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9541" w14:textId="34CA3002" w:rsidR="002A7C2A" w:rsidRPr="002A7C2A" w:rsidRDefault="00C6138B" w:rsidP="00C6138B">
      <w:pPr>
        <w:widowControl w:val="0"/>
        <w:rPr>
          <w:b/>
        </w:rPr>
      </w:pPr>
      <w:r w:rsidRPr="00AD380A">
        <w:rPr>
          <w:b/>
          <w:smallCaps/>
          <w:sz w:val="20"/>
          <w:szCs w:val="16"/>
        </w:rPr>
        <w:t xml:space="preserve">УДК </w:t>
      </w:r>
      <w:r w:rsidRPr="00AD380A">
        <w:rPr>
          <w:b/>
          <w:smallCaps/>
          <w:sz w:val="20"/>
          <w:szCs w:val="16"/>
          <w:lang w:val="en-US"/>
        </w:rPr>
        <w:t>XXX</w:t>
      </w:r>
      <w:r>
        <w:rPr>
          <w:b/>
          <w:smallCaps/>
          <w:sz w:val="20"/>
          <w:szCs w:val="16"/>
        </w:rPr>
        <w:tab/>
      </w:r>
      <w:r>
        <w:rPr>
          <w:b/>
          <w:smallCaps/>
          <w:sz w:val="20"/>
          <w:szCs w:val="16"/>
        </w:rPr>
        <w:tab/>
      </w:r>
      <w:r w:rsidR="002A7C2A">
        <w:rPr>
          <w:i/>
          <w:smallCaps/>
          <w:sz w:val="18"/>
        </w:rPr>
        <w:tab/>
      </w:r>
      <w:r w:rsidR="003F2DF5" w:rsidRPr="00F2410E">
        <w:rPr>
          <w:i/>
          <w:smallCaps/>
          <w:sz w:val="18"/>
        </w:rPr>
        <w:t xml:space="preserve">          </w:t>
      </w:r>
      <w:r w:rsidR="002A7C2A" w:rsidRPr="003F2DF5">
        <w:rPr>
          <w:i/>
          <w:sz w:val="20"/>
          <w:szCs w:val="28"/>
          <w:lang w:val="en-US"/>
        </w:rPr>
        <w:t>DOI</w:t>
      </w:r>
      <w:r w:rsidR="002A7C2A" w:rsidRPr="003F2DF5">
        <w:rPr>
          <w:i/>
          <w:smallCaps/>
          <w:sz w:val="20"/>
          <w:szCs w:val="28"/>
        </w:rPr>
        <w:t xml:space="preserve"> </w:t>
      </w:r>
      <w:r w:rsidR="002A7C2A" w:rsidRPr="003F2DF5">
        <w:rPr>
          <w:i/>
          <w:sz w:val="20"/>
          <w:szCs w:val="28"/>
          <w:shd w:val="clear" w:color="auto" w:fill="FFFFFF"/>
        </w:rPr>
        <w:t>10.46960/</w:t>
      </w:r>
      <w:r w:rsidR="002A7C2A" w:rsidRPr="003F2DF5">
        <w:rPr>
          <w:i/>
          <w:sz w:val="20"/>
          <w:szCs w:val="28"/>
        </w:rPr>
        <w:t>2658-6754_202</w:t>
      </w:r>
      <w:r w:rsidR="00A550C3">
        <w:rPr>
          <w:i/>
          <w:sz w:val="20"/>
          <w:szCs w:val="28"/>
        </w:rPr>
        <w:t>3</w:t>
      </w:r>
      <w:r w:rsidR="002A7C2A" w:rsidRPr="003F2DF5">
        <w:rPr>
          <w:i/>
          <w:sz w:val="20"/>
          <w:szCs w:val="28"/>
        </w:rPr>
        <w:t>_</w:t>
      </w:r>
      <w:r w:rsidR="002A7C2A" w:rsidRPr="003F2DF5">
        <w:rPr>
          <w:i/>
          <w:sz w:val="20"/>
          <w:szCs w:val="28"/>
          <w:lang w:val="en-US"/>
        </w:rPr>
        <w:t>X</w:t>
      </w:r>
      <w:r w:rsidR="002A7C2A" w:rsidRPr="003F2DF5">
        <w:rPr>
          <w:i/>
          <w:sz w:val="20"/>
          <w:szCs w:val="28"/>
        </w:rPr>
        <w:t>_</w:t>
      </w:r>
      <w:r w:rsidR="002A7C2A" w:rsidRPr="003F2DF5">
        <w:rPr>
          <w:i/>
          <w:sz w:val="20"/>
          <w:szCs w:val="28"/>
          <w:lang w:val="en-US"/>
        </w:rPr>
        <w:t>XX</w:t>
      </w:r>
    </w:p>
    <w:p w14:paraId="65EAA1D2" w14:textId="77777777" w:rsidR="00DA1629" w:rsidRPr="002A7C2A" w:rsidRDefault="00DA1629" w:rsidP="00FC0EF4">
      <w:pPr>
        <w:widowControl w:val="0"/>
        <w:rPr>
          <w:b/>
          <w:smallCaps/>
          <w:sz w:val="20"/>
          <w:szCs w:val="20"/>
        </w:rPr>
      </w:pPr>
    </w:p>
    <w:p w14:paraId="754EF2DE" w14:textId="260C7F2E" w:rsidR="00536366" w:rsidRDefault="002C010E" w:rsidP="00FC0EF4">
      <w:pPr>
        <w:widowControl w:val="0"/>
        <w:jc w:val="center"/>
        <w:rPr>
          <w:b/>
          <w:smallCaps/>
          <w:szCs w:val="20"/>
        </w:rPr>
      </w:pPr>
      <w:r w:rsidRPr="00536366">
        <w:rPr>
          <w:b/>
          <w:smallCaps/>
          <w:szCs w:val="20"/>
        </w:rPr>
        <w:t>ПРАВИЛА ОФОРМЛЕНИЯ НАУЧНОЙ СТАТЬИ,</w:t>
      </w:r>
    </w:p>
    <w:p w14:paraId="70C818F8" w14:textId="77777777" w:rsidR="007E4F3E" w:rsidRPr="00536366" w:rsidRDefault="002C010E" w:rsidP="00FC0EF4">
      <w:pPr>
        <w:widowControl w:val="0"/>
        <w:jc w:val="center"/>
        <w:rPr>
          <w:b/>
          <w:smallCaps/>
          <w:szCs w:val="20"/>
        </w:rPr>
      </w:pPr>
      <w:r w:rsidRPr="00536366">
        <w:rPr>
          <w:b/>
          <w:smallCaps/>
          <w:szCs w:val="20"/>
        </w:rPr>
        <w:t>ПРЕДСТАВЛЕННОЙ К ПУБЛИКАЦИИ</w:t>
      </w:r>
      <w:r w:rsidR="00CB29BB" w:rsidRPr="00536366">
        <w:rPr>
          <w:b/>
          <w:smallCaps/>
          <w:szCs w:val="20"/>
        </w:rPr>
        <w:t xml:space="preserve"> В ЖУРНАЛЕ «ИНТЕЛЛЕКТУАЛЬНАЯ ЭЛЕКТРОТЕХНИКА»</w:t>
      </w:r>
    </w:p>
    <w:p w14:paraId="4772D8B5" w14:textId="77777777" w:rsidR="00FC0EF4" w:rsidRDefault="00FC0EF4" w:rsidP="00FC0EF4">
      <w:pPr>
        <w:widowControl w:val="0"/>
        <w:jc w:val="center"/>
        <w:rPr>
          <w:b/>
          <w:sz w:val="18"/>
          <w:szCs w:val="20"/>
        </w:rPr>
      </w:pPr>
    </w:p>
    <w:p w14:paraId="1BF05FEA" w14:textId="77777777" w:rsidR="00C6138B" w:rsidRPr="00536366" w:rsidRDefault="00C6138B" w:rsidP="00C6138B">
      <w:pPr>
        <w:widowControl w:val="0"/>
        <w:jc w:val="center"/>
        <w:rPr>
          <w:b/>
          <w:szCs w:val="20"/>
        </w:rPr>
      </w:pPr>
      <w:r w:rsidRPr="00536366">
        <w:rPr>
          <w:b/>
          <w:szCs w:val="20"/>
        </w:rPr>
        <w:t>И.И. Иванов</w:t>
      </w:r>
    </w:p>
    <w:p w14:paraId="470E64D6" w14:textId="77777777" w:rsidR="00A550C3" w:rsidRPr="00C0591D" w:rsidRDefault="00A550C3" w:rsidP="00A550C3">
      <w:pPr>
        <w:widowControl w:val="0"/>
        <w:jc w:val="center"/>
        <w:rPr>
          <w:sz w:val="18"/>
          <w:szCs w:val="20"/>
        </w:rPr>
      </w:pPr>
      <w:r>
        <w:rPr>
          <w:sz w:val="18"/>
          <w:szCs w:val="20"/>
          <w:lang w:val="en-US"/>
        </w:rPr>
        <w:t>ORCID</w:t>
      </w:r>
      <w:r w:rsidRPr="00694DEA">
        <w:rPr>
          <w:sz w:val="18"/>
          <w:szCs w:val="20"/>
        </w:rPr>
        <w:t xml:space="preserve">: </w:t>
      </w:r>
      <w:r w:rsidRPr="00A550C3">
        <w:rPr>
          <w:b/>
          <w:bCs/>
          <w:sz w:val="18"/>
          <w:szCs w:val="20"/>
        </w:rPr>
        <w:t>ХХХХ-ХХХХ-ХХХХ-</w:t>
      </w:r>
      <w:proofErr w:type="gramStart"/>
      <w:r w:rsidRPr="00A550C3">
        <w:rPr>
          <w:b/>
          <w:bCs/>
          <w:sz w:val="18"/>
          <w:szCs w:val="20"/>
        </w:rPr>
        <w:t>ХХХХ</w:t>
      </w:r>
      <w:r w:rsidRPr="00694DEA">
        <w:rPr>
          <w:sz w:val="18"/>
          <w:szCs w:val="20"/>
        </w:rPr>
        <w:t xml:space="preserve"> </w:t>
      </w:r>
      <w:r>
        <w:rPr>
          <w:sz w:val="18"/>
          <w:szCs w:val="20"/>
        </w:rPr>
        <w:t xml:space="preserve"> </w:t>
      </w:r>
      <w:r>
        <w:rPr>
          <w:sz w:val="18"/>
          <w:szCs w:val="20"/>
          <w:lang w:val="en-US"/>
        </w:rPr>
        <w:t>e</w:t>
      </w:r>
      <w:r w:rsidRPr="00694DEA">
        <w:rPr>
          <w:sz w:val="18"/>
          <w:szCs w:val="20"/>
        </w:rPr>
        <w:t>-</w:t>
      </w:r>
      <w:r>
        <w:rPr>
          <w:sz w:val="18"/>
          <w:szCs w:val="20"/>
          <w:lang w:val="en-US"/>
        </w:rPr>
        <w:t>mail</w:t>
      </w:r>
      <w:proofErr w:type="gramEnd"/>
      <w:r>
        <w:rPr>
          <w:sz w:val="18"/>
          <w:szCs w:val="20"/>
        </w:rPr>
        <w:t>:</w:t>
      </w:r>
      <w:r w:rsidRPr="00C0591D">
        <w:rPr>
          <w:sz w:val="18"/>
          <w:szCs w:val="20"/>
        </w:rPr>
        <w:t xml:space="preserve"> </w:t>
      </w:r>
      <w:r w:rsidRPr="00A550C3">
        <w:rPr>
          <w:b/>
          <w:bCs/>
          <w:sz w:val="18"/>
          <w:szCs w:val="20"/>
          <w:lang w:val="en-US"/>
        </w:rPr>
        <w:t>x</w:t>
      </w:r>
      <w:r w:rsidRPr="00A550C3">
        <w:rPr>
          <w:b/>
          <w:bCs/>
          <w:sz w:val="18"/>
          <w:szCs w:val="20"/>
        </w:rPr>
        <w:t>@</w:t>
      </w:r>
      <w:r w:rsidRPr="00A550C3">
        <w:rPr>
          <w:b/>
          <w:bCs/>
          <w:sz w:val="18"/>
          <w:szCs w:val="20"/>
          <w:lang w:val="en-US"/>
        </w:rPr>
        <w:t>x</w:t>
      </w:r>
      <w:r w:rsidRPr="00A550C3">
        <w:rPr>
          <w:b/>
          <w:bCs/>
          <w:sz w:val="18"/>
          <w:szCs w:val="20"/>
        </w:rPr>
        <w:t>.</w:t>
      </w:r>
      <w:r w:rsidRPr="00A550C3">
        <w:rPr>
          <w:b/>
          <w:bCs/>
          <w:sz w:val="18"/>
          <w:szCs w:val="20"/>
          <w:lang w:val="en-US"/>
        </w:rPr>
        <w:t>x</w:t>
      </w:r>
    </w:p>
    <w:p w14:paraId="6F9C4469" w14:textId="77777777" w:rsidR="00C6138B" w:rsidRDefault="00CB29BB" w:rsidP="00FC0EF4">
      <w:pPr>
        <w:widowControl w:val="0"/>
        <w:jc w:val="center"/>
        <w:rPr>
          <w:sz w:val="18"/>
          <w:szCs w:val="20"/>
        </w:rPr>
      </w:pPr>
      <w:r w:rsidRPr="00526489">
        <w:rPr>
          <w:sz w:val="18"/>
          <w:szCs w:val="20"/>
        </w:rPr>
        <w:t>Нижегородский</w:t>
      </w:r>
      <w:r w:rsidR="007E4F3E" w:rsidRPr="00526489">
        <w:rPr>
          <w:sz w:val="18"/>
          <w:szCs w:val="20"/>
        </w:rPr>
        <w:t xml:space="preserve"> государственный</w:t>
      </w:r>
      <w:r w:rsidRPr="00526489">
        <w:rPr>
          <w:sz w:val="18"/>
          <w:szCs w:val="20"/>
        </w:rPr>
        <w:t xml:space="preserve"> технический</w:t>
      </w:r>
      <w:r w:rsidR="007E4F3E" w:rsidRPr="00526489">
        <w:rPr>
          <w:sz w:val="18"/>
          <w:szCs w:val="20"/>
        </w:rPr>
        <w:t xml:space="preserve"> университет</w:t>
      </w:r>
      <w:r w:rsidR="00C44663" w:rsidRPr="00526489">
        <w:rPr>
          <w:sz w:val="18"/>
          <w:szCs w:val="20"/>
        </w:rPr>
        <w:t xml:space="preserve"> им.</w:t>
      </w:r>
      <w:r w:rsidR="0047486C">
        <w:rPr>
          <w:sz w:val="18"/>
          <w:szCs w:val="20"/>
        </w:rPr>
        <w:t xml:space="preserve"> </w:t>
      </w:r>
      <w:r w:rsidRPr="00526489">
        <w:rPr>
          <w:sz w:val="18"/>
          <w:szCs w:val="20"/>
        </w:rPr>
        <w:t>Р.Е. Алексеева</w:t>
      </w:r>
    </w:p>
    <w:p w14:paraId="58F95705" w14:textId="77777777" w:rsidR="009B1042" w:rsidRPr="00A550C3" w:rsidRDefault="009B1042" w:rsidP="009B1042">
      <w:pPr>
        <w:widowControl w:val="0"/>
        <w:jc w:val="center"/>
        <w:rPr>
          <w:i/>
          <w:iCs/>
          <w:sz w:val="18"/>
          <w:szCs w:val="20"/>
        </w:rPr>
      </w:pPr>
      <w:r w:rsidRPr="00A550C3">
        <w:rPr>
          <w:i/>
          <w:iCs/>
          <w:sz w:val="18"/>
          <w:szCs w:val="20"/>
        </w:rPr>
        <w:t xml:space="preserve">Нижний Новгород, Россия </w:t>
      </w:r>
    </w:p>
    <w:p w14:paraId="50118894" w14:textId="77777777" w:rsidR="00C6138B" w:rsidRPr="00694DEA" w:rsidRDefault="00C6138B" w:rsidP="00FC0EF4">
      <w:pPr>
        <w:widowControl w:val="0"/>
        <w:jc w:val="center"/>
        <w:rPr>
          <w:sz w:val="18"/>
          <w:szCs w:val="20"/>
        </w:rPr>
      </w:pPr>
    </w:p>
    <w:p w14:paraId="4BB17AB2" w14:textId="77777777" w:rsidR="00C6138B" w:rsidRPr="00694DEA" w:rsidRDefault="00C6138B" w:rsidP="00FC0EF4">
      <w:pPr>
        <w:widowControl w:val="0"/>
        <w:jc w:val="center"/>
        <w:rPr>
          <w:sz w:val="18"/>
          <w:szCs w:val="20"/>
        </w:rPr>
      </w:pPr>
      <w:r w:rsidRPr="00536366">
        <w:rPr>
          <w:b/>
          <w:szCs w:val="20"/>
        </w:rPr>
        <w:t>А</w:t>
      </w:r>
      <w:r w:rsidRPr="00694DEA">
        <w:rPr>
          <w:b/>
          <w:szCs w:val="20"/>
        </w:rPr>
        <w:t>.</w:t>
      </w:r>
      <w:r w:rsidRPr="00536366">
        <w:rPr>
          <w:b/>
          <w:szCs w:val="20"/>
        </w:rPr>
        <w:t>А</w:t>
      </w:r>
      <w:r w:rsidRPr="00694DEA">
        <w:rPr>
          <w:b/>
          <w:szCs w:val="20"/>
        </w:rPr>
        <w:t xml:space="preserve">. </w:t>
      </w:r>
      <w:r w:rsidRPr="00536366">
        <w:rPr>
          <w:b/>
          <w:szCs w:val="20"/>
        </w:rPr>
        <w:t>Андреев</w:t>
      </w:r>
    </w:p>
    <w:p w14:paraId="5479FDA1" w14:textId="77777777" w:rsidR="00A550C3" w:rsidRPr="00C0591D" w:rsidRDefault="00A550C3" w:rsidP="00A550C3">
      <w:pPr>
        <w:widowControl w:val="0"/>
        <w:jc w:val="center"/>
        <w:rPr>
          <w:sz w:val="18"/>
          <w:szCs w:val="20"/>
        </w:rPr>
      </w:pPr>
      <w:r>
        <w:rPr>
          <w:sz w:val="18"/>
          <w:szCs w:val="20"/>
          <w:lang w:val="en-US"/>
        </w:rPr>
        <w:t>ORCID</w:t>
      </w:r>
      <w:r w:rsidRPr="00694DEA">
        <w:rPr>
          <w:sz w:val="18"/>
          <w:szCs w:val="20"/>
        </w:rPr>
        <w:t xml:space="preserve">: </w:t>
      </w:r>
      <w:r w:rsidRPr="00A550C3">
        <w:rPr>
          <w:b/>
          <w:bCs/>
          <w:sz w:val="18"/>
          <w:szCs w:val="20"/>
        </w:rPr>
        <w:t>ХХХХ-ХХХХ-ХХХХ-</w:t>
      </w:r>
      <w:proofErr w:type="gramStart"/>
      <w:r w:rsidRPr="00A550C3">
        <w:rPr>
          <w:b/>
          <w:bCs/>
          <w:sz w:val="18"/>
          <w:szCs w:val="20"/>
        </w:rPr>
        <w:t>ХХХХ</w:t>
      </w:r>
      <w:r w:rsidRPr="00694DEA">
        <w:rPr>
          <w:sz w:val="18"/>
          <w:szCs w:val="20"/>
        </w:rPr>
        <w:t xml:space="preserve"> </w:t>
      </w:r>
      <w:r>
        <w:rPr>
          <w:sz w:val="18"/>
          <w:szCs w:val="20"/>
        </w:rPr>
        <w:t xml:space="preserve"> </w:t>
      </w:r>
      <w:r>
        <w:rPr>
          <w:sz w:val="18"/>
          <w:szCs w:val="20"/>
          <w:lang w:val="en-US"/>
        </w:rPr>
        <w:t>e</w:t>
      </w:r>
      <w:r w:rsidRPr="00694DEA">
        <w:rPr>
          <w:sz w:val="18"/>
          <w:szCs w:val="20"/>
        </w:rPr>
        <w:t>-</w:t>
      </w:r>
      <w:r>
        <w:rPr>
          <w:sz w:val="18"/>
          <w:szCs w:val="20"/>
          <w:lang w:val="en-US"/>
        </w:rPr>
        <w:t>mail</w:t>
      </w:r>
      <w:proofErr w:type="gramEnd"/>
      <w:r>
        <w:rPr>
          <w:sz w:val="18"/>
          <w:szCs w:val="20"/>
        </w:rPr>
        <w:t>:</w:t>
      </w:r>
      <w:r w:rsidRPr="00C0591D">
        <w:rPr>
          <w:sz w:val="18"/>
          <w:szCs w:val="20"/>
        </w:rPr>
        <w:t xml:space="preserve"> </w:t>
      </w:r>
      <w:r w:rsidRPr="00A550C3">
        <w:rPr>
          <w:b/>
          <w:bCs/>
          <w:sz w:val="18"/>
          <w:szCs w:val="20"/>
          <w:lang w:val="en-US"/>
        </w:rPr>
        <w:t>x</w:t>
      </w:r>
      <w:r w:rsidRPr="00A550C3">
        <w:rPr>
          <w:b/>
          <w:bCs/>
          <w:sz w:val="18"/>
          <w:szCs w:val="20"/>
        </w:rPr>
        <w:t>@</w:t>
      </w:r>
      <w:r w:rsidRPr="00A550C3">
        <w:rPr>
          <w:b/>
          <w:bCs/>
          <w:sz w:val="18"/>
          <w:szCs w:val="20"/>
          <w:lang w:val="en-US"/>
        </w:rPr>
        <w:t>x</w:t>
      </w:r>
      <w:r w:rsidRPr="00A550C3">
        <w:rPr>
          <w:b/>
          <w:bCs/>
          <w:sz w:val="18"/>
          <w:szCs w:val="20"/>
        </w:rPr>
        <w:t>.</w:t>
      </w:r>
      <w:r w:rsidRPr="00A550C3">
        <w:rPr>
          <w:b/>
          <w:bCs/>
          <w:sz w:val="18"/>
          <w:szCs w:val="20"/>
          <w:lang w:val="en-US"/>
        </w:rPr>
        <w:t>x</w:t>
      </w:r>
    </w:p>
    <w:p w14:paraId="72BCCBD6" w14:textId="77777777" w:rsidR="00C6138B" w:rsidRDefault="00C6138B" w:rsidP="00C6138B">
      <w:pPr>
        <w:widowControl w:val="0"/>
        <w:jc w:val="center"/>
        <w:rPr>
          <w:sz w:val="18"/>
          <w:szCs w:val="20"/>
        </w:rPr>
      </w:pPr>
      <w:r w:rsidRPr="00526489">
        <w:rPr>
          <w:sz w:val="18"/>
          <w:szCs w:val="20"/>
        </w:rPr>
        <w:t>Волжский государственный университет водного транспорта</w:t>
      </w:r>
    </w:p>
    <w:p w14:paraId="4FE4D464" w14:textId="77777777" w:rsidR="009B1042" w:rsidRPr="00A550C3" w:rsidRDefault="009B1042" w:rsidP="009B1042">
      <w:pPr>
        <w:widowControl w:val="0"/>
        <w:jc w:val="center"/>
        <w:rPr>
          <w:i/>
          <w:iCs/>
          <w:sz w:val="18"/>
          <w:szCs w:val="20"/>
        </w:rPr>
      </w:pPr>
      <w:r w:rsidRPr="00A550C3">
        <w:rPr>
          <w:i/>
          <w:iCs/>
          <w:sz w:val="18"/>
          <w:szCs w:val="20"/>
        </w:rPr>
        <w:t xml:space="preserve">Нижний Новгород, Россия </w:t>
      </w:r>
    </w:p>
    <w:p w14:paraId="6DF72BB8" w14:textId="77777777" w:rsidR="00FC0EF4" w:rsidRPr="00210E6E" w:rsidRDefault="00FC0EF4" w:rsidP="00FC0EF4">
      <w:pPr>
        <w:widowControl w:val="0"/>
        <w:jc w:val="center"/>
        <w:rPr>
          <w:sz w:val="18"/>
          <w:szCs w:val="20"/>
        </w:rPr>
      </w:pPr>
    </w:p>
    <w:p w14:paraId="3E55338C" w14:textId="77777777" w:rsidR="007E4F3E" w:rsidRPr="00210E6E" w:rsidRDefault="00EB290D" w:rsidP="00536366">
      <w:pPr>
        <w:ind w:firstLine="567"/>
        <w:jc w:val="both"/>
        <w:rPr>
          <w:b/>
          <w:sz w:val="18"/>
          <w:szCs w:val="20"/>
        </w:rPr>
      </w:pPr>
      <w:r w:rsidRPr="00210E6E">
        <w:rPr>
          <w:sz w:val="18"/>
          <w:szCs w:val="20"/>
        </w:rPr>
        <w:t>Аннотация должна пояснять суть работы, используемые материалы и методы, научную новизну, полученные результаты. Объем аннотации не менее 200 слов</w:t>
      </w:r>
      <w:r w:rsidR="007E4F3E" w:rsidRPr="00210E6E">
        <w:rPr>
          <w:sz w:val="18"/>
          <w:szCs w:val="20"/>
        </w:rPr>
        <w:t>.</w:t>
      </w:r>
      <w:r w:rsidR="009C342B">
        <w:rPr>
          <w:sz w:val="18"/>
          <w:szCs w:val="20"/>
        </w:rPr>
        <w:t xml:space="preserve"> </w:t>
      </w:r>
      <w:r w:rsidRPr="00210E6E">
        <w:rPr>
          <w:sz w:val="18"/>
          <w:szCs w:val="20"/>
        </w:rPr>
        <w:t>Аннотация является независимым от статьи источником информации о содержании и результатах исследования. К написанию аннотации необходимо относиться с должным вниманием. Аннотация должна обладать оригинальностью и не повторять заключение статьи.</w:t>
      </w:r>
    </w:p>
    <w:p w14:paraId="65A74585" w14:textId="77777777" w:rsidR="005861E6" w:rsidRPr="00210E6E" w:rsidRDefault="005861E6" w:rsidP="00FC0EF4">
      <w:pPr>
        <w:jc w:val="both"/>
        <w:rPr>
          <w:b/>
          <w:sz w:val="18"/>
          <w:szCs w:val="20"/>
        </w:rPr>
      </w:pPr>
    </w:p>
    <w:p w14:paraId="5D22D9FA" w14:textId="77777777" w:rsidR="007E4F3E" w:rsidRPr="00210E6E" w:rsidRDefault="007E4F3E" w:rsidP="00536366">
      <w:pPr>
        <w:ind w:firstLine="567"/>
        <w:jc w:val="both"/>
        <w:rPr>
          <w:b/>
          <w:sz w:val="18"/>
          <w:szCs w:val="20"/>
        </w:rPr>
      </w:pPr>
      <w:r w:rsidRPr="00210E6E">
        <w:rPr>
          <w:b/>
          <w:sz w:val="18"/>
          <w:szCs w:val="20"/>
        </w:rPr>
        <w:t>Ключевые слова</w:t>
      </w:r>
      <w:r w:rsidR="0079673F" w:rsidRPr="00210E6E">
        <w:rPr>
          <w:b/>
          <w:sz w:val="18"/>
          <w:szCs w:val="20"/>
        </w:rPr>
        <w:t>:</w:t>
      </w:r>
      <w:r w:rsidR="00CD40CD">
        <w:rPr>
          <w:b/>
          <w:sz w:val="18"/>
          <w:szCs w:val="20"/>
        </w:rPr>
        <w:t xml:space="preserve"> </w:t>
      </w:r>
      <w:r w:rsidR="0079673F" w:rsidRPr="00210E6E">
        <w:rPr>
          <w:sz w:val="18"/>
          <w:szCs w:val="20"/>
        </w:rPr>
        <w:t>в</w:t>
      </w:r>
      <w:r w:rsidRPr="00210E6E">
        <w:rPr>
          <w:sz w:val="18"/>
          <w:szCs w:val="20"/>
        </w:rPr>
        <w:t xml:space="preserve">ыберите </w:t>
      </w:r>
      <w:r w:rsidR="00222A40" w:rsidRPr="00210E6E">
        <w:rPr>
          <w:sz w:val="18"/>
          <w:szCs w:val="20"/>
        </w:rPr>
        <w:t xml:space="preserve">от </w:t>
      </w:r>
      <w:r w:rsidRPr="00210E6E">
        <w:rPr>
          <w:sz w:val="18"/>
          <w:szCs w:val="20"/>
        </w:rPr>
        <w:t xml:space="preserve">пяти </w:t>
      </w:r>
      <w:r w:rsidR="00222A40" w:rsidRPr="00210E6E">
        <w:rPr>
          <w:sz w:val="18"/>
          <w:szCs w:val="20"/>
        </w:rPr>
        <w:t xml:space="preserve">до десяти </w:t>
      </w:r>
      <w:r w:rsidRPr="00210E6E">
        <w:rPr>
          <w:sz w:val="18"/>
          <w:szCs w:val="20"/>
        </w:rPr>
        <w:t>ключевых слов или фраз и разместите их в алфавитном порядке через запяту</w:t>
      </w:r>
      <w:r w:rsidR="0079317F" w:rsidRPr="00210E6E">
        <w:rPr>
          <w:sz w:val="18"/>
          <w:szCs w:val="20"/>
        </w:rPr>
        <w:t>ю.</w:t>
      </w:r>
      <w:r w:rsidR="00CD40CD">
        <w:rPr>
          <w:sz w:val="18"/>
          <w:szCs w:val="20"/>
        </w:rPr>
        <w:t xml:space="preserve"> </w:t>
      </w:r>
      <w:r w:rsidR="00536366">
        <w:rPr>
          <w:sz w:val="18"/>
          <w:szCs w:val="20"/>
        </w:rPr>
        <w:t>В</w:t>
      </w:r>
      <w:r w:rsidR="0079673F" w:rsidRPr="00210E6E">
        <w:rPr>
          <w:sz w:val="18"/>
          <w:szCs w:val="20"/>
        </w:rPr>
        <w:t>се</w:t>
      </w:r>
      <w:r w:rsidR="00275356" w:rsidRPr="00210E6E">
        <w:rPr>
          <w:sz w:val="18"/>
          <w:szCs w:val="20"/>
        </w:rPr>
        <w:t xml:space="preserve"> слов</w:t>
      </w:r>
      <w:r w:rsidR="0079673F" w:rsidRPr="00210E6E">
        <w:rPr>
          <w:sz w:val="18"/>
          <w:szCs w:val="20"/>
        </w:rPr>
        <w:t>а</w:t>
      </w:r>
      <w:r w:rsidR="00275356" w:rsidRPr="00210E6E">
        <w:rPr>
          <w:sz w:val="18"/>
          <w:szCs w:val="20"/>
        </w:rPr>
        <w:t xml:space="preserve"> начина</w:t>
      </w:r>
      <w:r w:rsidR="0079673F" w:rsidRPr="00210E6E">
        <w:rPr>
          <w:sz w:val="18"/>
          <w:szCs w:val="20"/>
        </w:rPr>
        <w:t>ются со строчных букв</w:t>
      </w:r>
      <w:r w:rsidR="00275356" w:rsidRPr="00210E6E">
        <w:rPr>
          <w:sz w:val="18"/>
          <w:szCs w:val="20"/>
        </w:rPr>
        <w:t>.</w:t>
      </w:r>
    </w:p>
    <w:p w14:paraId="1D1143C8" w14:textId="77777777" w:rsidR="00FC0EF4" w:rsidRDefault="00FC0EF4" w:rsidP="00FC0EF4">
      <w:pPr>
        <w:ind w:left="284" w:right="284"/>
        <w:jc w:val="both"/>
        <w:rPr>
          <w:b/>
          <w:sz w:val="18"/>
          <w:szCs w:val="20"/>
        </w:rPr>
      </w:pPr>
    </w:p>
    <w:p w14:paraId="3A622214" w14:textId="47E2D671" w:rsidR="00C6138B" w:rsidRPr="00C34506" w:rsidRDefault="00C6138B" w:rsidP="007810CB">
      <w:pPr>
        <w:widowControl w:val="0"/>
        <w:ind w:firstLine="567"/>
        <w:jc w:val="both"/>
        <w:rPr>
          <w:smallCaps/>
          <w:szCs w:val="20"/>
          <w:lang w:val="en-US"/>
        </w:rPr>
      </w:pPr>
      <w:r w:rsidRPr="00C6138B">
        <w:rPr>
          <w:b/>
          <w:sz w:val="18"/>
          <w:szCs w:val="20"/>
        </w:rPr>
        <w:t>Для цитирования</w:t>
      </w:r>
      <w:r>
        <w:rPr>
          <w:sz w:val="18"/>
          <w:szCs w:val="20"/>
        </w:rPr>
        <w:t>: Иванов</w:t>
      </w:r>
      <w:r w:rsidRPr="00C6138B">
        <w:rPr>
          <w:sz w:val="18"/>
          <w:szCs w:val="20"/>
        </w:rPr>
        <w:t xml:space="preserve"> </w:t>
      </w:r>
      <w:r>
        <w:rPr>
          <w:sz w:val="18"/>
          <w:szCs w:val="20"/>
        </w:rPr>
        <w:t xml:space="preserve">И.И., Андреев А.А. </w:t>
      </w:r>
      <w:r w:rsidR="009B1042" w:rsidRPr="009B1042">
        <w:rPr>
          <w:sz w:val="18"/>
          <w:szCs w:val="20"/>
        </w:rPr>
        <w:t>Правила оформления научной статьи, представленной к публикации в журнале «Интеллектуальная электротехника»</w:t>
      </w:r>
      <w:r w:rsidR="009B1042">
        <w:rPr>
          <w:sz w:val="18"/>
          <w:szCs w:val="20"/>
        </w:rPr>
        <w:t xml:space="preserve"> </w:t>
      </w:r>
      <w:r w:rsidRPr="00CE3E5B">
        <w:rPr>
          <w:sz w:val="18"/>
          <w:szCs w:val="18"/>
        </w:rPr>
        <w:t xml:space="preserve">// Интеллектуальная </w:t>
      </w:r>
      <w:r w:rsidR="009B1042" w:rsidRPr="00CE3E5B">
        <w:rPr>
          <w:sz w:val="18"/>
          <w:szCs w:val="18"/>
        </w:rPr>
        <w:t>Электротехника</w:t>
      </w:r>
      <w:r w:rsidRPr="00CE3E5B">
        <w:rPr>
          <w:sz w:val="18"/>
          <w:szCs w:val="18"/>
        </w:rPr>
        <w:t xml:space="preserve">. </w:t>
      </w:r>
      <w:r w:rsidRPr="00777460">
        <w:rPr>
          <w:sz w:val="18"/>
          <w:szCs w:val="18"/>
          <w:lang w:val="en-US"/>
        </w:rPr>
        <w:t>202</w:t>
      </w:r>
      <w:r w:rsidR="00A550C3">
        <w:rPr>
          <w:sz w:val="18"/>
          <w:szCs w:val="18"/>
        </w:rPr>
        <w:t>3</w:t>
      </w:r>
      <w:r w:rsidRPr="00777460">
        <w:rPr>
          <w:sz w:val="18"/>
          <w:szCs w:val="18"/>
          <w:lang w:val="en-US"/>
        </w:rPr>
        <w:t>. №</w:t>
      </w:r>
      <w:r w:rsidR="009B1042" w:rsidRPr="00777460">
        <w:rPr>
          <w:sz w:val="18"/>
          <w:szCs w:val="18"/>
          <w:lang w:val="en-US"/>
        </w:rPr>
        <w:t xml:space="preserve"> </w:t>
      </w:r>
      <w:r w:rsidR="009B1042">
        <w:rPr>
          <w:sz w:val="18"/>
          <w:szCs w:val="18"/>
        </w:rPr>
        <w:t>Х</w:t>
      </w:r>
      <w:r w:rsidRPr="00777460">
        <w:rPr>
          <w:sz w:val="18"/>
          <w:szCs w:val="18"/>
          <w:lang w:val="en-US"/>
        </w:rPr>
        <w:t xml:space="preserve">. </w:t>
      </w:r>
      <w:r w:rsidRPr="00CE3E5B">
        <w:rPr>
          <w:sz w:val="18"/>
          <w:szCs w:val="18"/>
        </w:rPr>
        <w:t>С</w:t>
      </w:r>
      <w:r w:rsidRPr="00777460">
        <w:rPr>
          <w:sz w:val="18"/>
          <w:szCs w:val="18"/>
          <w:lang w:val="en-US"/>
        </w:rPr>
        <w:t xml:space="preserve">. </w:t>
      </w:r>
      <w:r w:rsidR="009B1042">
        <w:rPr>
          <w:sz w:val="18"/>
          <w:szCs w:val="18"/>
        </w:rPr>
        <w:t>ХХ</w:t>
      </w:r>
      <w:r w:rsidRPr="00777460">
        <w:rPr>
          <w:sz w:val="18"/>
          <w:szCs w:val="18"/>
          <w:lang w:val="en-US"/>
        </w:rPr>
        <w:t>-</w:t>
      </w:r>
      <w:r w:rsidR="009B1042">
        <w:rPr>
          <w:sz w:val="18"/>
          <w:szCs w:val="18"/>
        </w:rPr>
        <w:t>ХХ</w:t>
      </w:r>
      <w:r w:rsidRPr="00777460">
        <w:rPr>
          <w:sz w:val="18"/>
          <w:szCs w:val="18"/>
          <w:lang w:val="en-US"/>
        </w:rPr>
        <w:t xml:space="preserve">. </w:t>
      </w:r>
      <w:r w:rsidRPr="00CE3E5B">
        <w:rPr>
          <w:sz w:val="18"/>
          <w:szCs w:val="18"/>
          <w:lang w:val="en-US"/>
        </w:rPr>
        <w:t>DOI</w:t>
      </w:r>
      <w:r w:rsidRPr="00777460">
        <w:rPr>
          <w:sz w:val="18"/>
          <w:szCs w:val="18"/>
          <w:lang w:val="en-US"/>
        </w:rPr>
        <w:t>:</w:t>
      </w:r>
      <w:r w:rsidR="00C0591D">
        <w:rPr>
          <w:sz w:val="18"/>
          <w:szCs w:val="18"/>
          <w:lang w:val="en-US"/>
        </w:rPr>
        <w:t> </w:t>
      </w:r>
      <w:r w:rsidRPr="00777460">
        <w:rPr>
          <w:smallCaps/>
          <w:sz w:val="18"/>
          <w:szCs w:val="18"/>
          <w:lang w:val="en-US"/>
        </w:rPr>
        <w:t>10.46960/2658-6754_202</w:t>
      </w:r>
      <w:r w:rsidR="00A550C3">
        <w:rPr>
          <w:smallCaps/>
          <w:sz w:val="18"/>
          <w:szCs w:val="18"/>
        </w:rPr>
        <w:t>3</w:t>
      </w:r>
      <w:r w:rsidRPr="00777460">
        <w:rPr>
          <w:smallCaps/>
          <w:sz w:val="18"/>
          <w:szCs w:val="18"/>
          <w:lang w:val="en-US"/>
        </w:rPr>
        <w:t>_</w:t>
      </w:r>
      <w:r w:rsidR="009B1042">
        <w:rPr>
          <w:smallCaps/>
          <w:sz w:val="18"/>
          <w:szCs w:val="18"/>
        </w:rPr>
        <w:t>Х</w:t>
      </w:r>
      <w:r w:rsidRPr="00777460">
        <w:rPr>
          <w:smallCaps/>
          <w:sz w:val="18"/>
          <w:szCs w:val="18"/>
          <w:lang w:val="en-US"/>
        </w:rPr>
        <w:t>_</w:t>
      </w:r>
      <w:r w:rsidR="009B1042">
        <w:rPr>
          <w:smallCaps/>
          <w:sz w:val="18"/>
          <w:szCs w:val="18"/>
        </w:rPr>
        <w:t>ХХ</w:t>
      </w:r>
    </w:p>
    <w:p w14:paraId="61C22B9C" w14:textId="77777777" w:rsidR="00CC5066" w:rsidRDefault="00CC5066" w:rsidP="003B0C9A">
      <w:pPr>
        <w:jc w:val="center"/>
        <w:rPr>
          <w:b/>
          <w:szCs w:val="20"/>
          <w:lang w:val="en-US"/>
        </w:rPr>
      </w:pPr>
      <w:r>
        <w:rPr>
          <w:b/>
          <w:sz w:val="18"/>
          <w:szCs w:val="20"/>
          <w:lang w:val="en-US"/>
        </w:rPr>
        <w:br w:type="page"/>
      </w:r>
      <w:r w:rsidR="009B1042" w:rsidRPr="00536366">
        <w:rPr>
          <w:b/>
          <w:szCs w:val="20"/>
          <w:lang w:val="en-US"/>
        </w:rPr>
        <w:lastRenderedPageBreak/>
        <w:t xml:space="preserve">RULES OF </w:t>
      </w:r>
      <w:r>
        <w:rPr>
          <w:b/>
          <w:szCs w:val="20"/>
          <w:lang w:val="en-US"/>
        </w:rPr>
        <w:t xml:space="preserve">FORMATTING FOR </w:t>
      </w:r>
      <w:r w:rsidR="009B1042" w:rsidRPr="00536366">
        <w:rPr>
          <w:b/>
          <w:szCs w:val="20"/>
          <w:lang w:val="en-US"/>
        </w:rPr>
        <w:t>SCIENTIFIC PAPER</w:t>
      </w:r>
    </w:p>
    <w:p w14:paraId="710FF169" w14:textId="77777777" w:rsidR="00CC5066" w:rsidRDefault="009B1042" w:rsidP="009B1042">
      <w:pPr>
        <w:widowControl w:val="0"/>
        <w:jc w:val="center"/>
        <w:rPr>
          <w:b/>
          <w:szCs w:val="20"/>
          <w:lang w:val="en-US"/>
        </w:rPr>
      </w:pPr>
      <w:r w:rsidRPr="00536366">
        <w:rPr>
          <w:b/>
          <w:szCs w:val="20"/>
          <w:lang w:val="en-US"/>
        </w:rPr>
        <w:t xml:space="preserve">SUBMITTED FOR PUBLICATION </w:t>
      </w:r>
    </w:p>
    <w:p w14:paraId="0BAD3F03" w14:textId="77777777" w:rsidR="009B1042" w:rsidRPr="00536366" w:rsidRDefault="009B1042" w:rsidP="009B1042">
      <w:pPr>
        <w:widowControl w:val="0"/>
        <w:jc w:val="center"/>
        <w:rPr>
          <w:b/>
          <w:szCs w:val="20"/>
          <w:lang w:val="en-US"/>
        </w:rPr>
      </w:pPr>
      <w:r w:rsidRPr="00536366">
        <w:rPr>
          <w:b/>
          <w:szCs w:val="20"/>
          <w:lang w:val="en-US"/>
        </w:rPr>
        <w:t>IN JOURNAL «SMART ELECTRICAL ENGINEERING»</w:t>
      </w:r>
    </w:p>
    <w:p w14:paraId="1056FEEE" w14:textId="77777777" w:rsidR="009B1042" w:rsidRPr="007810CB" w:rsidRDefault="009B1042" w:rsidP="009B1042">
      <w:pPr>
        <w:widowControl w:val="0"/>
        <w:jc w:val="center"/>
        <w:rPr>
          <w:b/>
          <w:sz w:val="18"/>
          <w:szCs w:val="20"/>
          <w:lang w:val="en-US"/>
        </w:rPr>
      </w:pPr>
    </w:p>
    <w:p w14:paraId="747EA3B6" w14:textId="77777777" w:rsidR="009B1042" w:rsidRPr="009B1042" w:rsidRDefault="009B1042" w:rsidP="009B1042">
      <w:pPr>
        <w:widowControl w:val="0"/>
        <w:jc w:val="center"/>
        <w:rPr>
          <w:b/>
          <w:sz w:val="20"/>
          <w:szCs w:val="20"/>
          <w:lang w:val="en-US"/>
        </w:rPr>
      </w:pPr>
      <w:r w:rsidRPr="00536366">
        <w:rPr>
          <w:b/>
          <w:szCs w:val="20"/>
          <w:lang w:val="en-US"/>
        </w:rPr>
        <w:t>I.I. Ivanov</w:t>
      </w:r>
    </w:p>
    <w:p w14:paraId="6703F981" w14:textId="77777777" w:rsidR="00A550C3" w:rsidRPr="00A550C3" w:rsidRDefault="00A550C3" w:rsidP="00A550C3">
      <w:pPr>
        <w:widowControl w:val="0"/>
        <w:jc w:val="center"/>
        <w:rPr>
          <w:sz w:val="18"/>
          <w:szCs w:val="20"/>
          <w:lang w:val="en-US"/>
        </w:rPr>
      </w:pPr>
      <w:r>
        <w:rPr>
          <w:sz w:val="18"/>
          <w:szCs w:val="20"/>
          <w:lang w:val="en-US"/>
        </w:rPr>
        <w:t>ORCID</w:t>
      </w:r>
      <w:r w:rsidRPr="00A550C3">
        <w:rPr>
          <w:sz w:val="18"/>
          <w:szCs w:val="20"/>
          <w:lang w:val="en-US"/>
        </w:rPr>
        <w:t xml:space="preserve">: </w:t>
      </w:r>
      <w:r w:rsidRPr="00A550C3">
        <w:rPr>
          <w:b/>
          <w:bCs/>
          <w:sz w:val="18"/>
          <w:szCs w:val="20"/>
        </w:rPr>
        <w:t>ХХХХ</w:t>
      </w:r>
      <w:r w:rsidRPr="00A550C3">
        <w:rPr>
          <w:b/>
          <w:bCs/>
          <w:sz w:val="18"/>
          <w:szCs w:val="20"/>
          <w:lang w:val="en-US"/>
        </w:rPr>
        <w:t>-</w:t>
      </w:r>
      <w:r w:rsidRPr="00A550C3">
        <w:rPr>
          <w:b/>
          <w:bCs/>
          <w:sz w:val="18"/>
          <w:szCs w:val="20"/>
        </w:rPr>
        <w:t>ХХХХ</w:t>
      </w:r>
      <w:r w:rsidRPr="00A550C3">
        <w:rPr>
          <w:b/>
          <w:bCs/>
          <w:sz w:val="18"/>
          <w:szCs w:val="20"/>
          <w:lang w:val="en-US"/>
        </w:rPr>
        <w:t>-</w:t>
      </w:r>
      <w:r w:rsidRPr="00A550C3">
        <w:rPr>
          <w:b/>
          <w:bCs/>
          <w:sz w:val="18"/>
          <w:szCs w:val="20"/>
        </w:rPr>
        <w:t>ХХХХ</w:t>
      </w:r>
      <w:r w:rsidRPr="00A550C3">
        <w:rPr>
          <w:b/>
          <w:bCs/>
          <w:sz w:val="18"/>
          <w:szCs w:val="20"/>
          <w:lang w:val="en-US"/>
        </w:rPr>
        <w:t>-</w:t>
      </w:r>
      <w:proofErr w:type="gramStart"/>
      <w:r w:rsidRPr="00A550C3">
        <w:rPr>
          <w:b/>
          <w:bCs/>
          <w:sz w:val="18"/>
          <w:szCs w:val="20"/>
        </w:rPr>
        <w:t>ХХХХ</w:t>
      </w:r>
      <w:r w:rsidRPr="00A550C3">
        <w:rPr>
          <w:sz w:val="18"/>
          <w:szCs w:val="20"/>
          <w:lang w:val="en-US"/>
        </w:rPr>
        <w:t xml:space="preserve">  </w:t>
      </w:r>
      <w:r>
        <w:rPr>
          <w:sz w:val="18"/>
          <w:szCs w:val="20"/>
          <w:lang w:val="en-US"/>
        </w:rPr>
        <w:t>e</w:t>
      </w:r>
      <w:r w:rsidRPr="00A550C3">
        <w:rPr>
          <w:sz w:val="18"/>
          <w:szCs w:val="20"/>
          <w:lang w:val="en-US"/>
        </w:rPr>
        <w:t>-</w:t>
      </w:r>
      <w:r>
        <w:rPr>
          <w:sz w:val="18"/>
          <w:szCs w:val="20"/>
          <w:lang w:val="en-US"/>
        </w:rPr>
        <w:t>mail</w:t>
      </w:r>
      <w:proofErr w:type="gramEnd"/>
      <w:r w:rsidRPr="00A550C3">
        <w:rPr>
          <w:sz w:val="18"/>
          <w:szCs w:val="20"/>
          <w:lang w:val="en-US"/>
        </w:rPr>
        <w:t xml:space="preserve">: </w:t>
      </w:r>
      <w:proofErr w:type="spellStart"/>
      <w:r w:rsidRPr="00A550C3">
        <w:rPr>
          <w:b/>
          <w:bCs/>
          <w:sz w:val="18"/>
          <w:szCs w:val="20"/>
          <w:lang w:val="en-US"/>
        </w:rPr>
        <w:t>x@x.x</w:t>
      </w:r>
      <w:proofErr w:type="spellEnd"/>
    </w:p>
    <w:p w14:paraId="395B6040" w14:textId="77777777" w:rsidR="009B1042" w:rsidRPr="00526489" w:rsidRDefault="009B1042" w:rsidP="009B1042">
      <w:pPr>
        <w:widowControl w:val="0"/>
        <w:jc w:val="center"/>
        <w:rPr>
          <w:rStyle w:val="hps"/>
          <w:sz w:val="18"/>
          <w:szCs w:val="20"/>
          <w:lang w:val="en-US"/>
        </w:rPr>
      </w:pPr>
      <w:r w:rsidRPr="00526489">
        <w:rPr>
          <w:rStyle w:val="hps"/>
          <w:sz w:val="18"/>
          <w:szCs w:val="20"/>
          <w:lang w:val="en-US"/>
        </w:rPr>
        <w:t>Nizhny Novgorod State</w:t>
      </w:r>
      <w:r w:rsidRPr="00526489">
        <w:rPr>
          <w:sz w:val="18"/>
          <w:szCs w:val="20"/>
          <w:lang w:val="en-US"/>
        </w:rPr>
        <w:t xml:space="preserve"> Technical </w:t>
      </w:r>
      <w:r w:rsidRPr="00526489">
        <w:rPr>
          <w:rStyle w:val="hps"/>
          <w:sz w:val="18"/>
          <w:szCs w:val="20"/>
          <w:lang w:val="en-US"/>
        </w:rPr>
        <w:t xml:space="preserve">University </w:t>
      </w:r>
      <w:proofErr w:type="spellStart"/>
      <w:r w:rsidRPr="00526489">
        <w:rPr>
          <w:rStyle w:val="hps"/>
          <w:sz w:val="18"/>
          <w:szCs w:val="20"/>
          <w:lang w:val="en-US"/>
        </w:rPr>
        <w:t>n.a.</w:t>
      </w:r>
      <w:proofErr w:type="spellEnd"/>
      <w:r w:rsidRPr="00526489">
        <w:rPr>
          <w:rStyle w:val="hps"/>
          <w:sz w:val="18"/>
          <w:szCs w:val="20"/>
          <w:lang w:val="en-US"/>
        </w:rPr>
        <w:t xml:space="preserve"> R.E. Alekseev</w:t>
      </w:r>
    </w:p>
    <w:p w14:paraId="018836B8" w14:textId="77777777" w:rsidR="009B1042" w:rsidRPr="00A550C3" w:rsidRDefault="009B1042" w:rsidP="009B1042">
      <w:pPr>
        <w:widowControl w:val="0"/>
        <w:jc w:val="center"/>
        <w:rPr>
          <w:rStyle w:val="hps"/>
          <w:i/>
          <w:iCs/>
          <w:sz w:val="18"/>
          <w:szCs w:val="20"/>
          <w:lang w:val="en-US"/>
        </w:rPr>
      </w:pPr>
      <w:r w:rsidRPr="00A550C3">
        <w:rPr>
          <w:rStyle w:val="hps"/>
          <w:i/>
          <w:iCs/>
          <w:sz w:val="18"/>
          <w:szCs w:val="20"/>
          <w:lang w:val="en-US"/>
        </w:rPr>
        <w:t>Nizhny Novgorod, Russia</w:t>
      </w:r>
    </w:p>
    <w:p w14:paraId="0011996D" w14:textId="77777777" w:rsidR="009B1042" w:rsidRPr="00777460" w:rsidRDefault="009B1042" w:rsidP="009B1042">
      <w:pPr>
        <w:widowControl w:val="0"/>
        <w:jc w:val="center"/>
        <w:rPr>
          <w:rStyle w:val="hps"/>
          <w:sz w:val="18"/>
          <w:szCs w:val="20"/>
          <w:lang w:val="en-US"/>
        </w:rPr>
      </w:pPr>
    </w:p>
    <w:p w14:paraId="3E378D24" w14:textId="77777777" w:rsidR="009B1042" w:rsidRPr="009B1042" w:rsidRDefault="009B1042" w:rsidP="009B1042">
      <w:pPr>
        <w:widowControl w:val="0"/>
        <w:jc w:val="center"/>
        <w:rPr>
          <w:rStyle w:val="hps"/>
          <w:sz w:val="18"/>
          <w:szCs w:val="20"/>
          <w:lang w:val="en-US"/>
        </w:rPr>
      </w:pPr>
      <w:r w:rsidRPr="00536366">
        <w:rPr>
          <w:b/>
          <w:szCs w:val="20"/>
          <w:lang w:val="en-US"/>
        </w:rPr>
        <w:t>A.A. Andreev</w:t>
      </w:r>
    </w:p>
    <w:p w14:paraId="1E87B8E9" w14:textId="77777777" w:rsidR="00A550C3" w:rsidRPr="00A550C3" w:rsidRDefault="00A550C3" w:rsidP="00A550C3">
      <w:pPr>
        <w:widowControl w:val="0"/>
        <w:jc w:val="center"/>
        <w:rPr>
          <w:sz w:val="18"/>
          <w:szCs w:val="20"/>
          <w:lang w:val="en-US"/>
        </w:rPr>
      </w:pPr>
      <w:r>
        <w:rPr>
          <w:sz w:val="18"/>
          <w:szCs w:val="20"/>
          <w:lang w:val="en-US"/>
        </w:rPr>
        <w:t>ORCID</w:t>
      </w:r>
      <w:r w:rsidRPr="00A550C3">
        <w:rPr>
          <w:sz w:val="18"/>
          <w:szCs w:val="20"/>
          <w:lang w:val="en-US"/>
        </w:rPr>
        <w:t xml:space="preserve">: </w:t>
      </w:r>
      <w:r w:rsidRPr="00A550C3">
        <w:rPr>
          <w:b/>
          <w:bCs/>
          <w:sz w:val="18"/>
          <w:szCs w:val="20"/>
        </w:rPr>
        <w:t>ХХХХ</w:t>
      </w:r>
      <w:r w:rsidRPr="00A550C3">
        <w:rPr>
          <w:b/>
          <w:bCs/>
          <w:sz w:val="18"/>
          <w:szCs w:val="20"/>
          <w:lang w:val="en-US"/>
        </w:rPr>
        <w:t>-</w:t>
      </w:r>
      <w:r w:rsidRPr="00A550C3">
        <w:rPr>
          <w:b/>
          <w:bCs/>
          <w:sz w:val="18"/>
          <w:szCs w:val="20"/>
        </w:rPr>
        <w:t>ХХХХ</w:t>
      </w:r>
      <w:r w:rsidRPr="00A550C3">
        <w:rPr>
          <w:b/>
          <w:bCs/>
          <w:sz w:val="18"/>
          <w:szCs w:val="20"/>
          <w:lang w:val="en-US"/>
        </w:rPr>
        <w:t>-</w:t>
      </w:r>
      <w:r w:rsidRPr="00A550C3">
        <w:rPr>
          <w:b/>
          <w:bCs/>
          <w:sz w:val="18"/>
          <w:szCs w:val="20"/>
        </w:rPr>
        <w:t>ХХХХ</w:t>
      </w:r>
      <w:r w:rsidRPr="00A550C3">
        <w:rPr>
          <w:b/>
          <w:bCs/>
          <w:sz w:val="18"/>
          <w:szCs w:val="20"/>
          <w:lang w:val="en-US"/>
        </w:rPr>
        <w:t>-</w:t>
      </w:r>
      <w:proofErr w:type="gramStart"/>
      <w:r w:rsidRPr="00A550C3">
        <w:rPr>
          <w:b/>
          <w:bCs/>
          <w:sz w:val="18"/>
          <w:szCs w:val="20"/>
        </w:rPr>
        <w:t>ХХХХ</w:t>
      </w:r>
      <w:r w:rsidRPr="00A550C3">
        <w:rPr>
          <w:sz w:val="18"/>
          <w:szCs w:val="20"/>
          <w:lang w:val="en-US"/>
        </w:rPr>
        <w:t xml:space="preserve">  </w:t>
      </w:r>
      <w:r>
        <w:rPr>
          <w:sz w:val="18"/>
          <w:szCs w:val="20"/>
          <w:lang w:val="en-US"/>
        </w:rPr>
        <w:t>e</w:t>
      </w:r>
      <w:r w:rsidRPr="00A550C3">
        <w:rPr>
          <w:sz w:val="18"/>
          <w:szCs w:val="20"/>
          <w:lang w:val="en-US"/>
        </w:rPr>
        <w:t>-</w:t>
      </w:r>
      <w:r>
        <w:rPr>
          <w:sz w:val="18"/>
          <w:szCs w:val="20"/>
          <w:lang w:val="en-US"/>
        </w:rPr>
        <w:t>mail</w:t>
      </w:r>
      <w:proofErr w:type="gramEnd"/>
      <w:r w:rsidRPr="00A550C3">
        <w:rPr>
          <w:sz w:val="18"/>
          <w:szCs w:val="20"/>
          <w:lang w:val="en-US"/>
        </w:rPr>
        <w:t xml:space="preserve">: </w:t>
      </w:r>
      <w:proofErr w:type="spellStart"/>
      <w:r w:rsidRPr="00A550C3">
        <w:rPr>
          <w:b/>
          <w:bCs/>
          <w:sz w:val="18"/>
          <w:szCs w:val="20"/>
          <w:lang w:val="en-US"/>
        </w:rPr>
        <w:t>x@x.x</w:t>
      </w:r>
      <w:proofErr w:type="spellEnd"/>
    </w:p>
    <w:p w14:paraId="742E6DCD" w14:textId="77777777" w:rsidR="009B1042" w:rsidRPr="00526489" w:rsidRDefault="009B1042" w:rsidP="009B1042">
      <w:pPr>
        <w:widowControl w:val="0"/>
        <w:jc w:val="center"/>
        <w:rPr>
          <w:sz w:val="18"/>
          <w:szCs w:val="20"/>
          <w:lang w:val="en-US"/>
        </w:rPr>
      </w:pPr>
      <w:r w:rsidRPr="00526489">
        <w:rPr>
          <w:sz w:val="18"/>
          <w:szCs w:val="20"/>
          <w:lang w:val="en-US"/>
        </w:rPr>
        <w:t>Volga State University of Water Transport</w:t>
      </w:r>
    </w:p>
    <w:p w14:paraId="34374324" w14:textId="77777777" w:rsidR="009B1042" w:rsidRPr="00A550C3" w:rsidRDefault="009B1042" w:rsidP="009B1042">
      <w:pPr>
        <w:widowControl w:val="0"/>
        <w:jc w:val="center"/>
        <w:rPr>
          <w:rStyle w:val="hps"/>
          <w:i/>
          <w:iCs/>
          <w:sz w:val="18"/>
          <w:szCs w:val="20"/>
          <w:lang w:val="en-US"/>
        </w:rPr>
      </w:pPr>
      <w:r w:rsidRPr="00A550C3">
        <w:rPr>
          <w:rStyle w:val="hps"/>
          <w:i/>
          <w:iCs/>
          <w:sz w:val="18"/>
          <w:szCs w:val="20"/>
          <w:lang w:val="en-US"/>
        </w:rPr>
        <w:t>Nizhny Novgorod, Russia</w:t>
      </w:r>
    </w:p>
    <w:p w14:paraId="6C4A07C9" w14:textId="77777777" w:rsidR="009B1042" w:rsidRPr="001A48EF" w:rsidRDefault="009B1042" w:rsidP="009B1042">
      <w:pPr>
        <w:widowControl w:val="0"/>
        <w:jc w:val="center"/>
        <w:rPr>
          <w:rStyle w:val="hps"/>
          <w:sz w:val="18"/>
          <w:szCs w:val="20"/>
          <w:lang w:val="en-US"/>
        </w:rPr>
      </w:pPr>
    </w:p>
    <w:p w14:paraId="6F199E88" w14:textId="77777777" w:rsidR="009B1042" w:rsidRPr="00210E6E" w:rsidRDefault="009B1042" w:rsidP="009B1042">
      <w:pPr>
        <w:widowControl w:val="0"/>
        <w:ind w:firstLine="567"/>
        <w:jc w:val="both"/>
        <w:rPr>
          <w:sz w:val="18"/>
          <w:szCs w:val="20"/>
          <w:lang w:val="en-US"/>
        </w:rPr>
      </w:pPr>
      <w:r w:rsidRPr="00210E6E">
        <w:rPr>
          <w:b/>
          <w:sz w:val="18"/>
          <w:szCs w:val="20"/>
          <w:lang w:val="en-US"/>
        </w:rPr>
        <w:t>Abstract.</w:t>
      </w:r>
      <w:r w:rsidRPr="0047486C">
        <w:rPr>
          <w:b/>
          <w:sz w:val="18"/>
          <w:szCs w:val="20"/>
          <w:lang w:val="en-US"/>
        </w:rPr>
        <w:t xml:space="preserve"> </w:t>
      </w:r>
      <w:r w:rsidRPr="00210E6E">
        <w:rPr>
          <w:sz w:val="18"/>
          <w:szCs w:val="20"/>
          <w:lang w:val="en-US"/>
        </w:rPr>
        <w:t>The abstract should explain the essence of the work, the materials and methods used, the scientific novelty, the results obtained. The volume of the abstract is not less than 200 words. The abstract is an independent source of information on the content and results of the research. It is necessary to treat with due attention to the writing of the annotation. The abstract should be original and not repeat the conclusion.</w:t>
      </w:r>
    </w:p>
    <w:p w14:paraId="44E3B2A1" w14:textId="77777777" w:rsidR="009B1042" w:rsidRPr="00210E6E" w:rsidRDefault="009B1042" w:rsidP="009B1042">
      <w:pPr>
        <w:widowControl w:val="0"/>
        <w:ind w:firstLine="567"/>
        <w:jc w:val="both"/>
        <w:rPr>
          <w:b/>
          <w:sz w:val="18"/>
          <w:szCs w:val="20"/>
          <w:lang w:val="en-US"/>
        </w:rPr>
      </w:pPr>
    </w:p>
    <w:p w14:paraId="6E48A1A1" w14:textId="77777777" w:rsidR="009B1042" w:rsidRPr="00777460" w:rsidRDefault="009B1042" w:rsidP="009B1042">
      <w:pPr>
        <w:widowControl w:val="0"/>
        <w:ind w:firstLine="567"/>
        <w:jc w:val="both"/>
        <w:rPr>
          <w:b/>
          <w:sz w:val="18"/>
          <w:szCs w:val="20"/>
          <w:lang w:val="en-US"/>
        </w:rPr>
      </w:pPr>
      <w:r w:rsidRPr="00210E6E">
        <w:rPr>
          <w:b/>
          <w:sz w:val="18"/>
          <w:szCs w:val="20"/>
          <w:lang w:val="en-US"/>
        </w:rPr>
        <w:t xml:space="preserve">Keywords: </w:t>
      </w:r>
      <w:r w:rsidRPr="00210E6E">
        <w:rPr>
          <w:sz w:val="18"/>
          <w:szCs w:val="20"/>
          <w:lang w:val="en-US"/>
        </w:rPr>
        <w:t>choose</w:t>
      </w:r>
      <w:r w:rsidRPr="00030571">
        <w:rPr>
          <w:sz w:val="18"/>
          <w:szCs w:val="20"/>
          <w:lang w:val="en-US"/>
        </w:rPr>
        <w:t xml:space="preserve"> </w:t>
      </w:r>
      <w:r w:rsidRPr="00210E6E">
        <w:rPr>
          <w:sz w:val="18"/>
          <w:szCs w:val="20"/>
          <w:lang w:val="en-US"/>
        </w:rPr>
        <w:t>from five to ten key words or phrases and locate them in alphabetical order just after the abstract of your paper, separated by commas.</w:t>
      </w:r>
      <w:r w:rsidRPr="0047486C">
        <w:rPr>
          <w:sz w:val="18"/>
          <w:szCs w:val="20"/>
          <w:lang w:val="en-US"/>
        </w:rPr>
        <w:t xml:space="preserve"> </w:t>
      </w:r>
      <w:r>
        <w:rPr>
          <w:sz w:val="18"/>
          <w:szCs w:val="20"/>
          <w:lang w:val="en-US"/>
        </w:rPr>
        <w:t>All</w:t>
      </w:r>
      <w:r w:rsidRPr="00210E6E">
        <w:rPr>
          <w:sz w:val="18"/>
          <w:szCs w:val="20"/>
          <w:lang w:val="en-US"/>
        </w:rPr>
        <w:t xml:space="preserve"> word</w:t>
      </w:r>
      <w:r>
        <w:rPr>
          <w:sz w:val="18"/>
          <w:szCs w:val="20"/>
          <w:lang w:val="en-US"/>
        </w:rPr>
        <w:t>s</w:t>
      </w:r>
      <w:r w:rsidRPr="00030571">
        <w:rPr>
          <w:sz w:val="18"/>
          <w:szCs w:val="20"/>
          <w:lang w:val="en-US"/>
        </w:rPr>
        <w:t xml:space="preserve"> </w:t>
      </w:r>
      <w:r w:rsidRPr="00210E6E">
        <w:rPr>
          <w:sz w:val="18"/>
          <w:szCs w:val="20"/>
          <w:lang w:val="en-US"/>
        </w:rPr>
        <w:t xml:space="preserve">begin with a </w:t>
      </w:r>
      <w:r>
        <w:rPr>
          <w:sz w:val="18"/>
          <w:szCs w:val="20"/>
          <w:lang w:val="en-US"/>
        </w:rPr>
        <w:t>small</w:t>
      </w:r>
      <w:r w:rsidRPr="00210E6E">
        <w:rPr>
          <w:sz w:val="18"/>
          <w:szCs w:val="20"/>
          <w:lang w:val="en-US"/>
        </w:rPr>
        <w:t xml:space="preserve"> letter.</w:t>
      </w:r>
    </w:p>
    <w:p w14:paraId="736D80D7" w14:textId="77777777" w:rsidR="009B1042" w:rsidRPr="00777460" w:rsidRDefault="009B1042" w:rsidP="009B1042">
      <w:pPr>
        <w:widowControl w:val="0"/>
        <w:ind w:firstLine="567"/>
        <w:jc w:val="both"/>
        <w:rPr>
          <w:b/>
          <w:sz w:val="18"/>
          <w:szCs w:val="20"/>
          <w:lang w:val="en-US"/>
        </w:rPr>
      </w:pPr>
    </w:p>
    <w:p w14:paraId="4AF4B2EA" w14:textId="7397CCB2" w:rsidR="009B1042" w:rsidRPr="008C4228" w:rsidRDefault="009B1042" w:rsidP="00CC5066">
      <w:pPr>
        <w:pStyle w:val="RTU-References"/>
        <w:numPr>
          <w:ilvl w:val="0"/>
          <w:numId w:val="0"/>
        </w:numPr>
        <w:tabs>
          <w:tab w:val="clear" w:pos="357"/>
        </w:tabs>
        <w:ind w:firstLine="567"/>
        <w:rPr>
          <w:sz w:val="18"/>
          <w:szCs w:val="18"/>
          <w:lang w:val="ru-RU"/>
        </w:rPr>
      </w:pPr>
      <w:r w:rsidRPr="00CC5066">
        <w:rPr>
          <w:b/>
          <w:sz w:val="18"/>
          <w:szCs w:val="18"/>
        </w:rPr>
        <w:t>For citation:</w:t>
      </w:r>
      <w:r w:rsidRPr="00CC5066">
        <w:rPr>
          <w:sz w:val="18"/>
          <w:szCs w:val="18"/>
        </w:rPr>
        <w:t xml:space="preserve"> I.I. Ivanov and A.A. Andreev,</w:t>
      </w:r>
      <w:r w:rsidR="00CC5066" w:rsidRPr="00CC5066">
        <w:rPr>
          <w:sz w:val="18"/>
          <w:szCs w:val="18"/>
        </w:rPr>
        <w:t xml:space="preserve"> </w:t>
      </w:r>
      <w:r w:rsidR="00CC5066" w:rsidRPr="00CC5066">
        <w:rPr>
          <w:sz w:val="18"/>
        </w:rPr>
        <w:t xml:space="preserve">“Rules of formatting </w:t>
      </w:r>
      <w:r w:rsidR="00CC5066">
        <w:rPr>
          <w:sz w:val="18"/>
        </w:rPr>
        <w:t xml:space="preserve">for </w:t>
      </w:r>
      <w:r w:rsidR="00CC5066" w:rsidRPr="00CC5066">
        <w:rPr>
          <w:sz w:val="18"/>
        </w:rPr>
        <w:t xml:space="preserve">scientific paper submitted for publication in journal «Smart Electrical Engineering»”, </w:t>
      </w:r>
      <w:r w:rsidR="00CC5066" w:rsidRPr="00CC5066">
        <w:rPr>
          <w:i/>
          <w:sz w:val="18"/>
        </w:rPr>
        <w:t>Smart Electrical Engineering</w:t>
      </w:r>
      <w:r w:rsidR="00CC5066" w:rsidRPr="00CC5066">
        <w:rPr>
          <w:sz w:val="18"/>
        </w:rPr>
        <w:t xml:space="preserve">, no. </w:t>
      </w:r>
      <w:r w:rsidR="00CC5066">
        <w:rPr>
          <w:sz w:val="18"/>
        </w:rPr>
        <w:t>X</w:t>
      </w:r>
      <w:r w:rsidR="00CC5066" w:rsidRPr="00CC5066">
        <w:rPr>
          <w:sz w:val="18"/>
          <w:lang w:val="ru-RU"/>
        </w:rPr>
        <w:t xml:space="preserve">, </w:t>
      </w:r>
      <w:r w:rsidR="00CC5066" w:rsidRPr="00CC5066">
        <w:rPr>
          <w:sz w:val="18"/>
        </w:rPr>
        <w:t>pp</w:t>
      </w:r>
      <w:r w:rsidR="00CC5066" w:rsidRPr="00CC5066">
        <w:rPr>
          <w:sz w:val="18"/>
          <w:lang w:val="ru-RU"/>
        </w:rPr>
        <w:t xml:space="preserve">. </w:t>
      </w:r>
      <w:r w:rsidR="00CC5066">
        <w:rPr>
          <w:sz w:val="18"/>
        </w:rPr>
        <w:t>XX</w:t>
      </w:r>
      <w:r w:rsidR="00CC5066" w:rsidRPr="00CC5066">
        <w:rPr>
          <w:sz w:val="18"/>
          <w:lang w:val="ru-RU"/>
        </w:rPr>
        <w:t>-</w:t>
      </w:r>
      <w:r w:rsidR="00CC5066">
        <w:rPr>
          <w:sz w:val="18"/>
        </w:rPr>
        <w:t>XX</w:t>
      </w:r>
      <w:r w:rsidR="00CC5066" w:rsidRPr="00CC5066">
        <w:rPr>
          <w:sz w:val="18"/>
          <w:lang w:val="ru-RU"/>
        </w:rPr>
        <w:t>, 202</w:t>
      </w:r>
      <w:r w:rsidR="00A550C3">
        <w:rPr>
          <w:sz w:val="18"/>
          <w:lang w:val="ru-RU"/>
        </w:rPr>
        <w:t>3</w:t>
      </w:r>
      <w:r w:rsidR="00CC5066" w:rsidRPr="00CC5066">
        <w:rPr>
          <w:sz w:val="18"/>
          <w:lang w:val="ru-RU"/>
        </w:rPr>
        <w:t xml:space="preserve">. </w:t>
      </w:r>
      <w:r w:rsidRPr="00CE3E5B">
        <w:rPr>
          <w:sz w:val="18"/>
          <w:szCs w:val="18"/>
        </w:rPr>
        <w:t>DOI</w:t>
      </w:r>
      <w:r w:rsidRPr="00CC5066">
        <w:rPr>
          <w:sz w:val="18"/>
          <w:szCs w:val="18"/>
          <w:lang w:val="ru-RU"/>
        </w:rPr>
        <w:t xml:space="preserve">: </w:t>
      </w:r>
      <w:r w:rsidRPr="00CC5066">
        <w:rPr>
          <w:smallCaps/>
          <w:sz w:val="18"/>
          <w:szCs w:val="18"/>
          <w:lang w:val="ru-RU"/>
        </w:rPr>
        <w:t>10.46960/2658-6754_202</w:t>
      </w:r>
      <w:r w:rsidR="00A550C3">
        <w:rPr>
          <w:smallCaps/>
          <w:sz w:val="18"/>
          <w:szCs w:val="18"/>
          <w:lang w:val="ru-RU"/>
        </w:rPr>
        <w:t>3</w:t>
      </w:r>
      <w:r w:rsidRPr="00CC5066">
        <w:rPr>
          <w:smallCaps/>
          <w:sz w:val="18"/>
          <w:szCs w:val="18"/>
          <w:lang w:val="ru-RU"/>
        </w:rPr>
        <w:t>_</w:t>
      </w:r>
      <w:r w:rsidR="00CC5066">
        <w:rPr>
          <w:smallCaps/>
          <w:sz w:val="18"/>
          <w:szCs w:val="18"/>
        </w:rPr>
        <w:t>X</w:t>
      </w:r>
      <w:r w:rsidRPr="00CC5066">
        <w:rPr>
          <w:smallCaps/>
          <w:sz w:val="18"/>
          <w:szCs w:val="18"/>
          <w:lang w:val="ru-RU"/>
        </w:rPr>
        <w:t>_</w:t>
      </w:r>
      <w:r w:rsidR="00CC5066">
        <w:rPr>
          <w:smallCaps/>
          <w:sz w:val="18"/>
          <w:szCs w:val="18"/>
        </w:rPr>
        <w:t>XX</w:t>
      </w:r>
    </w:p>
    <w:p w14:paraId="288089C2" w14:textId="77777777" w:rsidR="009B1042" w:rsidRPr="00CC5066" w:rsidRDefault="009B1042" w:rsidP="009B1042">
      <w:pPr>
        <w:widowControl w:val="0"/>
        <w:ind w:firstLine="567"/>
        <w:jc w:val="both"/>
        <w:rPr>
          <w:b/>
          <w:sz w:val="18"/>
          <w:szCs w:val="20"/>
        </w:rPr>
      </w:pPr>
    </w:p>
    <w:p w14:paraId="6631ADA4" w14:textId="77777777" w:rsidR="00AD048E" w:rsidRPr="00ED512F" w:rsidRDefault="008A3A99" w:rsidP="000F686C">
      <w:pPr>
        <w:widowControl w:val="0"/>
        <w:jc w:val="center"/>
        <w:rPr>
          <w:b/>
          <w:sz w:val="20"/>
          <w:szCs w:val="20"/>
        </w:rPr>
      </w:pPr>
      <w:r>
        <w:rPr>
          <w:b/>
          <w:sz w:val="20"/>
          <w:szCs w:val="20"/>
        </w:rPr>
        <w:t>I. Введение</w:t>
      </w:r>
    </w:p>
    <w:p w14:paraId="1ADF6870" w14:textId="77777777" w:rsidR="004B3463" w:rsidRPr="00ED512F" w:rsidRDefault="007E4F3E" w:rsidP="00536366">
      <w:pPr>
        <w:widowControl w:val="0"/>
        <w:ind w:firstLine="567"/>
        <w:jc w:val="both"/>
        <w:rPr>
          <w:sz w:val="20"/>
          <w:szCs w:val="20"/>
        </w:rPr>
      </w:pPr>
      <w:r w:rsidRPr="00ED512F">
        <w:rPr>
          <w:sz w:val="20"/>
          <w:szCs w:val="20"/>
        </w:rPr>
        <w:t xml:space="preserve">Этот документ содержит инструкции по подготовке </w:t>
      </w:r>
      <w:r w:rsidR="00E26934" w:rsidRPr="00ED512F">
        <w:rPr>
          <w:sz w:val="20"/>
          <w:szCs w:val="20"/>
        </w:rPr>
        <w:t xml:space="preserve">научной статьи </w:t>
      </w:r>
      <w:r w:rsidR="00E26934" w:rsidRPr="00ED512F">
        <w:rPr>
          <w:b/>
          <w:sz w:val="20"/>
          <w:szCs w:val="20"/>
        </w:rPr>
        <w:t>на русском языке</w:t>
      </w:r>
      <w:r w:rsidRPr="00ED512F">
        <w:rPr>
          <w:sz w:val="20"/>
          <w:szCs w:val="20"/>
        </w:rPr>
        <w:t xml:space="preserve"> для публикации в </w:t>
      </w:r>
      <w:r w:rsidR="000E4CF8" w:rsidRPr="00ED512F">
        <w:rPr>
          <w:sz w:val="20"/>
          <w:szCs w:val="20"/>
        </w:rPr>
        <w:t>научно-техническом журнале «Интеллектуальная электротехника».</w:t>
      </w:r>
    </w:p>
    <w:p w14:paraId="07B64DD5" w14:textId="77777777" w:rsidR="00DD3686" w:rsidRPr="00716B8F" w:rsidRDefault="00E26934" w:rsidP="00536366">
      <w:pPr>
        <w:widowControl w:val="0"/>
        <w:ind w:firstLine="567"/>
        <w:jc w:val="both"/>
        <w:rPr>
          <w:sz w:val="20"/>
          <w:szCs w:val="20"/>
        </w:rPr>
      </w:pPr>
      <w:r w:rsidRPr="00ED512F">
        <w:rPr>
          <w:sz w:val="20"/>
          <w:szCs w:val="20"/>
        </w:rPr>
        <w:t>Научная статья</w:t>
      </w:r>
      <w:r w:rsidR="007E4F3E" w:rsidRPr="00ED512F">
        <w:rPr>
          <w:sz w:val="20"/>
          <w:szCs w:val="20"/>
        </w:rPr>
        <w:t xml:space="preserve"> должн</w:t>
      </w:r>
      <w:r w:rsidRPr="00ED512F">
        <w:rPr>
          <w:sz w:val="20"/>
          <w:szCs w:val="20"/>
        </w:rPr>
        <w:t>а</w:t>
      </w:r>
      <w:r w:rsidR="007E4F3E" w:rsidRPr="00ED512F">
        <w:rPr>
          <w:sz w:val="20"/>
          <w:szCs w:val="20"/>
        </w:rPr>
        <w:t xml:space="preserve"> быть представлен</w:t>
      </w:r>
      <w:r w:rsidRPr="00ED512F">
        <w:rPr>
          <w:sz w:val="20"/>
          <w:szCs w:val="20"/>
        </w:rPr>
        <w:t>а</w:t>
      </w:r>
      <w:r w:rsidR="007E4F3E" w:rsidRPr="00ED512F">
        <w:rPr>
          <w:sz w:val="20"/>
          <w:szCs w:val="20"/>
        </w:rPr>
        <w:t xml:space="preserve"> в редакцию в электронном </w:t>
      </w:r>
      <w:r w:rsidR="004F35A6">
        <w:rPr>
          <w:sz w:val="20"/>
          <w:szCs w:val="20"/>
        </w:rPr>
        <w:t xml:space="preserve">и </w:t>
      </w:r>
      <w:r w:rsidR="004F35A6" w:rsidRPr="00716B8F">
        <w:rPr>
          <w:sz w:val="20"/>
          <w:szCs w:val="20"/>
        </w:rPr>
        <w:t xml:space="preserve">бумажном </w:t>
      </w:r>
      <w:r w:rsidR="007E4F3E" w:rsidRPr="00716B8F">
        <w:rPr>
          <w:sz w:val="20"/>
          <w:szCs w:val="20"/>
        </w:rPr>
        <w:t>формате</w:t>
      </w:r>
      <w:r w:rsidR="004F35A6" w:rsidRPr="00716B8F">
        <w:rPr>
          <w:sz w:val="20"/>
          <w:szCs w:val="20"/>
        </w:rPr>
        <w:t xml:space="preserve"> с подписями авторов на каждой странице</w:t>
      </w:r>
      <w:r w:rsidR="007E4F3E" w:rsidRPr="00716B8F">
        <w:rPr>
          <w:sz w:val="20"/>
          <w:szCs w:val="20"/>
        </w:rPr>
        <w:t xml:space="preserve">. </w:t>
      </w:r>
      <w:r w:rsidR="00DD3686" w:rsidRPr="00716B8F">
        <w:rPr>
          <w:sz w:val="20"/>
          <w:szCs w:val="20"/>
        </w:rPr>
        <w:t>Используйте этот документ в качестве шаблона и следуйте инструкциям ниже, чтобы подготовить вашу научную статью.</w:t>
      </w:r>
    </w:p>
    <w:p w14:paraId="77D4A03E" w14:textId="77777777" w:rsidR="00893B08" w:rsidRDefault="007E4F3E" w:rsidP="00536366">
      <w:pPr>
        <w:widowControl w:val="0"/>
        <w:ind w:firstLine="567"/>
        <w:jc w:val="both"/>
        <w:rPr>
          <w:sz w:val="20"/>
          <w:szCs w:val="20"/>
        </w:rPr>
      </w:pPr>
      <w:r w:rsidRPr="00716B8F">
        <w:rPr>
          <w:sz w:val="20"/>
          <w:szCs w:val="20"/>
        </w:rPr>
        <w:t>Текст должен быть набран в редакторе Microsoft</w:t>
      </w:r>
      <w:r w:rsidR="00CD40CD">
        <w:rPr>
          <w:sz w:val="20"/>
          <w:szCs w:val="20"/>
        </w:rPr>
        <w:t xml:space="preserve"> </w:t>
      </w:r>
      <w:r w:rsidRPr="00716B8F">
        <w:rPr>
          <w:sz w:val="20"/>
          <w:szCs w:val="20"/>
        </w:rPr>
        <w:t>Word</w:t>
      </w:r>
      <w:r w:rsidR="00CD40CD">
        <w:rPr>
          <w:sz w:val="20"/>
          <w:szCs w:val="20"/>
        </w:rPr>
        <w:t xml:space="preserve"> </w:t>
      </w:r>
      <w:r w:rsidR="00DD3686" w:rsidRPr="00716B8F">
        <w:rPr>
          <w:sz w:val="20"/>
          <w:szCs w:val="20"/>
        </w:rPr>
        <w:t>и сохранен с расширением .</w:t>
      </w:r>
      <w:proofErr w:type="spellStart"/>
      <w:r w:rsidR="00DD3686" w:rsidRPr="00716B8F">
        <w:rPr>
          <w:sz w:val="20"/>
          <w:szCs w:val="20"/>
        </w:rPr>
        <w:t>doc</w:t>
      </w:r>
      <w:proofErr w:type="spellEnd"/>
      <w:r w:rsidR="00DD3686" w:rsidRPr="00716B8F">
        <w:rPr>
          <w:sz w:val="20"/>
          <w:szCs w:val="20"/>
        </w:rPr>
        <w:t xml:space="preserve"> или .</w:t>
      </w:r>
      <w:proofErr w:type="spellStart"/>
      <w:r w:rsidR="00DD3686" w:rsidRPr="00716B8F">
        <w:rPr>
          <w:sz w:val="20"/>
          <w:szCs w:val="20"/>
        </w:rPr>
        <w:t>docx</w:t>
      </w:r>
      <w:proofErr w:type="spellEnd"/>
      <w:r w:rsidRPr="00716B8F">
        <w:rPr>
          <w:sz w:val="20"/>
          <w:szCs w:val="20"/>
        </w:rPr>
        <w:t xml:space="preserve">. Рекомендуемый объем </w:t>
      </w:r>
      <w:r w:rsidR="00E26934" w:rsidRPr="00716B8F">
        <w:rPr>
          <w:sz w:val="20"/>
          <w:szCs w:val="20"/>
        </w:rPr>
        <w:t>научной статьи</w:t>
      </w:r>
      <w:r w:rsidRPr="00716B8F">
        <w:rPr>
          <w:sz w:val="20"/>
          <w:szCs w:val="20"/>
        </w:rPr>
        <w:t xml:space="preserve"> составляет </w:t>
      </w:r>
      <w:r w:rsidR="00DD3686" w:rsidRPr="00716B8F">
        <w:rPr>
          <w:sz w:val="20"/>
          <w:szCs w:val="20"/>
        </w:rPr>
        <w:t xml:space="preserve">от 6 до 10 </w:t>
      </w:r>
      <w:r w:rsidR="004F35A6" w:rsidRPr="00716B8F">
        <w:rPr>
          <w:sz w:val="20"/>
          <w:szCs w:val="20"/>
        </w:rPr>
        <w:t>печатных листов</w:t>
      </w:r>
      <w:r w:rsidR="000D719A" w:rsidRPr="00ED512F">
        <w:rPr>
          <w:sz w:val="20"/>
          <w:szCs w:val="20"/>
        </w:rPr>
        <w:t xml:space="preserve">, включая </w:t>
      </w:r>
      <w:r w:rsidR="00E85973">
        <w:rPr>
          <w:sz w:val="20"/>
          <w:szCs w:val="20"/>
        </w:rPr>
        <w:t>рисунки, таблицы и библиографический список</w:t>
      </w:r>
      <w:r w:rsidRPr="00ED512F">
        <w:rPr>
          <w:sz w:val="20"/>
          <w:szCs w:val="20"/>
        </w:rPr>
        <w:t>.</w:t>
      </w:r>
    </w:p>
    <w:p w14:paraId="33146FBF" w14:textId="77777777" w:rsidR="00893B08" w:rsidRDefault="00893B08" w:rsidP="00536366">
      <w:pPr>
        <w:widowControl w:val="0"/>
        <w:ind w:firstLine="567"/>
        <w:jc w:val="both"/>
        <w:rPr>
          <w:sz w:val="20"/>
          <w:szCs w:val="20"/>
        </w:rPr>
      </w:pPr>
      <w:r>
        <w:rPr>
          <w:sz w:val="20"/>
          <w:szCs w:val="20"/>
        </w:rPr>
        <w:t xml:space="preserve">В начале документа приводятся основная информация о статье на русском языке (название статьи, сведения об авторах, аннотация, ключевые слова, ссылка для цитирования), следом за которой приводится эта же </w:t>
      </w:r>
      <w:r>
        <w:rPr>
          <w:sz w:val="20"/>
          <w:szCs w:val="20"/>
        </w:rPr>
        <w:lastRenderedPageBreak/>
        <w:t>информация на английском языке.</w:t>
      </w:r>
      <w:r w:rsidRPr="00893B08">
        <w:rPr>
          <w:sz w:val="20"/>
          <w:szCs w:val="20"/>
        </w:rPr>
        <w:t xml:space="preserve"> </w:t>
      </w:r>
      <w:r w:rsidRPr="009D7941">
        <w:rPr>
          <w:sz w:val="20"/>
          <w:szCs w:val="20"/>
        </w:rPr>
        <w:t xml:space="preserve">Перевод должен быть </w:t>
      </w:r>
      <w:r>
        <w:rPr>
          <w:sz w:val="20"/>
          <w:szCs w:val="20"/>
        </w:rPr>
        <w:t xml:space="preserve">выполнен </w:t>
      </w:r>
      <w:r w:rsidRPr="009D7941">
        <w:rPr>
          <w:sz w:val="20"/>
          <w:szCs w:val="20"/>
        </w:rPr>
        <w:t>профессиональн</w:t>
      </w:r>
      <w:r>
        <w:rPr>
          <w:sz w:val="20"/>
          <w:szCs w:val="20"/>
        </w:rPr>
        <w:t>о</w:t>
      </w:r>
      <w:r w:rsidRPr="009D7941">
        <w:rPr>
          <w:sz w:val="20"/>
          <w:szCs w:val="20"/>
        </w:rPr>
        <w:t>. Не допускается использовать автоматические переводчики без последующего редактирования текста</w:t>
      </w:r>
      <w:r>
        <w:rPr>
          <w:sz w:val="20"/>
          <w:szCs w:val="20"/>
        </w:rPr>
        <w:t xml:space="preserve">. </w:t>
      </w:r>
      <w:r w:rsidR="00A17239" w:rsidRPr="00CD40CD">
        <w:rPr>
          <w:sz w:val="20"/>
          <w:szCs w:val="20"/>
        </w:rPr>
        <w:t>В конце статьи, после русскоязычного библиографического списка</w:t>
      </w:r>
      <w:r w:rsidR="0094595E" w:rsidRPr="00CD40CD">
        <w:rPr>
          <w:sz w:val="20"/>
          <w:szCs w:val="20"/>
        </w:rPr>
        <w:t>,</w:t>
      </w:r>
      <w:r w:rsidR="00A17239">
        <w:rPr>
          <w:sz w:val="20"/>
          <w:szCs w:val="20"/>
        </w:rPr>
        <w:t xml:space="preserve"> обязательно приводится англоязычный библиографический список.</w:t>
      </w:r>
    </w:p>
    <w:p w14:paraId="320FCABA" w14:textId="77777777" w:rsidR="00816291" w:rsidRDefault="00816291" w:rsidP="00536366">
      <w:pPr>
        <w:widowControl w:val="0"/>
        <w:ind w:firstLine="567"/>
        <w:jc w:val="both"/>
        <w:rPr>
          <w:sz w:val="20"/>
          <w:szCs w:val="20"/>
        </w:rPr>
      </w:pPr>
      <w:r>
        <w:rPr>
          <w:sz w:val="20"/>
          <w:szCs w:val="20"/>
        </w:rPr>
        <w:t>Завершает документ блок с информацией об авторах, в котором приводится ФИО авторов, ученые степень и звание, должность и название места работы с указанием ее месторасположения на русском и английском языках.</w:t>
      </w:r>
    </w:p>
    <w:p w14:paraId="22E12155" w14:textId="77777777" w:rsidR="007E4F3E" w:rsidRDefault="00B265F2" w:rsidP="00536366">
      <w:pPr>
        <w:widowControl w:val="0"/>
        <w:ind w:firstLine="567"/>
        <w:jc w:val="both"/>
        <w:rPr>
          <w:sz w:val="20"/>
          <w:szCs w:val="20"/>
        </w:rPr>
      </w:pPr>
      <w:r w:rsidRPr="00ED512F">
        <w:rPr>
          <w:sz w:val="20"/>
          <w:szCs w:val="20"/>
        </w:rPr>
        <w:t>При написании статьи используйте шрифт Times</w:t>
      </w:r>
      <w:r w:rsidR="00CD40CD">
        <w:rPr>
          <w:sz w:val="20"/>
          <w:szCs w:val="20"/>
        </w:rPr>
        <w:t xml:space="preserve"> </w:t>
      </w:r>
      <w:r w:rsidRPr="00ED512F">
        <w:rPr>
          <w:sz w:val="20"/>
          <w:szCs w:val="20"/>
        </w:rPr>
        <w:t>New</w:t>
      </w:r>
      <w:r w:rsidR="00CD40CD">
        <w:rPr>
          <w:sz w:val="20"/>
          <w:szCs w:val="20"/>
        </w:rPr>
        <w:t xml:space="preserve"> </w:t>
      </w:r>
      <w:proofErr w:type="spellStart"/>
      <w:r w:rsidRPr="00ED512F">
        <w:rPr>
          <w:sz w:val="20"/>
          <w:szCs w:val="20"/>
        </w:rPr>
        <w:t>Roman</w:t>
      </w:r>
      <w:proofErr w:type="spellEnd"/>
      <w:r w:rsidRPr="00ED512F">
        <w:rPr>
          <w:sz w:val="20"/>
          <w:szCs w:val="20"/>
        </w:rPr>
        <w:t xml:space="preserve">. </w:t>
      </w:r>
      <w:r w:rsidR="007E4F3E" w:rsidRPr="00ED512F">
        <w:rPr>
          <w:sz w:val="20"/>
          <w:szCs w:val="20"/>
        </w:rPr>
        <w:t xml:space="preserve">В тексте допускаются рисунки, таблицы. </w:t>
      </w:r>
      <w:r w:rsidR="00536366">
        <w:rPr>
          <w:sz w:val="20"/>
          <w:szCs w:val="20"/>
        </w:rPr>
        <w:t>Расстановка переносов - автоматическая</w:t>
      </w:r>
      <w:r w:rsidR="007E4F3E" w:rsidRPr="00ED512F">
        <w:rPr>
          <w:sz w:val="20"/>
          <w:szCs w:val="20"/>
        </w:rPr>
        <w:t>. Используйте проверку орфографии и грамматики.</w:t>
      </w:r>
    </w:p>
    <w:p w14:paraId="31C8729A" w14:textId="77777777" w:rsidR="00B30674" w:rsidRPr="00ED512F" w:rsidRDefault="00B30674" w:rsidP="000F686C">
      <w:pPr>
        <w:widowControl w:val="0"/>
        <w:jc w:val="center"/>
        <w:rPr>
          <w:b/>
          <w:sz w:val="20"/>
          <w:szCs w:val="20"/>
        </w:rPr>
      </w:pPr>
      <w:r w:rsidRPr="00ED512F">
        <w:rPr>
          <w:b/>
          <w:sz w:val="20"/>
          <w:szCs w:val="20"/>
        </w:rPr>
        <w:t xml:space="preserve">II. </w:t>
      </w:r>
      <w:r w:rsidR="008A3A99">
        <w:rPr>
          <w:b/>
          <w:sz w:val="20"/>
          <w:szCs w:val="20"/>
        </w:rPr>
        <w:t>Формат статьи</w:t>
      </w:r>
    </w:p>
    <w:p w14:paraId="71E144AD" w14:textId="77777777" w:rsidR="00C973DA" w:rsidRPr="00ED512F" w:rsidRDefault="00C973DA" w:rsidP="00536366">
      <w:pPr>
        <w:widowControl w:val="0"/>
        <w:ind w:firstLine="567"/>
        <w:jc w:val="both"/>
        <w:rPr>
          <w:sz w:val="20"/>
          <w:szCs w:val="20"/>
        </w:rPr>
      </w:pPr>
      <w:r w:rsidRPr="00ED512F">
        <w:rPr>
          <w:sz w:val="20"/>
          <w:szCs w:val="20"/>
        </w:rPr>
        <w:t>Статья должна иметь струк</w:t>
      </w:r>
      <w:r w:rsidR="008D39F7">
        <w:rPr>
          <w:sz w:val="20"/>
          <w:szCs w:val="20"/>
        </w:rPr>
        <w:t>турированную форму и содержать:</w:t>
      </w:r>
    </w:p>
    <w:p w14:paraId="6A148CAB" w14:textId="77777777" w:rsidR="00C973DA" w:rsidRPr="00F703D9" w:rsidRDefault="00C973DA" w:rsidP="00F703D9">
      <w:pPr>
        <w:pStyle w:val="a8"/>
        <w:widowControl w:val="0"/>
        <w:numPr>
          <w:ilvl w:val="0"/>
          <w:numId w:val="13"/>
        </w:numPr>
        <w:ind w:left="284" w:hanging="284"/>
        <w:jc w:val="both"/>
        <w:rPr>
          <w:sz w:val="20"/>
          <w:szCs w:val="20"/>
        </w:rPr>
      </w:pPr>
      <w:r w:rsidRPr="00F703D9">
        <w:rPr>
          <w:sz w:val="20"/>
          <w:szCs w:val="20"/>
        </w:rPr>
        <w:t>введение, характеризующее состояние исследуемой проблемы;</w:t>
      </w:r>
    </w:p>
    <w:p w14:paraId="316564A6" w14:textId="77777777" w:rsidR="00C973DA" w:rsidRPr="00F703D9" w:rsidRDefault="00C973DA" w:rsidP="00F703D9">
      <w:pPr>
        <w:pStyle w:val="a8"/>
        <w:widowControl w:val="0"/>
        <w:numPr>
          <w:ilvl w:val="0"/>
          <w:numId w:val="13"/>
        </w:numPr>
        <w:ind w:left="284" w:hanging="284"/>
        <w:jc w:val="both"/>
        <w:rPr>
          <w:sz w:val="20"/>
          <w:szCs w:val="20"/>
        </w:rPr>
      </w:pPr>
      <w:r w:rsidRPr="00F703D9">
        <w:rPr>
          <w:sz w:val="20"/>
          <w:szCs w:val="20"/>
        </w:rPr>
        <w:t>постановку цели и задач исследования;</w:t>
      </w:r>
    </w:p>
    <w:p w14:paraId="19D2F6B2" w14:textId="77777777" w:rsidR="00C973DA" w:rsidRPr="00F703D9" w:rsidRDefault="00C973DA" w:rsidP="00F703D9">
      <w:pPr>
        <w:pStyle w:val="a8"/>
        <w:widowControl w:val="0"/>
        <w:numPr>
          <w:ilvl w:val="0"/>
          <w:numId w:val="13"/>
        </w:numPr>
        <w:ind w:left="284" w:hanging="284"/>
        <w:jc w:val="both"/>
        <w:rPr>
          <w:sz w:val="20"/>
          <w:szCs w:val="20"/>
        </w:rPr>
      </w:pPr>
      <w:r w:rsidRPr="00F703D9">
        <w:rPr>
          <w:sz w:val="20"/>
          <w:szCs w:val="20"/>
        </w:rPr>
        <w:t>описание и обоснование предлагаемых методов решения поставленных задач;</w:t>
      </w:r>
    </w:p>
    <w:p w14:paraId="4D4EBB97" w14:textId="77777777" w:rsidR="00C973DA" w:rsidRPr="00F703D9" w:rsidRDefault="00C973DA" w:rsidP="00F703D9">
      <w:pPr>
        <w:pStyle w:val="a8"/>
        <w:widowControl w:val="0"/>
        <w:numPr>
          <w:ilvl w:val="0"/>
          <w:numId w:val="13"/>
        </w:numPr>
        <w:ind w:left="284" w:hanging="284"/>
        <w:jc w:val="both"/>
        <w:rPr>
          <w:sz w:val="20"/>
          <w:szCs w:val="20"/>
        </w:rPr>
      </w:pPr>
      <w:r w:rsidRPr="00F703D9">
        <w:rPr>
          <w:sz w:val="20"/>
          <w:szCs w:val="20"/>
        </w:rPr>
        <w:t>описание полученных результатов, их научную новизну, преимущества и недостатки;</w:t>
      </w:r>
    </w:p>
    <w:p w14:paraId="607F8125" w14:textId="77777777" w:rsidR="00C973DA" w:rsidRPr="00F703D9" w:rsidRDefault="00C973DA" w:rsidP="00F703D9">
      <w:pPr>
        <w:pStyle w:val="a8"/>
        <w:widowControl w:val="0"/>
        <w:numPr>
          <w:ilvl w:val="0"/>
          <w:numId w:val="13"/>
        </w:numPr>
        <w:ind w:left="284" w:hanging="284"/>
        <w:jc w:val="both"/>
        <w:rPr>
          <w:sz w:val="20"/>
          <w:szCs w:val="20"/>
        </w:rPr>
      </w:pPr>
      <w:r w:rsidRPr="00F703D9">
        <w:rPr>
          <w:sz w:val="20"/>
          <w:szCs w:val="20"/>
        </w:rPr>
        <w:t>заключение, содержащее о</w:t>
      </w:r>
      <w:r w:rsidR="00A17239" w:rsidRPr="00F703D9">
        <w:rPr>
          <w:sz w:val="20"/>
          <w:szCs w:val="20"/>
        </w:rPr>
        <w:t>бобщение полученных результатов;</w:t>
      </w:r>
    </w:p>
    <w:p w14:paraId="168A5ADC" w14:textId="77777777" w:rsidR="00893B08" w:rsidRDefault="00893B08" w:rsidP="00F703D9">
      <w:pPr>
        <w:pStyle w:val="a8"/>
        <w:widowControl w:val="0"/>
        <w:numPr>
          <w:ilvl w:val="0"/>
          <w:numId w:val="13"/>
        </w:numPr>
        <w:ind w:left="284" w:hanging="284"/>
        <w:jc w:val="both"/>
        <w:rPr>
          <w:sz w:val="20"/>
          <w:szCs w:val="20"/>
        </w:rPr>
      </w:pPr>
      <w:r w:rsidRPr="00F703D9">
        <w:rPr>
          <w:sz w:val="20"/>
          <w:szCs w:val="20"/>
        </w:rPr>
        <w:t>сведения о финансировании работ (при необходимо</w:t>
      </w:r>
      <w:r>
        <w:rPr>
          <w:sz w:val="20"/>
          <w:szCs w:val="20"/>
        </w:rPr>
        <w:t>сти);</w:t>
      </w:r>
    </w:p>
    <w:p w14:paraId="54CC6B69" w14:textId="77777777" w:rsidR="00F703D9" w:rsidRDefault="00A17239" w:rsidP="00893B08">
      <w:pPr>
        <w:pStyle w:val="a8"/>
        <w:widowControl w:val="0"/>
        <w:numPr>
          <w:ilvl w:val="0"/>
          <w:numId w:val="13"/>
        </w:numPr>
        <w:ind w:left="284" w:hanging="284"/>
        <w:jc w:val="both"/>
        <w:rPr>
          <w:sz w:val="20"/>
          <w:szCs w:val="20"/>
        </w:rPr>
      </w:pPr>
      <w:r w:rsidRPr="00F703D9">
        <w:rPr>
          <w:sz w:val="20"/>
          <w:szCs w:val="20"/>
        </w:rPr>
        <w:t>библиографический список</w:t>
      </w:r>
      <w:r w:rsidR="00816291">
        <w:rPr>
          <w:sz w:val="20"/>
          <w:szCs w:val="20"/>
        </w:rPr>
        <w:t>;</w:t>
      </w:r>
    </w:p>
    <w:p w14:paraId="41416B8B" w14:textId="77777777" w:rsidR="00816291" w:rsidRPr="00893B08" w:rsidRDefault="00816291" w:rsidP="00893B08">
      <w:pPr>
        <w:pStyle w:val="a8"/>
        <w:widowControl w:val="0"/>
        <w:numPr>
          <w:ilvl w:val="0"/>
          <w:numId w:val="13"/>
        </w:numPr>
        <w:ind w:left="284" w:hanging="284"/>
        <w:jc w:val="both"/>
        <w:rPr>
          <w:sz w:val="20"/>
          <w:szCs w:val="20"/>
        </w:rPr>
      </w:pPr>
      <w:r>
        <w:rPr>
          <w:sz w:val="20"/>
          <w:szCs w:val="20"/>
        </w:rPr>
        <w:t>информация об авторах.</w:t>
      </w:r>
    </w:p>
    <w:p w14:paraId="05C78985" w14:textId="0CAD91EA" w:rsidR="00536366" w:rsidRPr="00ED512F" w:rsidRDefault="00536366" w:rsidP="00536366">
      <w:pPr>
        <w:widowControl w:val="0"/>
        <w:ind w:firstLine="567"/>
        <w:jc w:val="both"/>
        <w:rPr>
          <w:sz w:val="20"/>
          <w:szCs w:val="20"/>
        </w:rPr>
      </w:pPr>
      <w:r>
        <w:rPr>
          <w:sz w:val="20"/>
          <w:szCs w:val="20"/>
        </w:rPr>
        <w:t>В конце статьи приводит</w:t>
      </w:r>
      <w:r w:rsidR="00893B08">
        <w:rPr>
          <w:sz w:val="20"/>
          <w:szCs w:val="20"/>
        </w:rPr>
        <w:t>с</w:t>
      </w:r>
      <w:r w:rsidR="004C0C42">
        <w:rPr>
          <w:sz w:val="20"/>
          <w:szCs w:val="20"/>
        </w:rPr>
        <w:t>я знак охраны авторского права и сведения о</w:t>
      </w:r>
      <w:r w:rsidR="001041FD">
        <w:rPr>
          <w:sz w:val="20"/>
          <w:szCs w:val="20"/>
        </w:rPr>
        <w:t xml:space="preserve"> дате</w:t>
      </w:r>
      <w:r w:rsidR="004C0C42">
        <w:rPr>
          <w:sz w:val="20"/>
          <w:szCs w:val="20"/>
        </w:rPr>
        <w:t xml:space="preserve"> поступлении стать</w:t>
      </w:r>
      <w:r w:rsidR="00816291">
        <w:rPr>
          <w:sz w:val="20"/>
          <w:szCs w:val="20"/>
        </w:rPr>
        <w:t xml:space="preserve"> в редакцию.</w:t>
      </w:r>
    </w:p>
    <w:p w14:paraId="52F35482" w14:textId="77777777" w:rsidR="00C973DA" w:rsidRDefault="00AD048E" w:rsidP="00536366">
      <w:pPr>
        <w:widowControl w:val="0"/>
        <w:ind w:firstLine="567"/>
        <w:jc w:val="both"/>
        <w:rPr>
          <w:sz w:val="20"/>
          <w:szCs w:val="20"/>
        </w:rPr>
      </w:pPr>
      <w:r w:rsidRPr="00ED512F">
        <w:rPr>
          <w:sz w:val="20"/>
          <w:szCs w:val="20"/>
        </w:rPr>
        <w:t xml:space="preserve">Разделы статьи нумеруются </w:t>
      </w:r>
      <w:r w:rsidR="00B30674" w:rsidRPr="00ED512F">
        <w:rPr>
          <w:sz w:val="20"/>
          <w:szCs w:val="20"/>
        </w:rPr>
        <w:t>последовательно римскими цифрами, названия разделов выделяются полужирным шрифтом.</w:t>
      </w:r>
    </w:p>
    <w:p w14:paraId="5BFDEAF9" w14:textId="77777777" w:rsidR="00A17239" w:rsidRPr="00ED512F" w:rsidRDefault="00A17239" w:rsidP="00536366">
      <w:pPr>
        <w:widowControl w:val="0"/>
        <w:ind w:firstLine="567"/>
        <w:jc w:val="both"/>
        <w:rPr>
          <w:sz w:val="20"/>
          <w:szCs w:val="20"/>
        </w:rPr>
      </w:pPr>
      <w:r>
        <w:rPr>
          <w:sz w:val="20"/>
          <w:szCs w:val="20"/>
        </w:rPr>
        <w:t>Полные требования к структуре статьи приведены на сайте журнала в разделе «</w:t>
      </w:r>
      <w:r w:rsidRPr="00A17239">
        <w:rPr>
          <w:sz w:val="20"/>
          <w:szCs w:val="20"/>
        </w:rPr>
        <w:t>Требования к содержанию и оформлению статей».</w:t>
      </w:r>
    </w:p>
    <w:p w14:paraId="372C33F1" w14:textId="77777777" w:rsidR="00B30674" w:rsidRPr="00ED512F" w:rsidRDefault="00B30674" w:rsidP="000F686C">
      <w:pPr>
        <w:widowControl w:val="0"/>
        <w:jc w:val="center"/>
        <w:rPr>
          <w:b/>
          <w:sz w:val="20"/>
          <w:szCs w:val="20"/>
        </w:rPr>
      </w:pPr>
      <w:r w:rsidRPr="00ED512F">
        <w:rPr>
          <w:b/>
          <w:sz w:val="20"/>
          <w:szCs w:val="20"/>
          <w:lang w:val="en-US"/>
        </w:rPr>
        <w:t>III</w:t>
      </w:r>
      <w:r w:rsidRPr="00ED512F">
        <w:rPr>
          <w:b/>
          <w:sz w:val="20"/>
          <w:szCs w:val="20"/>
        </w:rPr>
        <w:t xml:space="preserve">. </w:t>
      </w:r>
      <w:r w:rsidR="008A3A99">
        <w:rPr>
          <w:b/>
          <w:sz w:val="20"/>
          <w:szCs w:val="20"/>
        </w:rPr>
        <w:t>Макет страницы</w:t>
      </w:r>
    </w:p>
    <w:p w14:paraId="35D16417" w14:textId="77777777" w:rsidR="007E4F3E" w:rsidRPr="00ED512F" w:rsidRDefault="007E4F3E" w:rsidP="00536366">
      <w:pPr>
        <w:widowControl w:val="0"/>
        <w:ind w:firstLine="567"/>
        <w:jc w:val="both"/>
        <w:rPr>
          <w:sz w:val="20"/>
          <w:szCs w:val="20"/>
        </w:rPr>
      </w:pPr>
      <w:r w:rsidRPr="00ED512F">
        <w:rPr>
          <w:sz w:val="20"/>
          <w:szCs w:val="20"/>
        </w:rPr>
        <w:t>Используйте настройки страницы со следующими параметрами: размер бумаги А</w:t>
      </w:r>
      <w:r w:rsidR="007827D9" w:rsidRPr="00ED512F">
        <w:rPr>
          <w:sz w:val="20"/>
          <w:szCs w:val="20"/>
        </w:rPr>
        <w:t>5</w:t>
      </w:r>
      <w:r w:rsidRPr="00ED512F">
        <w:rPr>
          <w:sz w:val="20"/>
          <w:szCs w:val="20"/>
        </w:rPr>
        <w:t xml:space="preserve"> (высота </w:t>
      </w:r>
      <w:r w:rsidR="007827D9" w:rsidRPr="00ED512F">
        <w:rPr>
          <w:sz w:val="20"/>
          <w:szCs w:val="20"/>
        </w:rPr>
        <w:t>–</w:t>
      </w:r>
      <w:r w:rsidR="00C935EA" w:rsidRPr="00C935EA">
        <w:rPr>
          <w:sz w:val="20"/>
          <w:szCs w:val="20"/>
        </w:rPr>
        <w:t xml:space="preserve"> </w:t>
      </w:r>
      <w:r w:rsidR="007827D9" w:rsidRPr="00ED512F">
        <w:rPr>
          <w:sz w:val="20"/>
          <w:szCs w:val="20"/>
        </w:rPr>
        <w:t>14,8</w:t>
      </w:r>
      <w:r w:rsidRPr="00ED512F">
        <w:rPr>
          <w:sz w:val="20"/>
          <w:szCs w:val="20"/>
        </w:rPr>
        <w:t xml:space="preserve"> см, ширина </w:t>
      </w:r>
      <w:r w:rsidR="007827D9" w:rsidRPr="00ED512F">
        <w:rPr>
          <w:sz w:val="20"/>
          <w:szCs w:val="20"/>
        </w:rPr>
        <w:t>–</w:t>
      </w:r>
      <w:r w:rsidR="00C935EA" w:rsidRPr="00C935EA">
        <w:rPr>
          <w:sz w:val="20"/>
          <w:szCs w:val="20"/>
        </w:rPr>
        <w:t xml:space="preserve"> </w:t>
      </w:r>
      <w:r w:rsidRPr="00ED512F">
        <w:rPr>
          <w:sz w:val="20"/>
          <w:szCs w:val="20"/>
        </w:rPr>
        <w:t>21 см), левое и правое пол</w:t>
      </w:r>
      <w:r w:rsidR="00F724D9" w:rsidRPr="00ED512F">
        <w:rPr>
          <w:sz w:val="20"/>
          <w:szCs w:val="20"/>
        </w:rPr>
        <w:t xml:space="preserve">я </w:t>
      </w:r>
      <w:r w:rsidR="007827D9" w:rsidRPr="00ED512F">
        <w:rPr>
          <w:sz w:val="20"/>
          <w:szCs w:val="20"/>
        </w:rPr>
        <w:t>– 1,7</w:t>
      </w:r>
      <w:r w:rsidR="00372A51" w:rsidRPr="00ED512F">
        <w:rPr>
          <w:sz w:val="20"/>
          <w:szCs w:val="20"/>
        </w:rPr>
        <w:t> </w:t>
      </w:r>
      <w:r w:rsidRPr="00ED512F">
        <w:rPr>
          <w:sz w:val="20"/>
          <w:szCs w:val="20"/>
        </w:rPr>
        <w:t xml:space="preserve">см, верхнее и нижнее поля </w:t>
      </w:r>
      <w:r w:rsidR="007827D9" w:rsidRPr="00ED512F">
        <w:rPr>
          <w:sz w:val="20"/>
          <w:szCs w:val="20"/>
        </w:rPr>
        <w:t xml:space="preserve">– </w:t>
      </w:r>
      <w:r w:rsidR="00F724D9" w:rsidRPr="00ED512F">
        <w:rPr>
          <w:sz w:val="20"/>
          <w:szCs w:val="20"/>
        </w:rPr>
        <w:t>2</w:t>
      </w:r>
      <w:r w:rsidRPr="00ED512F">
        <w:rPr>
          <w:sz w:val="20"/>
          <w:szCs w:val="20"/>
        </w:rPr>
        <w:t xml:space="preserve"> см; переплет </w:t>
      </w:r>
      <w:r w:rsidR="00F724D9" w:rsidRPr="00ED512F">
        <w:rPr>
          <w:sz w:val="20"/>
          <w:szCs w:val="20"/>
        </w:rPr>
        <w:t>–</w:t>
      </w:r>
      <w:r w:rsidRPr="00ED512F">
        <w:rPr>
          <w:sz w:val="20"/>
          <w:szCs w:val="20"/>
        </w:rPr>
        <w:t xml:space="preserve"> 0</w:t>
      </w:r>
      <w:r w:rsidR="00CD40CD">
        <w:rPr>
          <w:sz w:val="20"/>
          <w:szCs w:val="20"/>
        </w:rPr>
        <w:t xml:space="preserve"> </w:t>
      </w:r>
      <w:r w:rsidRPr="00ED512F">
        <w:rPr>
          <w:sz w:val="20"/>
          <w:szCs w:val="20"/>
        </w:rPr>
        <w:t>см. Страницы НЕ нумеровать и оставить верхний и нижний колонтитулы пустыми.</w:t>
      </w:r>
    </w:p>
    <w:p w14:paraId="3CF9A165" w14:textId="77777777" w:rsidR="004C1BBD" w:rsidRPr="00ED512F" w:rsidRDefault="004C1BBD" w:rsidP="000F686C">
      <w:pPr>
        <w:widowControl w:val="0"/>
        <w:jc w:val="center"/>
        <w:rPr>
          <w:sz w:val="20"/>
          <w:szCs w:val="20"/>
        </w:rPr>
      </w:pPr>
      <w:r w:rsidRPr="00ED512F">
        <w:rPr>
          <w:b/>
          <w:sz w:val="20"/>
          <w:szCs w:val="20"/>
          <w:lang w:val="en-US"/>
        </w:rPr>
        <w:t>IV</w:t>
      </w:r>
      <w:r w:rsidR="00893B08">
        <w:rPr>
          <w:b/>
          <w:sz w:val="20"/>
          <w:szCs w:val="20"/>
        </w:rPr>
        <w:t>. Форматирование текста</w:t>
      </w:r>
    </w:p>
    <w:p w14:paraId="4FB16DC4" w14:textId="77777777" w:rsidR="004C1BBD" w:rsidRPr="00FC0EF4" w:rsidRDefault="004C1BBD" w:rsidP="00536366">
      <w:pPr>
        <w:widowControl w:val="0"/>
        <w:ind w:firstLine="567"/>
        <w:jc w:val="both"/>
        <w:rPr>
          <w:sz w:val="20"/>
          <w:szCs w:val="20"/>
        </w:rPr>
      </w:pPr>
      <w:r w:rsidRPr="00ED512F">
        <w:rPr>
          <w:sz w:val="20"/>
          <w:szCs w:val="20"/>
        </w:rPr>
        <w:t>При наборе</w:t>
      </w:r>
      <w:r w:rsidRPr="00FC0EF4">
        <w:rPr>
          <w:sz w:val="20"/>
          <w:szCs w:val="20"/>
        </w:rPr>
        <w:t xml:space="preserve"> заголовков и текста используйте шаблон этого документа или следуйте инструкциям в </w:t>
      </w:r>
      <w:r w:rsidR="00536366">
        <w:rPr>
          <w:sz w:val="20"/>
          <w:szCs w:val="20"/>
        </w:rPr>
        <w:t>т</w:t>
      </w:r>
      <w:r w:rsidRPr="00FC0EF4">
        <w:rPr>
          <w:sz w:val="20"/>
          <w:szCs w:val="20"/>
        </w:rPr>
        <w:t>абл</w:t>
      </w:r>
      <w:r w:rsidR="00536366">
        <w:rPr>
          <w:sz w:val="20"/>
          <w:szCs w:val="20"/>
        </w:rPr>
        <w:t>.</w:t>
      </w:r>
      <w:r w:rsidRPr="00FC0EF4">
        <w:rPr>
          <w:sz w:val="20"/>
          <w:szCs w:val="20"/>
        </w:rPr>
        <w:t> 1. При написании статьи необходимо использовать шрифт Times</w:t>
      </w:r>
      <w:r w:rsidR="00AC2563" w:rsidRPr="00B570FB">
        <w:rPr>
          <w:sz w:val="20"/>
          <w:szCs w:val="20"/>
        </w:rPr>
        <w:t xml:space="preserve"> </w:t>
      </w:r>
      <w:r w:rsidRPr="00FC0EF4">
        <w:rPr>
          <w:sz w:val="20"/>
          <w:szCs w:val="20"/>
        </w:rPr>
        <w:t>New</w:t>
      </w:r>
      <w:r w:rsidR="00AC2563" w:rsidRPr="00B570FB">
        <w:rPr>
          <w:sz w:val="20"/>
          <w:szCs w:val="20"/>
        </w:rPr>
        <w:t xml:space="preserve"> </w:t>
      </w:r>
      <w:proofErr w:type="spellStart"/>
      <w:r w:rsidRPr="00FC0EF4">
        <w:rPr>
          <w:sz w:val="20"/>
          <w:szCs w:val="20"/>
        </w:rPr>
        <w:t>Roman</w:t>
      </w:r>
      <w:proofErr w:type="spellEnd"/>
      <w:r w:rsidRPr="00FC0EF4">
        <w:rPr>
          <w:sz w:val="20"/>
          <w:szCs w:val="20"/>
        </w:rPr>
        <w:t>.</w:t>
      </w:r>
    </w:p>
    <w:p w14:paraId="64CCDC61" w14:textId="77777777" w:rsidR="00816291" w:rsidRDefault="00816291" w:rsidP="00526489">
      <w:pPr>
        <w:widowControl w:val="0"/>
        <w:jc w:val="right"/>
        <w:rPr>
          <w:sz w:val="20"/>
          <w:szCs w:val="20"/>
        </w:rPr>
      </w:pPr>
    </w:p>
    <w:p w14:paraId="222F6FD3" w14:textId="77777777" w:rsidR="00816291" w:rsidRDefault="00816291" w:rsidP="00526489">
      <w:pPr>
        <w:widowControl w:val="0"/>
        <w:jc w:val="right"/>
        <w:rPr>
          <w:sz w:val="20"/>
          <w:szCs w:val="20"/>
        </w:rPr>
      </w:pPr>
    </w:p>
    <w:p w14:paraId="10E1AB6D" w14:textId="77777777" w:rsidR="00526489" w:rsidRPr="00A550C3" w:rsidRDefault="004C1BBD" w:rsidP="00526489">
      <w:pPr>
        <w:widowControl w:val="0"/>
        <w:jc w:val="right"/>
        <w:rPr>
          <w:b/>
          <w:bCs/>
          <w:i/>
          <w:iCs/>
          <w:sz w:val="18"/>
          <w:szCs w:val="18"/>
        </w:rPr>
      </w:pPr>
      <w:r w:rsidRPr="00A550C3">
        <w:rPr>
          <w:b/>
          <w:bCs/>
          <w:i/>
          <w:iCs/>
          <w:sz w:val="18"/>
          <w:szCs w:val="18"/>
        </w:rPr>
        <w:lastRenderedPageBreak/>
        <w:t>Табл</w:t>
      </w:r>
      <w:r w:rsidR="00526489" w:rsidRPr="00A550C3">
        <w:rPr>
          <w:b/>
          <w:bCs/>
          <w:i/>
          <w:iCs/>
          <w:sz w:val="18"/>
          <w:szCs w:val="18"/>
        </w:rPr>
        <w:t xml:space="preserve">ица </w:t>
      </w:r>
      <w:r w:rsidRPr="00A550C3">
        <w:rPr>
          <w:b/>
          <w:bCs/>
          <w:i/>
          <w:iCs/>
          <w:sz w:val="18"/>
          <w:szCs w:val="18"/>
        </w:rPr>
        <w:t>1</w:t>
      </w:r>
      <w:r w:rsidR="00A51166" w:rsidRPr="00A550C3">
        <w:rPr>
          <w:b/>
          <w:bCs/>
          <w:i/>
          <w:iCs/>
          <w:sz w:val="18"/>
          <w:szCs w:val="18"/>
        </w:rPr>
        <w:t>.</w:t>
      </w:r>
    </w:p>
    <w:p w14:paraId="3C7A29CC" w14:textId="3BE0CF5F" w:rsidR="004C1BBD" w:rsidRPr="00A550C3" w:rsidRDefault="004C1BBD" w:rsidP="00526489">
      <w:pPr>
        <w:widowControl w:val="0"/>
        <w:jc w:val="right"/>
        <w:rPr>
          <w:b/>
          <w:bCs/>
          <w:sz w:val="18"/>
          <w:szCs w:val="18"/>
        </w:rPr>
      </w:pPr>
      <w:r w:rsidRPr="00A550C3">
        <w:rPr>
          <w:b/>
          <w:bCs/>
          <w:sz w:val="18"/>
          <w:szCs w:val="18"/>
        </w:rPr>
        <w:t xml:space="preserve">Виды </w:t>
      </w:r>
      <w:r w:rsidR="0079673F" w:rsidRPr="00A550C3">
        <w:rPr>
          <w:b/>
          <w:bCs/>
          <w:sz w:val="18"/>
          <w:szCs w:val="18"/>
        </w:rPr>
        <w:t xml:space="preserve">размеров, </w:t>
      </w:r>
      <w:r w:rsidR="00AE7345" w:rsidRPr="00A550C3">
        <w:rPr>
          <w:b/>
          <w:bCs/>
          <w:sz w:val="18"/>
          <w:szCs w:val="18"/>
        </w:rPr>
        <w:t>отступов</w:t>
      </w:r>
      <w:r w:rsidR="0079673F" w:rsidRPr="00A550C3">
        <w:rPr>
          <w:b/>
          <w:bCs/>
          <w:sz w:val="18"/>
          <w:szCs w:val="18"/>
        </w:rPr>
        <w:t xml:space="preserve"> и интервалов</w:t>
      </w:r>
    </w:p>
    <w:p w14:paraId="7E59355C" w14:textId="77777777" w:rsidR="00AE7345" w:rsidRPr="00A550C3" w:rsidRDefault="00AE7345" w:rsidP="00526489">
      <w:pPr>
        <w:widowControl w:val="0"/>
        <w:jc w:val="right"/>
        <w:rPr>
          <w:b/>
          <w:bCs/>
          <w:sz w:val="18"/>
          <w:szCs w:val="18"/>
        </w:rPr>
      </w:pPr>
    </w:p>
    <w:p w14:paraId="005D705C" w14:textId="152317EA" w:rsidR="00AE7345" w:rsidRPr="00A550C3" w:rsidRDefault="00AE7345" w:rsidP="00526489">
      <w:pPr>
        <w:widowControl w:val="0"/>
        <w:jc w:val="right"/>
        <w:rPr>
          <w:b/>
          <w:bCs/>
          <w:i/>
          <w:iCs/>
          <w:sz w:val="18"/>
          <w:szCs w:val="18"/>
        </w:rPr>
      </w:pPr>
      <w:r w:rsidRPr="00A550C3">
        <w:rPr>
          <w:b/>
          <w:bCs/>
          <w:i/>
          <w:iCs/>
          <w:sz w:val="18"/>
          <w:szCs w:val="18"/>
          <w:lang w:val="en-US"/>
        </w:rPr>
        <w:t>Table</w:t>
      </w:r>
      <w:r w:rsidRPr="00A550C3">
        <w:rPr>
          <w:b/>
          <w:bCs/>
          <w:i/>
          <w:iCs/>
          <w:sz w:val="18"/>
          <w:szCs w:val="18"/>
        </w:rPr>
        <w:t xml:space="preserve"> 1.</w:t>
      </w:r>
    </w:p>
    <w:p w14:paraId="6D43D78F" w14:textId="7DCF6C22" w:rsidR="00AE7345" w:rsidRPr="00A550C3" w:rsidRDefault="00AE7345" w:rsidP="00526489">
      <w:pPr>
        <w:widowControl w:val="0"/>
        <w:jc w:val="right"/>
        <w:rPr>
          <w:b/>
          <w:bCs/>
          <w:sz w:val="18"/>
          <w:szCs w:val="18"/>
          <w:lang w:val="en-US"/>
        </w:rPr>
      </w:pPr>
      <w:r w:rsidRPr="00A550C3">
        <w:rPr>
          <w:b/>
          <w:bCs/>
          <w:sz w:val="18"/>
          <w:szCs w:val="18"/>
          <w:lang w:val="en-US"/>
        </w:rPr>
        <w:t>Types of fonts sizes, indentations and spacing</w:t>
      </w:r>
    </w:p>
    <w:p w14:paraId="35A24F9A" w14:textId="77777777" w:rsidR="002071F3" w:rsidRPr="00AE7345" w:rsidRDefault="002071F3" w:rsidP="00526489">
      <w:pPr>
        <w:widowControl w:val="0"/>
        <w:jc w:val="right"/>
        <w:rPr>
          <w:sz w:val="20"/>
          <w:szCs w:val="20"/>
          <w:lang w:val="en-US"/>
        </w:rPr>
      </w:pPr>
    </w:p>
    <w:tbl>
      <w:tblPr>
        <w:tblW w:w="6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80" w:firstRow="0" w:lastRow="0" w:firstColumn="1" w:lastColumn="0" w:noHBand="0" w:noVBand="1"/>
      </w:tblPr>
      <w:tblGrid>
        <w:gridCol w:w="879"/>
        <w:gridCol w:w="568"/>
        <w:gridCol w:w="850"/>
        <w:gridCol w:w="567"/>
        <w:gridCol w:w="851"/>
        <w:gridCol w:w="709"/>
        <w:gridCol w:w="708"/>
        <w:gridCol w:w="709"/>
        <w:gridCol w:w="679"/>
      </w:tblGrid>
      <w:tr w:rsidR="00372A51" w:rsidRPr="00210E6E" w14:paraId="288E7186" w14:textId="77777777" w:rsidTr="00816291">
        <w:trPr>
          <w:tblHeader/>
        </w:trPr>
        <w:tc>
          <w:tcPr>
            <w:tcW w:w="879" w:type="dxa"/>
            <w:vAlign w:val="center"/>
          </w:tcPr>
          <w:p w14:paraId="2ED48E47" w14:textId="77777777" w:rsidR="00372A51" w:rsidRDefault="00372A51" w:rsidP="005F6904">
            <w:pPr>
              <w:rPr>
                <w:b/>
                <w:sz w:val="18"/>
                <w:szCs w:val="18"/>
                <w:lang w:val="en-US"/>
              </w:rPr>
            </w:pPr>
            <w:r w:rsidRPr="00210E6E">
              <w:rPr>
                <w:b/>
                <w:sz w:val="18"/>
                <w:szCs w:val="18"/>
              </w:rPr>
              <w:t>Элемент</w:t>
            </w:r>
          </w:p>
          <w:p w14:paraId="2B6310A3" w14:textId="77777777" w:rsidR="002A7C2A" w:rsidRPr="002A7C2A" w:rsidRDefault="002A7C2A" w:rsidP="005F6904">
            <w:pPr>
              <w:rPr>
                <w:b/>
                <w:sz w:val="18"/>
                <w:szCs w:val="18"/>
              </w:rPr>
            </w:pPr>
            <w:r>
              <w:rPr>
                <w:b/>
                <w:sz w:val="18"/>
                <w:szCs w:val="18"/>
              </w:rPr>
              <w:t>статьи</w:t>
            </w:r>
          </w:p>
        </w:tc>
        <w:tc>
          <w:tcPr>
            <w:tcW w:w="568" w:type="dxa"/>
            <w:tcMar>
              <w:left w:w="28" w:type="dxa"/>
              <w:right w:w="28" w:type="dxa"/>
            </w:tcMar>
            <w:vAlign w:val="center"/>
          </w:tcPr>
          <w:p w14:paraId="128204B3" w14:textId="77777777" w:rsidR="00372A51" w:rsidRPr="00210E6E" w:rsidRDefault="00372A51" w:rsidP="005F6904">
            <w:pPr>
              <w:rPr>
                <w:b/>
                <w:sz w:val="18"/>
                <w:szCs w:val="18"/>
              </w:rPr>
            </w:pPr>
            <w:r w:rsidRPr="00210E6E">
              <w:rPr>
                <w:b/>
                <w:sz w:val="18"/>
                <w:szCs w:val="18"/>
              </w:rPr>
              <w:t>Размер</w:t>
            </w:r>
          </w:p>
        </w:tc>
        <w:tc>
          <w:tcPr>
            <w:tcW w:w="850" w:type="dxa"/>
            <w:tcMar>
              <w:left w:w="28" w:type="dxa"/>
              <w:right w:w="28" w:type="dxa"/>
            </w:tcMar>
            <w:vAlign w:val="center"/>
          </w:tcPr>
          <w:p w14:paraId="20FB0572" w14:textId="77777777" w:rsidR="00372A51" w:rsidRPr="00210E6E" w:rsidRDefault="00372A51" w:rsidP="005F6904">
            <w:pPr>
              <w:rPr>
                <w:b/>
                <w:sz w:val="18"/>
                <w:szCs w:val="18"/>
              </w:rPr>
            </w:pPr>
            <w:r w:rsidRPr="00210E6E">
              <w:rPr>
                <w:b/>
                <w:sz w:val="18"/>
                <w:szCs w:val="18"/>
              </w:rPr>
              <w:t>ПРОПИСНЫЕ / Строчные</w:t>
            </w:r>
          </w:p>
        </w:tc>
        <w:tc>
          <w:tcPr>
            <w:tcW w:w="567" w:type="dxa"/>
            <w:tcMar>
              <w:left w:w="28" w:type="dxa"/>
              <w:right w:w="28" w:type="dxa"/>
            </w:tcMar>
            <w:vAlign w:val="center"/>
          </w:tcPr>
          <w:p w14:paraId="590CA5A7" w14:textId="77777777" w:rsidR="00372A51" w:rsidRPr="00210E6E" w:rsidRDefault="00372A51" w:rsidP="005F6904">
            <w:pPr>
              <w:rPr>
                <w:b/>
                <w:sz w:val="18"/>
                <w:szCs w:val="18"/>
              </w:rPr>
            </w:pPr>
            <w:r w:rsidRPr="00210E6E">
              <w:rPr>
                <w:b/>
                <w:sz w:val="18"/>
                <w:szCs w:val="18"/>
              </w:rPr>
              <w:t>Полужирный</w:t>
            </w:r>
          </w:p>
        </w:tc>
        <w:tc>
          <w:tcPr>
            <w:tcW w:w="851" w:type="dxa"/>
            <w:vAlign w:val="center"/>
          </w:tcPr>
          <w:p w14:paraId="553BDD32" w14:textId="77777777" w:rsidR="00372A51" w:rsidRPr="00210E6E" w:rsidRDefault="00372A51" w:rsidP="005F6904">
            <w:pPr>
              <w:rPr>
                <w:b/>
                <w:sz w:val="18"/>
                <w:szCs w:val="18"/>
              </w:rPr>
            </w:pPr>
            <w:r w:rsidRPr="00210E6E">
              <w:rPr>
                <w:b/>
                <w:sz w:val="18"/>
                <w:szCs w:val="18"/>
              </w:rPr>
              <w:t>Межстрочный интервал</w:t>
            </w:r>
          </w:p>
        </w:tc>
        <w:tc>
          <w:tcPr>
            <w:tcW w:w="709" w:type="dxa"/>
            <w:vAlign w:val="center"/>
          </w:tcPr>
          <w:p w14:paraId="74A1A5B8" w14:textId="77777777" w:rsidR="00372A51" w:rsidRPr="00210E6E" w:rsidRDefault="00372A51" w:rsidP="005F6904">
            <w:pPr>
              <w:rPr>
                <w:b/>
                <w:sz w:val="18"/>
                <w:szCs w:val="18"/>
              </w:rPr>
            </w:pPr>
            <w:r w:rsidRPr="00210E6E">
              <w:rPr>
                <w:b/>
                <w:sz w:val="18"/>
                <w:szCs w:val="18"/>
              </w:rPr>
              <w:t>Отступ</w:t>
            </w:r>
          </w:p>
        </w:tc>
        <w:tc>
          <w:tcPr>
            <w:tcW w:w="708" w:type="dxa"/>
            <w:vAlign w:val="center"/>
          </w:tcPr>
          <w:p w14:paraId="785F8CE2" w14:textId="77777777" w:rsidR="00372A51" w:rsidRPr="00210E6E" w:rsidRDefault="00372A51" w:rsidP="005F6904">
            <w:pPr>
              <w:rPr>
                <w:b/>
                <w:sz w:val="18"/>
                <w:szCs w:val="18"/>
              </w:rPr>
            </w:pPr>
            <w:r w:rsidRPr="00210E6E">
              <w:rPr>
                <w:b/>
                <w:sz w:val="18"/>
                <w:szCs w:val="18"/>
              </w:rPr>
              <w:t>Выравнивание</w:t>
            </w:r>
          </w:p>
        </w:tc>
        <w:tc>
          <w:tcPr>
            <w:tcW w:w="709" w:type="dxa"/>
            <w:vAlign w:val="center"/>
          </w:tcPr>
          <w:p w14:paraId="04ACC2DA" w14:textId="77777777" w:rsidR="00372A51" w:rsidRPr="00210E6E" w:rsidRDefault="00372A51" w:rsidP="005F6904">
            <w:pPr>
              <w:rPr>
                <w:b/>
                <w:sz w:val="18"/>
                <w:szCs w:val="18"/>
              </w:rPr>
            </w:pPr>
            <w:r w:rsidRPr="00210E6E">
              <w:rPr>
                <w:b/>
                <w:sz w:val="18"/>
                <w:szCs w:val="18"/>
              </w:rPr>
              <w:t>Отступ до</w:t>
            </w:r>
          </w:p>
        </w:tc>
        <w:tc>
          <w:tcPr>
            <w:tcW w:w="679" w:type="dxa"/>
            <w:vAlign w:val="center"/>
          </w:tcPr>
          <w:p w14:paraId="72BBC556" w14:textId="77777777" w:rsidR="00372A51" w:rsidRPr="00210E6E" w:rsidRDefault="00372A51" w:rsidP="005F6904">
            <w:pPr>
              <w:rPr>
                <w:b/>
                <w:sz w:val="18"/>
                <w:szCs w:val="18"/>
              </w:rPr>
            </w:pPr>
            <w:r w:rsidRPr="00210E6E">
              <w:rPr>
                <w:b/>
                <w:sz w:val="18"/>
                <w:szCs w:val="18"/>
              </w:rPr>
              <w:t>Отступ после</w:t>
            </w:r>
          </w:p>
        </w:tc>
      </w:tr>
      <w:tr w:rsidR="00ED512F" w:rsidRPr="00210E6E" w14:paraId="727B13FA" w14:textId="77777777" w:rsidTr="00816291">
        <w:tc>
          <w:tcPr>
            <w:tcW w:w="879" w:type="dxa"/>
            <w:vAlign w:val="center"/>
          </w:tcPr>
          <w:p w14:paraId="7BA5F020" w14:textId="77777777" w:rsidR="00ED512F" w:rsidRPr="00210E6E" w:rsidRDefault="00ED512F" w:rsidP="005F6904">
            <w:pPr>
              <w:rPr>
                <w:rFonts w:eastAsia="MS Mincho"/>
                <w:sz w:val="18"/>
                <w:szCs w:val="18"/>
              </w:rPr>
            </w:pPr>
            <w:r w:rsidRPr="00210E6E">
              <w:rPr>
                <w:rFonts w:eastAsia="MS Mincho"/>
                <w:sz w:val="18"/>
                <w:szCs w:val="18"/>
              </w:rPr>
              <w:t>УДК</w:t>
            </w:r>
          </w:p>
        </w:tc>
        <w:tc>
          <w:tcPr>
            <w:tcW w:w="568" w:type="dxa"/>
            <w:tcMar>
              <w:left w:w="28" w:type="dxa"/>
              <w:right w:w="28" w:type="dxa"/>
            </w:tcMar>
            <w:vAlign w:val="center"/>
          </w:tcPr>
          <w:p w14:paraId="27FA02A6" w14:textId="77777777" w:rsidR="00ED512F" w:rsidRPr="008D39F7" w:rsidRDefault="00ED512F" w:rsidP="008D39F7">
            <w:pPr>
              <w:rPr>
                <w:sz w:val="18"/>
                <w:szCs w:val="18"/>
                <w:lang w:val="en-US"/>
              </w:rPr>
            </w:pPr>
            <w:r w:rsidRPr="00210E6E">
              <w:rPr>
                <w:sz w:val="18"/>
                <w:szCs w:val="18"/>
              </w:rPr>
              <w:t>1</w:t>
            </w:r>
            <w:r w:rsidR="008D39F7">
              <w:rPr>
                <w:sz w:val="18"/>
                <w:szCs w:val="18"/>
                <w:lang w:val="en-US"/>
              </w:rPr>
              <w:t>0</w:t>
            </w:r>
          </w:p>
        </w:tc>
        <w:tc>
          <w:tcPr>
            <w:tcW w:w="850" w:type="dxa"/>
            <w:tcMar>
              <w:left w:w="28" w:type="dxa"/>
              <w:right w:w="28" w:type="dxa"/>
            </w:tcMar>
            <w:vAlign w:val="center"/>
          </w:tcPr>
          <w:p w14:paraId="3D445A12" w14:textId="77777777" w:rsidR="00ED512F" w:rsidRPr="00210E6E" w:rsidRDefault="00ED512F" w:rsidP="005F6904">
            <w:pPr>
              <w:rPr>
                <w:sz w:val="18"/>
                <w:szCs w:val="18"/>
              </w:rPr>
            </w:pPr>
            <w:r w:rsidRPr="00210E6E">
              <w:rPr>
                <w:sz w:val="18"/>
                <w:szCs w:val="18"/>
              </w:rPr>
              <w:t>ПРОПИСНЫЕ</w:t>
            </w:r>
          </w:p>
        </w:tc>
        <w:tc>
          <w:tcPr>
            <w:tcW w:w="567" w:type="dxa"/>
            <w:tcMar>
              <w:left w:w="28" w:type="dxa"/>
              <w:right w:w="28" w:type="dxa"/>
            </w:tcMar>
            <w:vAlign w:val="center"/>
          </w:tcPr>
          <w:p w14:paraId="02402E1F" w14:textId="77777777" w:rsidR="00ED512F" w:rsidRPr="00210E6E" w:rsidRDefault="00ED512F" w:rsidP="005F6904">
            <w:pPr>
              <w:rPr>
                <w:sz w:val="18"/>
                <w:szCs w:val="18"/>
              </w:rPr>
            </w:pPr>
            <w:r w:rsidRPr="00210E6E">
              <w:rPr>
                <w:sz w:val="18"/>
                <w:szCs w:val="18"/>
              </w:rPr>
              <w:t>+</w:t>
            </w:r>
          </w:p>
        </w:tc>
        <w:tc>
          <w:tcPr>
            <w:tcW w:w="851" w:type="dxa"/>
            <w:vAlign w:val="center"/>
          </w:tcPr>
          <w:p w14:paraId="73361CF9" w14:textId="77777777" w:rsidR="00ED512F" w:rsidRPr="00210E6E" w:rsidRDefault="00ED512F" w:rsidP="005F6904">
            <w:pPr>
              <w:rPr>
                <w:sz w:val="18"/>
                <w:szCs w:val="18"/>
              </w:rPr>
            </w:pPr>
            <w:r w:rsidRPr="00210E6E">
              <w:rPr>
                <w:sz w:val="18"/>
                <w:szCs w:val="18"/>
              </w:rPr>
              <w:t>одинарный</w:t>
            </w:r>
          </w:p>
        </w:tc>
        <w:tc>
          <w:tcPr>
            <w:tcW w:w="709" w:type="dxa"/>
            <w:vAlign w:val="center"/>
          </w:tcPr>
          <w:p w14:paraId="7E0261C2" w14:textId="77777777" w:rsidR="00ED512F" w:rsidRPr="00210E6E" w:rsidRDefault="00ED512F" w:rsidP="005F6904">
            <w:pPr>
              <w:rPr>
                <w:sz w:val="18"/>
                <w:szCs w:val="18"/>
              </w:rPr>
            </w:pPr>
            <w:r w:rsidRPr="00210E6E">
              <w:rPr>
                <w:sz w:val="18"/>
                <w:szCs w:val="18"/>
              </w:rPr>
              <w:t>нет</w:t>
            </w:r>
          </w:p>
        </w:tc>
        <w:tc>
          <w:tcPr>
            <w:tcW w:w="708" w:type="dxa"/>
            <w:vAlign w:val="center"/>
          </w:tcPr>
          <w:p w14:paraId="3C6D5693" w14:textId="77777777" w:rsidR="00226AA5" w:rsidRDefault="00ED512F" w:rsidP="005F6904">
            <w:pPr>
              <w:rPr>
                <w:sz w:val="18"/>
                <w:szCs w:val="18"/>
              </w:rPr>
            </w:pPr>
            <w:r w:rsidRPr="00210E6E">
              <w:rPr>
                <w:sz w:val="18"/>
                <w:szCs w:val="18"/>
              </w:rPr>
              <w:t xml:space="preserve">По </w:t>
            </w:r>
          </w:p>
          <w:p w14:paraId="499F0C0F" w14:textId="77777777" w:rsidR="00ED512F" w:rsidRPr="00210E6E" w:rsidRDefault="00ED512F" w:rsidP="005F6904">
            <w:pPr>
              <w:rPr>
                <w:sz w:val="18"/>
                <w:szCs w:val="18"/>
              </w:rPr>
            </w:pPr>
            <w:r w:rsidRPr="00210E6E">
              <w:rPr>
                <w:sz w:val="18"/>
                <w:szCs w:val="18"/>
              </w:rPr>
              <w:t>левому краю</w:t>
            </w:r>
          </w:p>
        </w:tc>
        <w:tc>
          <w:tcPr>
            <w:tcW w:w="709" w:type="dxa"/>
            <w:vAlign w:val="center"/>
          </w:tcPr>
          <w:p w14:paraId="759E804D" w14:textId="77777777" w:rsidR="00ED512F" w:rsidRPr="00210E6E" w:rsidRDefault="00ED512F" w:rsidP="005F6904">
            <w:pPr>
              <w:rPr>
                <w:sz w:val="18"/>
                <w:szCs w:val="18"/>
              </w:rPr>
            </w:pPr>
            <w:r w:rsidRPr="00210E6E">
              <w:rPr>
                <w:sz w:val="18"/>
                <w:szCs w:val="18"/>
              </w:rPr>
              <w:t>нет</w:t>
            </w:r>
          </w:p>
        </w:tc>
        <w:tc>
          <w:tcPr>
            <w:tcW w:w="679" w:type="dxa"/>
            <w:vAlign w:val="center"/>
          </w:tcPr>
          <w:p w14:paraId="5CACF68B" w14:textId="77777777" w:rsidR="00ED512F" w:rsidRPr="00210E6E" w:rsidRDefault="000F4B1F" w:rsidP="005F6904">
            <w:pPr>
              <w:rPr>
                <w:sz w:val="18"/>
                <w:szCs w:val="18"/>
              </w:rPr>
            </w:pPr>
            <w:r w:rsidRPr="00210E6E">
              <w:rPr>
                <w:sz w:val="18"/>
                <w:szCs w:val="18"/>
              </w:rPr>
              <w:t xml:space="preserve">Строка 10 </w:t>
            </w:r>
            <w:proofErr w:type="spellStart"/>
            <w:r w:rsidRPr="00210E6E">
              <w:rPr>
                <w:sz w:val="18"/>
                <w:szCs w:val="18"/>
              </w:rPr>
              <w:t>пт</w:t>
            </w:r>
            <w:proofErr w:type="spellEnd"/>
          </w:p>
        </w:tc>
      </w:tr>
      <w:tr w:rsidR="008D39F7" w:rsidRPr="00210E6E" w14:paraId="48EA4DE9" w14:textId="77777777" w:rsidTr="00816291">
        <w:tc>
          <w:tcPr>
            <w:tcW w:w="879" w:type="dxa"/>
            <w:vAlign w:val="center"/>
          </w:tcPr>
          <w:p w14:paraId="76BA43B8" w14:textId="77777777" w:rsidR="008D39F7" w:rsidRPr="008D39F7" w:rsidRDefault="008D39F7" w:rsidP="00536366">
            <w:pPr>
              <w:rPr>
                <w:rFonts w:eastAsia="MS Mincho"/>
                <w:sz w:val="18"/>
                <w:szCs w:val="18"/>
                <w:lang w:val="en-US"/>
              </w:rPr>
            </w:pPr>
            <w:r>
              <w:rPr>
                <w:rFonts w:eastAsia="MS Mincho"/>
                <w:sz w:val="18"/>
                <w:szCs w:val="18"/>
                <w:lang w:val="en-US"/>
              </w:rPr>
              <w:t>DOI</w:t>
            </w:r>
          </w:p>
        </w:tc>
        <w:tc>
          <w:tcPr>
            <w:tcW w:w="568" w:type="dxa"/>
            <w:tcMar>
              <w:left w:w="28" w:type="dxa"/>
              <w:right w:w="28" w:type="dxa"/>
            </w:tcMar>
            <w:vAlign w:val="center"/>
          </w:tcPr>
          <w:p w14:paraId="62C4EB3E" w14:textId="2B80E219" w:rsidR="008D39F7" w:rsidRPr="008D39F7" w:rsidRDefault="003F2DF5" w:rsidP="007018AF">
            <w:pPr>
              <w:rPr>
                <w:sz w:val="18"/>
                <w:szCs w:val="18"/>
                <w:lang w:val="en-US"/>
              </w:rPr>
            </w:pPr>
            <w:r>
              <w:rPr>
                <w:sz w:val="18"/>
                <w:szCs w:val="18"/>
                <w:lang w:val="en-US"/>
              </w:rPr>
              <w:t>10</w:t>
            </w:r>
          </w:p>
        </w:tc>
        <w:tc>
          <w:tcPr>
            <w:tcW w:w="850" w:type="dxa"/>
            <w:tcMar>
              <w:left w:w="28" w:type="dxa"/>
              <w:right w:w="28" w:type="dxa"/>
            </w:tcMar>
            <w:vAlign w:val="center"/>
          </w:tcPr>
          <w:p w14:paraId="37819E0A" w14:textId="77777777" w:rsidR="008D39F7" w:rsidRPr="00210E6E" w:rsidRDefault="008D39F7" w:rsidP="007018AF">
            <w:pPr>
              <w:rPr>
                <w:sz w:val="18"/>
                <w:szCs w:val="18"/>
              </w:rPr>
            </w:pPr>
            <w:r w:rsidRPr="00210E6E">
              <w:rPr>
                <w:sz w:val="18"/>
                <w:szCs w:val="18"/>
              </w:rPr>
              <w:t>ПРОПИСНЫЕ</w:t>
            </w:r>
          </w:p>
        </w:tc>
        <w:tc>
          <w:tcPr>
            <w:tcW w:w="567" w:type="dxa"/>
            <w:tcMar>
              <w:left w:w="28" w:type="dxa"/>
              <w:right w:w="28" w:type="dxa"/>
            </w:tcMar>
            <w:vAlign w:val="center"/>
          </w:tcPr>
          <w:p w14:paraId="0298AA6C" w14:textId="77777777" w:rsidR="008D39F7" w:rsidRPr="00210E6E" w:rsidRDefault="008D39F7" w:rsidP="007018AF">
            <w:pPr>
              <w:rPr>
                <w:sz w:val="18"/>
                <w:szCs w:val="18"/>
              </w:rPr>
            </w:pPr>
            <w:r>
              <w:rPr>
                <w:sz w:val="18"/>
                <w:szCs w:val="18"/>
              </w:rPr>
              <w:t>курсив</w:t>
            </w:r>
          </w:p>
        </w:tc>
        <w:tc>
          <w:tcPr>
            <w:tcW w:w="851" w:type="dxa"/>
            <w:vAlign w:val="center"/>
          </w:tcPr>
          <w:p w14:paraId="35CE9AF8" w14:textId="77777777" w:rsidR="008D39F7" w:rsidRPr="00210E6E" w:rsidRDefault="008D39F7" w:rsidP="007018AF">
            <w:pPr>
              <w:rPr>
                <w:sz w:val="18"/>
                <w:szCs w:val="18"/>
              </w:rPr>
            </w:pPr>
            <w:r w:rsidRPr="00210E6E">
              <w:rPr>
                <w:sz w:val="18"/>
                <w:szCs w:val="18"/>
              </w:rPr>
              <w:t>одинарный</w:t>
            </w:r>
          </w:p>
        </w:tc>
        <w:tc>
          <w:tcPr>
            <w:tcW w:w="709" w:type="dxa"/>
            <w:vAlign w:val="center"/>
          </w:tcPr>
          <w:p w14:paraId="521BFC9A" w14:textId="77777777" w:rsidR="008D39F7" w:rsidRPr="008D39F7" w:rsidRDefault="008D39F7" w:rsidP="007018AF">
            <w:pPr>
              <w:rPr>
                <w:sz w:val="18"/>
                <w:szCs w:val="18"/>
              </w:rPr>
            </w:pPr>
            <w:r>
              <w:rPr>
                <w:sz w:val="18"/>
                <w:szCs w:val="18"/>
              </w:rPr>
              <w:t>нет</w:t>
            </w:r>
          </w:p>
        </w:tc>
        <w:tc>
          <w:tcPr>
            <w:tcW w:w="708" w:type="dxa"/>
            <w:vAlign w:val="center"/>
          </w:tcPr>
          <w:p w14:paraId="16B68EFE" w14:textId="77777777" w:rsidR="008D39F7" w:rsidRPr="00210E6E" w:rsidRDefault="008D39F7" w:rsidP="007018AF">
            <w:pPr>
              <w:rPr>
                <w:sz w:val="18"/>
                <w:szCs w:val="18"/>
              </w:rPr>
            </w:pPr>
            <w:r>
              <w:rPr>
                <w:sz w:val="18"/>
                <w:szCs w:val="18"/>
              </w:rPr>
              <w:t>По правому краю</w:t>
            </w:r>
          </w:p>
        </w:tc>
        <w:tc>
          <w:tcPr>
            <w:tcW w:w="709" w:type="dxa"/>
            <w:vAlign w:val="center"/>
          </w:tcPr>
          <w:p w14:paraId="74986117" w14:textId="77777777" w:rsidR="008D39F7" w:rsidRPr="00210E6E" w:rsidRDefault="008D39F7" w:rsidP="007018AF">
            <w:pPr>
              <w:rPr>
                <w:sz w:val="18"/>
                <w:szCs w:val="18"/>
              </w:rPr>
            </w:pPr>
            <w:r>
              <w:rPr>
                <w:sz w:val="18"/>
                <w:szCs w:val="18"/>
              </w:rPr>
              <w:t>нет</w:t>
            </w:r>
          </w:p>
        </w:tc>
        <w:tc>
          <w:tcPr>
            <w:tcW w:w="679" w:type="dxa"/>
            <w:vAlign w:val="center"/>
          </w:tcPr>
          <w:p w14:paraId="14D19FC0" w14:textId="77777777" w:rsidR="008D39F7" w:rsidRPr="00210E6E" w:rsidRDefault="008D39F7" w:rsidP="007018AF">
            <w:pPr>
              <w:rPr>
                <w:sz w:val="18"/>
                <w:szCs w:val="18"/>
              </w:rPr>
            </w:pPr>
            <w:r w:rsidRPr="00210E6E">
              <w:rPr>
                <w:sz w:val="18"/>
                <w:szCs w:val="18"/>
              </w:rPr>
              <w:t xml:space="preserve">Строка </w:t>
            </w:r>
            <w:r>
              <w:rPr>
                <w:sz w:val="18"/>
                <w:szCs w:val="18"/>
              </w:rPr>
              <w:t>10</w:t>
            </w:r>
            <w:r w:rsidRPr="00210E6E">
              <w:rPr>
                <w:sz w:val="18"/>
                <w:szCs w:val="18"/>
              </w:rPr>
              <w:t>пт</w:t>
            </w:r>
          </w:p>
        </w:tc>
      </w:tr>
      <w:tr w:rsidR="008D39F7" w:rsidRPr="00210E6E" w14:paraId="60A02C9B" w14:textId="77777777" w:rsidTr="00816291">
        <w:tc>
          <w:tcPr>
            <w:tcW w:w="879" w:type="dxa"/>
            <w:vAlign w:val="center"/>
          </w:tcPr>
          <w:p w14:paraId="5FBBB038" w14:textId="77777777" w:rsidR="008D39F7" w:rsidRPr="00210E6E" w:rsidRDefault="008D39F7" w:rsidP="008D39F7">
            <w:pPr>
              <w:rPr>
                <w:sz w:val="18"/>
                <w:szCs w:val="18"/>
              </w:rPr>
            </w:pPr>
            <w:r w:rsidRPr="00210E6E">
              <w:rPr>
                <w:rFonts w:eastAsia="MS Mincho"/>
                <w:sz w:val="18"/>
                <w:szCs w:val="18"/>
              </w:rPr>
              <w:t>Название статьи</w:t>
            </w:r>
          </w:p>
        </w:tc>
        <w:tc>
          <w:tcPr>
            <w:tcW w:w="568" w:type="dxa"/>
            <w:tcMar>
              <w:left w:w="28" w:type="dxa"/>
              <w:right w:w="28" w:type="dxa"/>
            </w:tcMar>
            <w:vAlign w:val="center"/>
          </w:tcPr>
          <w:p w14:paraId="3E64469C" w14:textId="77777777" w:rsidR="008D39F7" w:rsidRPr="00210E6E" w:rsidRDefault="008D39F7" w:rsidP="008D39F7">
            <w:pPr>
              <w:rPr>
                <w:sz w:val="18"/>
                <w:szCs w:val="18"/>
              </w:rPr>
            </w:pPr>
            <w:r w:rsidRPr="00210E6E">
              <w:rPr>
                <w:sz w:val="18"/>
                <w:szCs w:val="18"/>
              </w:rPr>
              <w:t>1</w:t>
            </w:r>
            <w:r>
              <w:rPr>
                <w:sz w:val="18"/>
                <w:szCs w:val="18"/>
              </w:rPr>
              <w:t>2</w:t>
            </w:r>
          </w:p>
        </w:tc>
        <w:tc>
          <w:tcPr>
            <w:tcW w:w="850" w:type="dxa"/>
            <w:tcMar>
              <w:left w:w="28" w:type="dxa"/>
              <w:right w:w="28" w:type="dxa"/>
            </w:tcMar>
            <w:vAlign w:val="center"/>
          </w:tcPr>
          <w:p w14:paraId="27F5A896" w14:textId="77777777" w:rsidR="008D39F7" w:rsidRPr="00210E6E" w:rsidRDefault="008D39F7" w:rsidP="008D39F7">
            <w:pPr>
              <w:rPr>
                <w:sz w:val="18"/>
                <w:szCs w:val="18"/>
              </w:rPr>
            </w:pPr>
            <w:r w:rsidRPr="00210E6E">
              <w:rPr>
                <w:sz w:val="18"/>
                <w:szCs w:val="18"/>
              </w:rPr>
              <w:t>ПРОПИСНЫЕ</w:t>
            </w:r>
          </w:p>
        </w:tc>
        <w:tc>
          <w:tcPr>
            <w:tcW w:w="567" w:type="dxa"/>
            <w:tcMar>
              <w:left w:w="28" w:type="dxa"/>
              <w:right w:w="28" w:type="dxa"/>
            </w:tcMar>
            <w:vAlign w:val="center"/>
          </w:tcPr>
          <w:p w14:paraId="16515B23" w14:textId="77777777" w:rsidR="008D39F7" w:rsidRPr="00210E6E" w:rsidRDefault="008D39F7" w:rsidP="008D39F7">
            <w:pPr>
              <w:rPr>
                <w:sz w:val="18"/>
                <w:szCs w:val="18"/>
              </w:rPr>
            </w:pPr>
            <w:r w:rsidRPr="00210E6E">
              <w:rPr>
                <w:sz w:val="18"/>
                <w:szCs w:val="18"/>
              </w:rPr>
              <w:t>+</w:t>
            </w:r>
          </w:p>
        </w:tc>
        <w:tc>
          <w:tcPr>
            <w:tcW w:w="851" w:type="dxa"/>
            <w:vAlign w:val="center"/>
          </w:tcPr>
          <w:p w14:paraId="4A21FC9F" w14:textId="77777777" w:rsidR="008D39F7" w:rsidRPr="00210E6E" w:rsidRDefault="008D39F7" w:rsidP="008D39F7">
            <w:pPr>
              <w:rPr>
                <w:sz w:val="18"/>
                <w:szCs w:val="18"/>
              </w:rPr>
            </w:pPr>
            <w:r w:rsidRPr="00210E6E">
              <w:rPr>
                <w:sz w:val="18"/>
                <w:szCs w:val="18"/>
              </w:rPr>
              <w:t>одинарный</w:t>
            </w:r>
          </w:p>
        </w:tc>
        <w:tc>
          <w:tcPr>
            <w:tcW w:w="709" w:type="dxa"/>
            <w:vAlign w:val="center"/>
          </w:tcPr>
          <w:p w14:paraId="14E52E5D" w14:textId="77777777" w:rsidR="008D39F7" w:rsidRPr="00210E6E" w:rsidRDefault="008D39F7" w:rsidP="008D39F7">
            <w:pPr>
              <w:rPr>
                <w:sz w:val="18"/>
                <w:szCs w:val="18"/>
              </w:rPr>
            </w:pPr>
            <w:r w:rsidRPr="00210E6E">
              <w:rPr>
                <w:sz w:val="18"/>
                <w:szCs w:val="18"/>
              </w:rPr>
              <w:t>нет</w:t>
            </w:r>
          </w:p>
        </w:tc>
        <w:tc>
          <w:tcPr>
            <w:tcW w:w="708" w:type="dxa"/>
            <w:vAlign w:val="center"/>
          </w:tcPr>
          <w:p w14:paraId="37306E04" w14:textId="77777777" w:rsidR="008D39F7" w:rsidRDefault="008D39F7" w:rsidP="008D39F7">
            <w:pPr>
              <w:rPr>
                <w:sz w:val="18"/>
                <w:szCs w:val="18"/>
              </w:rPr>
            </w:pPr>
            <w:r w:rsidRPr="00210E6E">
              <w:rPr>
                <w:sz w:val="18"/>
                <w:szCs w:val="18"/>
              </w:rPr>
              <w:t xml:space="preserve">По </w:t>
            </w:r>
          </w:p>
          <w:p w14:paraId="57F96D30" w14:textId="77777777" w:rsidR="008D39F7" w:rsidRPr="00210E6E" w:rsidRDefault="008D39F7" w:rsidP="008D39F7">
            <w:pPr>
              <w:rPr>
                <w:sz w:val="18"/>
                <w:szCs w:val="18"/>
              </w:rPr>
            </w:pPr>
            <w:r w:rsidRPr="00210E6E">
              <w:rPr>
                <w:sz w:val="18"/>
                <w:szCs w:val="18"/>
              </w:rPr>
              <w:t>центру</w:t>
            </w:r>
          </w:p>
        </w:tc>
        <w:tc>
          <w:tcPr>
            <w:tcW w:w="709" w:type="dxa"/>
            <w:vAlign w:val="center"/>
          </w:tcPr>
          <w:p w14:paraId="16DEAD32" w14:textId="77777777" w:rsidR="008D39F7" w:rsidRPr="00210E6E" w:rsidRDefault="008D39F7" w:rsidP="008D39F7">
            <w:pPr>
              <w:rPr>
                <w:sz w:val="18"/>
                <w:szCs w:val="18"/>
              </w:rPr>
            </w:pPr>
            <w:r w:rsidRPr="00210E6E">
              <w:rPr>
                <w:sz w:val="18"/>
                <w:szCs w:val="18"/>
              </w:rPr>
              <w:t>-</w:t>
            </w:r>
          </w:p>
        </w:tc>
        <w:tc>
          <w:tcPr>
            <w:tcW w:w="679" w:type="dxa"/>
            <w:vAlign w:val="center"/>
          </w:tcPr>
          <w:p w14:paraId="77A71A12" w14:textId="77777777" w:rsidR="008D39F7" w:rsidRPr="00210E6E" w:rsidRDefault="008D39F7" w:rsidP="008D39F7">
            <w:pPr>
              <w:rPr>
                <w:sz w:val="18"/>
                <w:szCs w:val="18"/>
              </w:rPr>
            </w:pPr>
            <w:r w:rsidRPr="00210E6E">
              <w:rPr>
                <w:sz w:val="18"/>
                <w:szCs w:val="18"/>
              </w:rPr>
              <w:t xml:space="preserve">Строка </w:t>
            </w:r>
            <w:r>
              <w:rPr>
                <w:sz w:val="18"/>
                <w:szCs w:val="18"/>
                <w:lang w:val="en-US"/>
              </w:rPr>
              <w:t>9</w:t>
            </w:r>
            <w:r w:rsidRPr="00210E6E">
              <w:rPr>
                <w:sz w:val="18"/>
                <w:szCs w:val="18"/>
              </w:rPr>
              <w:t xml:space="preserve"> </w:t>
            </w:r>
            <w:proofErr w:type="spellStart"/>
            <w:r w:rsidRPr="00210E6E">
              <w:rPr>
                <w:sz w:val="18"/>
                <w:szCs w:val="18"/>
              </w:rPr>
              <w:t>пт</w:t>
            </w:r>
            <w:proofErr w:type="spellEnd"/>
          </w:p>
        </w:tc>
      </w:tr>
      <w:tr w:rsidR="008D39F7" w:rsidRPr="00210E6E" w14:paraId="272B05A1" w14:textId="77777777" w:rsidTr="00816291">
        <w:tc>
          <w:tcPr>
            <w:tcW w:w="879" w:type="dxa"/>
            <w:vAlign w:val="center"/>
          </w:tcPr>
          <w:p w14:paraId="7BDC311D" w14:textId="77777777" w:rsidR="008D39F7" w:rsidRPr="00210E6E" w:rsidRDefault="008D39F7" w:rsidP="00536366">
            <w:pPr>
              <w:rPr>
                <w:sz w:val="18"/>
                <w:szCs w:val="18"/>
              </w:rPr>
            </w:pPr>
            <w:r>
              <w:rPr>
                <w:rFonts w:eastAsia="MS Mincho"/>
                <w:sz w:val="18"/>
                <w:szCs w:val="18"/>
              </w:rPr>
              <w:t>А</w:t>
            </w:r>
            <w:r w:rsidRPr="00210E6E">
              <w:rPr>
                <w:rFonts w:eastAsia="MS Mincho"/>
                <w:sz w:val="18"/>
                <w:szCs w:val="18"/>
              </w:rPr>
              <w:t>втор</w:t>
            </w:r>
            <w:r>
              <w:rPr>
                <w:rFonts w:eastAsia="MS Mincho"/>
                <w:sz w:val="18"/>
                <w:szCs w:val="18"/>
              </w:rPr>
              <w:t>ы</w:t>
            </w:r>
          </w:p>
        </w:tc>
        <w:tc>
          <w:tcPr>
            <w:tcW w:w="568" w:type="dxa"/>
            <w:tcMar>
              <w:left w:w="28" w:type="dxa"/>
              <w:right w:w="28" w:type="dxa"/>
            </w:tcMar>
            <w:vAlign w:val="center"/>
          </w:tcPr>
          <w:p w14:paraId="49551A93" w14:textId="77777777" w:rsidR="008D39F7" w:rsidRPr="00210E6E" w:rsidRDefault="008D39F7" w:rsidP="007018AF">
            <w:pPr>
              <w:rPr>
                <w:sz w:val="18"/>
                <w:szCs w:val="18"/>
              </w:rPr>
            </w:pPr>
            <w:r w:rsidRPr="00210E6E">
              <w:rPr>
                <w:sz w:val="18"/>
                <w:szCs w:val="18"/>
              </w:rPr>
              <w:t>1</w:t>
            </w:r>
            <w:r>
              <w:rPr>
                <w:sz w:val="18"/>
                <w:szCs w:val="18"/>
              </w:rPr>
              <w:t>2</w:t>
            </w:r>
          </w:p>
        </w:tc>
        <w:tc>
          <w:tcPr>
            <w:tcW w:w="850" w:type="dxa"/>
            <w:tcMar>
              <w:left w:w="28" w:type="dxa"/>
              <w:right w:w="28" w:type="dxa"/>
            </w:tcMar>
            <w:vAlign w:val="center"/>
          </w:tcPr>
          <w:p w14:paraId="60E948C0" w14:textId="77777777" w:rsidR="008D39F7" w:rsidRPr="00210E6E" w:rsidRDefault="008D39F7" w:rsidP="007018AF">
            <w:pPr>
              <w:rPr>
                <w:sz w:val="18"/>
                <w:szCs w:val="18"/>
              </w:rPr>
            </w:pPr>
            <w:r w:rsidRPr="00210E6E">
              <w:rPr>
                <w:sz w:val="18"/>
                <w:szCs w:val="18"/>
              </w:rPr>
              <w:t>Строчные</w:t>
            </w:r>
          </w:p>
        </w:tc>
        <w:tc>
          <w:tcPr>
            <w:tcW w:w="567" w:type="dxa"/>
            <w:tcMar>
              <w:left w:w="28" w:type="dxa"/>
              <w:right w:w="28" w:type="dxa"/>
            </w:tcMar>
            <w:vAlign w:val="center"/>
          </w:tcPr>
          <w:p w14:paraId="7098D54C" w14:textId="77777777" w:rsidR="008D39F7" w:rsidRPr="00210E6E" w:rsidRDefault="008D39F7" w:rsidP="007018AF">
            <w:pPr>
              <w:rPr>
                <w:sz w:val="18"/>
                <w:szCs w:val="18"/>
              </w:rPr>
            </w:pPr>
            <w:r w:rsidRPr="00210E6E">
              <w:rPr>
                <w:sz w:val="18"/>
                <w:szCs w:val="18"/>
              </w:rPr>
              <w:t>+</w:t>
            </w:r>
          </w:p>
        </w:tc>
        <w:tc>
          <w:tcPr>
            <w:tcW w:w="851" w:type="dxa"/>
            <w:vAlign w:val="center"/>
          </w:tcPr>
          <w:p w14:paraId="323BC5DD" w14:textId="77777777" w:rsidR="008D39F7" w:rsidRPr="00210E6E" w:rsidRDefault="008D39F7" w:rsidP="007018AF">
            <w:pPr>
              <w:rPr>
                <w:sz w:val="18"/>
                <w:szCs w:val="18"/>
              </w:rPr>
            </w:pPr>
            <w:r w:rsidRPr="00210E6E">
              <w:rPr>
                <w:sz w:val="18"/>
                <w:szCs w:val="18"/>
              </w:rPr>
              <w:t>одинарный</w:t>
            </w:r>
          </w:p>
        </w:tc>
        <w:tc>
          <w:tcPr>
            <w:tcW w:w="709" w:type="dxa"/>
            <w:vAlign w:val="center"/>
          </w:tcPr>
          <w:p w14:paraId="3A226F80" w14:textId="77777777" w:rsidR="008D39F7" w:rsidRPr="00210E6E" w:rsidRDefault="008D39F7" w:rsidP="007018AF">
            <w:pPr>
              <w:rPr>
                <w:sz w:val="18"/>
                <w:szCs w:val="18"/>
              </w:rPr>
            </w:pPr>
            <w:r w:rsidRPr="00210E6E">
              <w:rPr>
                <w:sz w:val="18"/>
                <w:szCs w:val="18"/>
              </w:rPr>
              <w:t>нет</w:t>
            </w:r>
          </w:p>
        </w:tc>
        <w:tc>
          <w:tcPr>
            <w:tcW w:w="708" w:type="dxa"/>
            <w:vAlign w:val="center"/>
          </w:tcPr>
          <w:p w14:paraId="561C4E86" w14:textId="77777777" w:rsidR="008D39F7" w:rsidRDefault="008D39F7" w:rsidP="007018AF">
            <w:pPr>
              <w:rPr>
                <w:sz w:val="18"/>
                <w:szCs w:val="18"/>
              </w:rPr>
            </w:pPr>
            <w:r w:rsidRPr="00210E6E">
              <w:rPr>
                <w:sz w:val="18"/>
                <w:szCs w:val="18"/>
              </w:rPr>
              <w:t xml:space="preserve">По </w:t>
            </w:r>
          </w:p>
          <w:p w14:paraId="16FD6065" w14:textId="77777777" w:rsidR="008D39F7" w:rsidRPr="00210E6E" w:rsidRDefault="008D39F7" w:rsidP="007018AF">
            <w:pPr>
              <w:rPr>
                <w:sz w:val="18"/>
                <w:szCs w:val="18"/>
              </w:rPr>
            </w:pPr>
            <w:r w:rsidRPr="00210E6E">
              <w:rPr>
                <w:sz w:val="18"/>
                <w:szCs w:val="18"/>
              </w:rPr>
              <w:t>центру</w:t>
            </w:r>
          </w:p>
        </w:tc>
        <w:tc>
          <w:tcPr>
            <w:tcW w:w="709" w:type="dxa"/>
            <w:vAlign w:val="center"/>
          </w:tcPr>
          <w:p w14:paraId="1167C3E2" w14:textId="77777777" w:rsidR="008D39F7" w:rsidRPr="00210E6E" w:rsidRDefault="008D39F7" w:rsidP="007018AF">
            <w:pPr>
              <w:rPr>
                <w:sz w:val="18"/>
                <w:szCs w:val="18"/>
              </w:rPr>
            </w:pPr>
            <w:r w:rsidRPr="00210E6E">
              <w:rPr>
                <w:sz w:val="18"/>
                <w:szCs w:val="18"/>
              </w:rPr>
              <w:t>-</w:t>
            </w:r>
          </w:p>
        </w:tc>
        <w:tc>
          <w:tcPr>
            <w:tcW w:w="679" w:type="dxa"/>
            <w:vAlign w:val="center"/>
          </w:tcPr>
          <w:p w14:paraId="54D269A0" w14:textId="77777777" w:rsidR="008D39F7" w:rsidRPr="00210E6E" w:rsidRDefault="008D39F7" w:rsidP="007018AF">
            <w:pPr>
              <w:rPr>
                <w:sz w:val="18"/>
                <w:szCs w:val="18"/>
              </w:rPr>
            </w:pPr>
            <w:r w:rsidRPr="00210E6E">
              <w:rPr>
                <w:sz w:val="18"/>
                <w:szCs w:val="18"/>
              </w:rPr>
              <w:t>нет</w:t>
            </w:r>
          </w:p>
        </w:tc>
      </w:tr>
      <w:tr w:rsidR="00A550C3" w:rsidRPr="00210E6E" w14:paraId="2E0EDB6C" w14:textId="77777777" w:rsidTr="00816291">
        <w:tc>
          <w:tcPr>
            <w:tcW w:w="879" w:type="dxa"/>
            <w:vAlign w:val="center"/>
          </w:tcPr>
          <w:p w14:paraId="32E9F9B4" w14:textId="3A5650D8" w:rsidR="00A550C3" w:rsidRDefault="00A550C3" w:rsidP="00A550C3">
            <w:pPr>
              <w:rPr>
                <w:rFonts w:eastAsia="MS Mincho"/>
                <w:sz w:val="18"/>
                <w:szCs w:val="18"/>
              </w:rPr>
            </w:pPr>
            <w:r>
              <w:rPr>
                <w:rFonts w:eastAsia="MS Mincho"/>
                <w:sz w:val="18"/>
                <w:szCs w:val="18"/>
                <w:lang w:val="en-US"/>
              </w:rPr>
              <w:t>ORCID, email</w:t>
            </w:r>
          </w:p>
        </w:tc>
        <w:tc>
          <w:tcPr>
            <w:tcW w:w="568" w:type="dxa"/>
            <w:tcMar>
              <w:left w:w="28" w:type="dxa"/>
              <w:right w:w="28" w:type="dxa"/>
            </w:tcMar>
            <w:vAlign w:val="center"/>
          </w:tcPr>
          <w:p w14:paraId="551D4BFA" w14:textId="1C6845C3" w:rsidR="00A550C3" w:rsidRPr="00210E6E" w:rsidRDefault="00A550C3" w:rsidP="00A550C3">
            <w:pPr>
              <w:rPr>
                <w:sz w:val="18"/>
                <w:szCs w:val="18"/>
              </w:rPr>
            </w:pPr>
            <w:r>
              <w:rPr>
                <w:sz w:val="18"/>
                <w:szCs w:val="18"/>
              </w:rPr>
              <w:t>9</w:t>
            </w:r>
          </w:p>
        </w:tc>
        <w:tc>
          <w:tcPr>
            <w:tcW w:w="850" w:type="dxa"/>
            <w:tcMar>
              <w:left w:w="28" w:type="dxa"/>
              <w:right w:w="28" w:type="dxa"/>
            </w:tcMar>
            <w:vAlign w:val="center"/>
          </w:tcPr>
          <w:p w14:paraId="5FF88AA3" w14:textId="674914C4" w:rsidR="00A550C3" w:rsidRPr="00210E6E" w:rsidRDefault="00A550C3" w:rsidP="00A550C3">
            <w:pPr>
              <w:rPr>
                <w:sz w:val="18"/>
                <w:szCs w:val="18"/>
              </w:rPr>
            </w:pPr>
            <w:r w:rsidRPr="00210E6E">
              <w:rPr>
                <w:sz w:val="18"/>
                <w:szCs w:val="18"/>
              </w:rPr>
              <w:t>Строчные</w:t>
            </w:r>
          </w:p>
        </w:tc>
        <w:tc>
          <w:tcPr>
            <w:tcW w:w="567" w:type="dxa"/>
            <w:tcMar>
              <w:left w:w="28" w:type="dxa"/>
              <w:right w:w="28" w:type="dxa"/>
            </w:tcMar>
            <w:vAlign w:val="center"/>
          </w:tcPr>
          <w:p w14:paraId="5CEB80BB" w14:textId="79AE959E" w:rsidR="00A550C3" w:rsidRPr="00210E6E" w:rsidRDefault="00A550C3" w:rsidP="00A550C3">
            <w:pPr>
              <w:rPr>
                <w:sz w:val="18"/>
                <w:szCs w:val="18"/>
              </w:rPr>
            </w:pPr>
            <w:r>
              <w:rPr>
                <w:sz w:val="18"/>
                <w:szCs w:val="18"/>
              </w:rPr>
              <w:t>+</w:t>
            </w:r>
          </w:p>
        </w:tc>
        <w:tc>
          <w:tcPr>
            <w:tcW w:w="851" w:type="dxa"/>
            <w:vAlign w:val="center"/>
          </w:tcPr>
          <w:p w14:paraId="51B666E4" w14:textId="39AEB640" w:rsidR="00A550C3" w:rsidRPr="00210E6E" w:rsidRDefault="00A550C3" w:rsidP="00A550C3">
            <w:pPr>
              <w:rPr>
                <w:sz w:val="18"/>
                <w:szCs w:val="18"/>
              </w:rPr>
            </w:pPr>
            <w:r w:rsidRPr="00210E6E">
              <w:rPr>
                <w:sz w:val="18"/>
                <w:szCs w:val="18"/>
              </w:rPr>
              <w:t>одинарный</w:t>
            </w:r>
          </w:p>
        </w:tc>
        <w:tc>
          <w:tcPr>
            <w:tcW w:w="709" w:type="dxa"/>
            <w:vAlign w:val="center"/>
          </w:tcPr>
          <w:p w14:paraId="5D961450" w14:textId="7E9285CB" w:rsidR="00A550C3" w:rsidRPr="00210E6E" w:rsidRDefault="00A550C3" w:rsidP="00A550C3">
            <w:pPr>
              <w:rPr>
                <w:sz w:val="18"/>
                <w:szCs w:val="18"/>
              </w:rPr>
            </w:pPr>
            <w:r w:rsidRPr="00210E6E">
              <w:rPr>
                <w:sz w:val="18"/>
                <w:szCs w:val="18"/>
              </w:rPr>
              <w:t>нет</w:t>
            </w:r>
          </w:p>
        </w:tc>
        <w:tc>
          <w:tcPr>
            <w:tcW w:w="708" w:type="dxa"/>
            <w:vAlign w:val="center"/>
          </w:tcPr>
          <w:p w14:paraId="5623C710" w14:textId="77777777" w:rsidR="00A550C3" w:rsidRDefault="00A550C3" w:rsidP="00A550C3">
            <w:pPr>
              <w:rPr>
                <w:sz w:val="18"/>
                <w:szCs w:val="18"/>
              </w:rPr>
            </w:pPr>
            <w:r w:rsidRPr="00210E6E">
              <w:rPr>
                <w:sz w:val="18"/>
                <w:szCs w:val="18"/>
              </w:rPr>
              <w:t xml:space="preserve">По </w:t>
            </w:r>
          </w:p>
          <w:p w14:paraId="619638F2" w14:textId="359896A4" w:rsidR="00A550C3" w:rsidRPr="00210E6E" w:rsidRDefault="00A550C3" w:rsidP="00A550C3">
            <w:pPr>
              <w:rPr>
                <w:sz w:val="18"/>
                <w:szCs w:val="18"/>
              </w:rPr>
            </w:pPr>
            <w:r w:rsidRPr="00210E6E">
              <w:rPr>
                <w:sz w:val="18"/>
                <w:szCs w:val="18"/>
              </w:rPr>
              <w:t>центру</w:t>
            </w:r>
          </w:p>
        </w:tc>
        <w:tc>
          <w:tcPr>
            <w:tcW w:w="709" w:type="dxa"/>
            <w:vAlign w:val="center"/>
          </w:tcPr>
          <w:p w14:paraId="5B138DBB" w14:textId="39D7E5A6" w:rsidR="00A550C3" w:rsidRPr="00210E6E" w:rsidRDefault="00A550C3" w:rsidP="00A550C3">
            <w:pPr>
              <w:rPr>
                <w:sz w:val="18"/>
                <w:szCs w:val="18"/>
              </w:rPr>
            </w:pPr>
            <w:r w:rsidRPr="00210E6E">
              <w:rPr>
                <w:sz w:val="18"/>
                <w:szCs w:val="18"/>
              </w:rPr>
              <w:t>-</w:t>
            </w:r>
          </w:p>
        </w:tc>
        <w:tc>
          <w:tcPr>
            <w:tcW w:w="679" w:type="dxa"/>
            <w:vAlign w:val="center"/>
          </w:tcPr>
          <w:p w14:paraId="18311567" w14:textId="2A91E381" w:rsidR="00A550C3" w:rsidRPr="00210E6E" w:rsidRDefault="00A550C3" w:rsidP="00A550C3">
            <w:pPr>
              <w:rPr>
                <w:sz w:val="18"/>
                <w:szCs w:val="18"/>
              </w:rPr>
            </w:pPr>
            <w:r w:rsidRPr="00210E6E">
              <w:rPr>
                <w:sz w:val="18"/>
                <w:szCs w:val="18"/>
              </w:rPr>
              <w:t>Строка 9пт</w:t>
            </w:r>
          </w:p>
        </w:tc>
      </w:tr>
      <w:tr w:rsidR="00A550C3" w:rsidRPr="00210E6E" w14:paraId="7D9EA2AA" w14:textId="77777777" w:rsidTr="00816291">
        <w:tc>
          <w:tcPr>
            <w:tcW w:w="879" w:type="dxa"/>
            <w:vAlign w:val="center"/>
          </w:tcPr>
          <w:p w14:paraId="3883B78C" w14:textId="76BAB04F" w:rsidR="00A550C3" w:rsidRPr="00893B08" w:rsidRDefault="00A550C3" w:rsidP="00A550C3">
            <w:pPr>
              <w:rPr>
                <w:rFonts w:eastAsia="MS Mincho"/>
                <w:sz w:val="18"/>
                <w:szCs w:val="18"/>
              </w:rPr>
            </w:pPr>
            <w:r w:rsidRPr="00210E6E">
              <w:rPr>
                <w:rFonts w:eastAsia="MS Mincho"/>
                <w:sz w:val="18"/>
                <w:szCs w:val="18"/>
              </w:rPr>
              <w:t>Название организации</w:t>
            </w:r>
          </w:p>
        </w:tc>
        <w:tc>
          <w:tcPr>
            <w:tcW w:w="568" w:type="dxa"/>
            <w:tcMar>
              <w:left w:w="28" w:type="dxa"/>
              <w:right w:w="28" w:type="dxa"/>
            </w:tcMar>
            <w:vAlign w:val="center"/>
          </w:tcPr>
          <w:p w14:paraId="30254955" w14:textId="77777777" w:rsidR="00A550C3" w:rsidRPr="00210E6E" w:rsidRDefault="00A550C3" w:rsidP="00A550C3">
            <w:pPr>
              <w:rPr>
                <w:sz w:val="18"/>
                <w:szCs w:val="18"/>
              </w:rPr>
            </w:pPr>
            <w:r>
              <w:rPr>
                <w:sz w:val="18"/>
                <w:szCs w:val="18"/>
              </w:rPr>
              <w:t>9</w:t>
            </w:r>
          </w:p>
        </w:tc>
        <w:tc>
          <w:tcPr>
            <w:tcW w:w="850" w:type="dxa"/>
            <w:tcMar>
              <w:left w:w="28" w:type="dxa"/>
              <w:right w:w="28" w:type="dxa"/>
            </w:tcMar>
            <w:vAlign w:val="center"/>
          </w:tcPr>
          <w:p w14:paraId="217B02B2" w14:textId="77777777" w:rsidR="00A550C3" w:rsidRPr="00210E6E" w:rsidRDefault="00A550C3" w:rsidP="00A550C3">
            <w:pPr>
              <w:rPr>
                <w:sz w:val="18"/>
                <w:szCs w:val="18"/>
              </w:rPr>
            </w:pPr>
            <w:r w:rsidRPr="00210E6E">
              <w:rPr>
                <w:sz w:val="18"/>
                <w:szCs w:val="18"/>
              </w:rPr>
              <w:t>Строчные</w:t>
            </w:r>
          </w:p>
        </w:tc>
        <w:tc>
          <w:tcPr>
            <w:tcW w:w="567" w:type="dxa"/>
            <w:tcMar>
              <w:left w:w="28" w:type="dxa"/>
              <w:right w:w="28" w:type="dxa"/>
            </w:tcMar>
            <w:vAlign w:val="center"/>
          </w:tcPr>
          <w:p w14:paraId="07231EB7" w14:textId="77777777" w:rsidR="00A550C3" w:rsidRPr="00210E6E" w:rsidRDefault="00A550C3" w:rsidP="00A550C3">
            <w:pPr>
              <w:rPr>
                <w:sz w:val="18"/>
                <w:szCs w:val="18"/>
              </w:rPr>
            </w:pPr>
          </w:p>
        </w:tc>
        <w:tc>
          <w:tcPr>
            <w:tcW w:w="851" w:type="dxa"/>
            <w:vAlign w:val="center"/>
          </w:tcPr>
          <w:p w14:paraId="695E00DC" w14:textId="77777777" w:rsidR="00A550C3" w:rsidRPr="00210E6E" w:rsidRDefault="00A550C3" w:rsidP="00A550C3">
            <w:pPr>
              <w:rPr>
                <w:sz w:val="18"/>
                <w:szCs w:val="18"/>
              </w:rPr>
            </w:pPr>
            <w:r w:rsidRPr="00210E6E">
              <w:rPr>
                <w:sz w:val="18"/>
                <w:szCs w:val="18"/>
              </w:rPr>
              <w:t>одинарный</w:t>
            </w:r>
          </w:p>
        </w:tc>
        <w:tc>
          <w:tcPr>
            <w:tcW w:w="709" w:type="dxa"/>
            <w:vAlign w:val="center"/>
          </w:tcPr>
          <w:p w14:paraId="5653E278" w14:textId="77777777" w:rsidR="00A550C3" w:rsidRPr="00210E6E" w:rsidRDefault="00A550C3" w:rsidP="00A550C3">
            <w:pPr>
              <w:rPr>
                <w:sz w:val="18"/>
                <w:szCs w:val="18"/>
              </w:rPr>
            </w:pPr>
            <w:r w:rsidRPr="00210E6E">
              <w:rPr>
                <w:sz w:val="18"/>
                <w:szCs w:val="18"/>
              </w:rPr>
              <w:t>нет</w:t>
            </w:r>
          </w:p>
        </w:tc>
        <w:tc>
          <w:tcPr>
            <w:tcW w:w="708" w:type="dxa"/>
            <w:vAlign w:val="center"/>
          </w:tcPr>
          <w:p w14:paraId="6B23FAAB" w14:textId="77777777" w:rsidR="00A550C3" w:rsidRDefault="00A550C3" w:rsidP="00A550C3">
            <w:pPr>
              <w:rPr>
                <w:sz w:val="18"/>
                <w:szCs w:val="18"/>
              </w:rPr>
            </w:pPr>
            <w:r w:rsidRPr="00210E6E">
              <w:rPr>
                <w:sz w:val="18"/>
                <w:szCs w:val="18"/>
              </w:rPr>
              <w:t xml:space="preserve">По </w:t>
            </w:r>
          </w:p>
          <w:p w14:paraId="5E547398" w14:textId="77777777" w:rsidR="00A550C3" w:rsidRPr="00210E6E" w:rsidRDefault="00A550C3" w:rsidP="00A550C3">
            <w:pPr>
              <w:rPr>
                <w:sz w:val="18"/>
                <w:szCs w:val="18"/>
              </w:rPr>
            </w:pPr>
            <w:r w:rsidRPr="00210E6E">
              <w:rPr>
                <w:sz w:val="18"/>
                <w:szCs w:val="18"/>
              </w:rPr>
              <w:t>центру</w:t>
            </w:r>
          </w:p>
        </w:tc>
        <w:tc>
          <w:tcPr>
            <w:tcW w:w="709" w:type="dxa"/>
            <w:vAlign w:val="center"/>
          </w:tcPr>
          <w:p w14:paraId="68E389A0" w14:textId="77777777" w:rsidR="00A550C3" w:rsidRPr="00210E6E" w:rsidRDefault="00A550C3" w:rsidP="00A550C3">
            <w:pPr>
              <w:rPr>
                <w:sz w:val="18"/>
                <w:szCs w:val="18"/>
              </w:rPr>
            </w:pPr>
            <w:r w:rsidRPr="00210E6E">
              <w:rPr>
                <w:sz w:val="18"/>
                <w:szCs w:val="18"/>
              </w:rPr>
              <w:t>-</w:t>
            </w:r>
          </w:p>
        </w:tc>
        <w:tc>
          <w:tcPr>
            <w:tcW w:w="679" w:type="dxa"/>
            <w:vAlign w:val="center"/>
          </w:tcPr>
          <w:p w14:paraId="7C239F2E" w14:textId="77777777" w:rsidR="00A550C3" w:rsidRPr="00210E6E" w:rsidRDefault="00A550C3" w:rsidP="00A550C3">
            <w:pPr>
              <w:rPr>
                <w:sz w:val="18"/>
                <w:szCs w:val="18"/>
              </w:rPr>
            </w:pPr>
            <w:r w:rsidRPr="00210E6E">
              <w:rPr>
                <w:sz w:val="18"/>
                <w:szCs w:val="18"/>
              </w:rPr>
              <w:t>нет</w:t>
            </w:r>
          </w:p>
        </w:tc>
      </w:tr>
      <w:tr w:rsidR="00A550C3" w:rsidRPr="00210E6E" w14:paraId="73A73133" w14:textId="77777777" w:rsidTr="00816291">
        <w:tc>
          <w:tcPr>
            <w:tcW w:w="879" w:type="dxa"/>
            <w:vAlign w:val="center"/>
          </w:tcPr>
          <w:p w14:paraId="23C3190A" w14:textId="7AB203A4" w:rsidR="00A550C3" w:rsidRPr="00210E6E" w:rsidRDefault="00A550C3" w:rsidP="00A550C3">
            <w:pPr>
              <w:rPr>
                <w:rFonts w:eastAsia="MS Mincho"/>
                <w:sz w:val="18"/>
                <w:szCs w:val="18"/>
              </w:rPr>
            </w:pPr>
            <w:r>
              <w:rPr>
                <w:rFonts w:eastAsia="MS Mincho"/>
                <w:sz w:val="18"/>
                <w:szCs w:val="18"/>
              </w:rPr>
              <w:t>Адрес организации (город и страна)</w:t>
            </w:r>
            <w:r>
              <w:rPr>
                <w:rFonts w:eastAsia="MS Mincho"/>
                <w:sz w:val="18"/>
                <w:szCs w:val="18"/>
              </w:rPr>
              <w:t xml:space="preserve"> </w:t>
            </w:r>
          </w:p>
        </w:tc>
        <w:tc>
          <w:tcPr>
            <w:tcW w:w="568" w:type="dxa"/>
            <w:tcMar>
              <w:left w:w="28" w:type="dxa"/>
              <w:right w:w="28" w:type="dxa"/>
            </w:tcMar>
            <w:vAlign w:val="center"/>
          </w:tcPr>
          <w:p w14:paraId="0EA462A3" w14:textId="6353E5EE" w:rsidR="00A550C3" w:rsidRDefault="00A550C3" w:rsidP="00A550C3">
            <w:pPr>
              <w:rPr>
                <w:sz w:val="18"/>
                <w:szCs w:val="18"/>
              </w:rPr>
            </w:pPr>
            <w:r>
              <w:rPr>
                <w:sz w:val="18"/>
                <w:szCs w:val="18"/>
              </w:rPr>
              <w:t>9</w:t>
            </w:r>
          </w:p>
        </w:tc>
        <w:tc>
          <w:tcPr>
            <w:tcW w:w="850" w:type="dxa"/>
            <w:tcMar>
              <w:left w:w="28" w:type="dxa"/>
              <w:right w:w="28" w:type="dxa"/>
            </w:tcMar>
            <w:vAlign w:val="center"/>
          </w:tcPr>
          <w:p w14:paraId="5368BE10" w14:textId="24A8C7F6" w:rsidR="00A550C3" w:rsidRPr="00210E6E" w:rsidRDefault="00A550C3" w:rsidP="00A550C3">
            <w:pPr>
              <w:rPr>
                <w:sz w:val="18"/>
                <w:szCs w:val="18"/>
              </w:rPr>
            </w:pPr>
            <w:r w:rsidRPr="00210E6E">
              <w:rPr>
                <w:sz w:val="18"/>
                <w:szCs w:val="18"/>
              </w:rPr>
              <w:t>Строчные</w:t>
            </w:r>
          </w:p>
        </w:tc>
        <w:tc>
          <w:tcPr>
            <w:tcW w:w="567" w:type="dxa"/>
            <w:tcMar>
              <w:left w:w="28" w:type="dxa"/>
              <w:right w:w="28" w:type="dxa"/>
            </w:tcMar>
            <w:vAlign w:val="center"/>
          </w:tcPr>
          <w:p w14:paraId="74504426" w14:textId="77777777" w:rsidR="00A550C3" w:rsidRPr="00210E6E" w:rsidRDefault="00A550C3" w:rsidP="00A550C3">
            <w:pPr>
              <w:rPr>
                <w:sz w:val="18"/>
                <w:szCs w:val="18"/>
              </w:rPr>
            </w:pPr>
          </w:p>
        </w:tc>
        <w:tc>
          <w:tcPr>
            <w:tcW w:w="851" w:type="dxa"/>
            <w:vAlign w:val="center"/>
          </w:tcPr>
          <w:p w14:paraId="46536BED" w14:textId="7A0BDC70" w:rsidR="00A550C3" w:rsidRPr="00210E6E" w:rsidRDefault="00A550C3" w:rsidP="00A550C3">
            <w:pPr>
              <w:rPr>
                <w:sz w:val="18"/>
                <w:szCs w:val="18"/>
              </w:rPr>
            </w:pPr>
            <w:r w:rsidRPr="00210E6E">
              <w:rPr>
                <w:sz w:val="18"/>
                <w:szCs w:val="18"/>
              </w:rPr>
              <w:t>одинарный</w:t>
            </w:r>
          </w:p>
        </w:tc>
        <w:tc>
          <w:tcPr>
            <w:tcW w:w="709" w:type="dxa"/>
            <w:vAlign w:val="center"/>
          </w:tcPr>
          <w:p w14:paraId="09604256" w14:textId="3414BE1B" w:rsidR="00A550C3" w:rsidRPr="00210E6E" w:rsidRDefault="00A550C3" w:rsidP="00A550C3">
            <w:pPr>
              <w:rPr>
                <w:sz w:val="18"/>
                <w:szCs w:val="18"/>
              </w:rPr>
            </w:pPr>
            <w:r w:rsidRPr="00210E6E">
              <w:rPr>
                <w:sz w:val="18"/>
                <w:szCs w:val="18"/>
              </w:rPr>
              <w:t>нет</w:t>
            </w:r>
          </w:p>
        </w:tc>
        <w:tc>
          <w:tcPr>
            <w:tcW w:w="708" w:type="dxa"/>
            <w:vAlign w:val="center"/>
          </w:tcPr>
          <w:p w14:paraId="1ACDF0BF" w14:textId="77777777" w:rsidR="00A550C3" w:rsidRDefault="00A550C3" w:rsidP="00A550C3">
            <w:pPr>
              <w:rPr>
                <w:sz w:val="18"/>
                <w:szCs w:val="18"/>
              </w:rPr>
            </w:pPr>
            <w:r w:rsidRPr="00210E6E">
              <w:rPr>
                <w:sz w:val="18"/>
                <w:szCs w:val="18"/>
              </w:rPr>
              <w:t xml:space="preserve">По </w:t>
            </w:r>
          </w:p>
          <w:p w14:paraId="4CDD8B8C" w14:textId="6999882E" w:rsidR="00A550C3" w:rsidRPr="00210E6E" w:rsidRDefault="00A550C3" w:rsidP="00A550C3">
            <w:pPr>
              <w:rPr>
                <w:sz w:val="18"/>
                <w:szCs w:val="18"/>
              </w:rPr>
            </w:pPr>
            <w:r w:rsidRPr="00210E6E">
              <w:rPr>
                <w:sz w:val="18"/>
                <w:szCs w:val="18"/>
              </w:rPr>
              <w:t>центру</w:t>
            </w:r>
          </w:p>
        </w:tc>
        <w:tc>
          <w:tcPr>
            <w:tcW w:w="709" w:type="dxa"/>
            <w:vAlign w:val="center"/>
          </w:tcPr>
          <w:p w14:paraId="6A3F5D70" w14:textId="420A40C6" w:rsidR="00A550C3" w:rsidRPr="00210E6E" w:rsidRDefault="00A550C3" w:rsidP="00A550C3">
            <w:pPr>
              <w:rPr>
                <w:sz w:val="18"/>
                <w:szCs w:val="18"/>
              </w:rPr>
            </w:pPr>
            <w:r w:rsidRPr="00210E6E">
              <w:rPr>
                <w:sz w:val="18"/>
                <w:szCs w:val="18"/>
              </w:rPr>
              <w:t>-</w:t>
            </w:r>
          </w:p>
        </w:tc>
        <w:tc>
          <w:tcPr>
            <w:tcW w:w="679" w:type="dxa"/>
            <w:vAlign w:val="center"/>
          </w:tcPr>
          <w:p w14:paraId="1BF07AE4" w14:textId="1E63D3A2" w:rsidR="00A550C3" w:rsidRPr="00210E6E" w:rsidRDefault="00A550C3" w:rsidP="00A550C3">
            <w:pPr>
              <w:rPr>
                <w:sz w:val="18"/>
                <w:szCs w:val="18"/>
              </w:rPr>
            </w:pPr>
            <w:r w:rsidRPr="00210E6E">
              <w:rPr>
                <w:sz w:val="18"/>
                <w:szCs w:val="18"/>
              </w:rPr>
              <w:t>нет</w:t>
            </w:r>
          </w:p>
        </w:tc>
      </w:tr>
      <w:tr w:rsidR="00A550C3" w:rsidRPr="00210E6E" w14:paraId="4F87F68E" w14:textId="77777777" w:rsidTr="00816291">
        <w:trPr>
          <w:tblHeader/>
        </w:trPr>
        <w:tc>
          <w:tcPr>
            <w:tcW w:w="879" w:type="dxa"/>
            <w:vAlign w:val="center"/>
          </w:tcPr>
          <w:p w14:paraId="4290C5B1" w14:textId="77777777" w:rsidR="00A550C3" w:rsidRPr="00210E6E" w:rsidRDefault="00A550C3" w:rsidP="00A550C3">
            <w:pPr>
              <w:rPr>
                <w:sz w:val="18"/>
                <w:szCs w:val="18"/>
              </w:rPr>
            </w:pPr>
            <w:r w:rsidRPr="00210E6E">
              <w:rPr>
                <w:rFonts w:eastAsia="MS Mincho"/>
                <w:sz w:val="18"/>
                <w:szCs w:val="18"/>
              </w:rPr>
              <w:t>Аннотация</w:t>
            </w:r>
          </w:p>
        </w:tc>
        <w:tc>
          <w:tcPr>
            <w:tcW w:w="568" w:type="dxa"/>
            <w:tcMar>
              <w:left w:w="28" w:type="dxa"/>
              <w:right w:w="28" w:type="dxa"/>
            </w:tcMar>
            <w:vAlign w:val="center"/>
          </w:tcPr>
          <w:p w14:paraId="46FCE78D" w14:textId="77777777" w:rsidR="00A550C3" w:rsidRPr="00210E6E" w:rsidRDefault="00A550C3" w:rsidP="00A550C3">
            <w:pPr>
              <w:rPr>
                <w:sz w:val="18"/>
                <w:szCs w:val="18"/>
              </w:rPr>
            </w:pPr>
            <w:r w:rsidRPr="00210E6E">
              <w:rPr>
                <w:sz w:val="18"/>
                <w:szCs w:val="18"/>
              </w:rPr>
              <w:t>9</w:t>
            </w:r>
          </w:p>
        </w:tc>
        <w:tc>
          <w:tcPr>
            <w:tcW w:w="850" w:type="dxa"/>
            <w:tcMar>
              <w:left w:w="28" w:type="dxa"/>
              <w:right w:w="28" w:type="dxa"/>
            </w:tcMar>
            <w:vAlign w:val="center"/>
          </w:tcPr>
          <w:p w14:paraId="6F4BD44D" w14:textId="77777777" w:rsidR="00A550C3" w:rsidRPr="00210E6E" w:rsidRDefault="00A550C3" w:rsidP="00A550C3">
            <w:pPr>
              <w:rPr>
                <w:sz w:val="18"/>
                <w:szCs w:val="18"/>
              </w:rPr>
            </w:pPr>
            <w:r w:rsidRPr="00210E6E">
              <w:rPr>
                <w:sz w:val="18"/>
                <w:szCs w:val="18"/>
              </w:rPr>
              <w:t>Строчные</w:t>
            </w:r>
          </w:p>
        </w:tc>
        <w:tc>
          <w:tcPr>
            <w:tcW w:w="567" w:type="dxa"/>
            <w:tcMar>
              <w:left w:w="28" w:type="dxa"/>
              <w:right w:w="28" w:type="dxa"/>
            </w:tcMar>
            <w:vAlign w:val="center"/>
          </w:tcPr>
          <w:p w14:paraId="4B1C8422" w14:textId="77777777" w:rsidR="00A550C3" w:rsidRPr="00210E6E" w:rsidRDefault="00A550C3" w:rsidP="00A550C3">
            <w:pPr>
              <w:rPr>
                <w:sz w:val="18"/>
                <w:szCs w:val="18"/>
              </w:rPr>
            </w:pPr>
          </w:p>
        </w:tc>
        <w:tc>
          <w:tcPr>
            <w:tcW w:w="851" w:type="dxa"/>
            <w:vAlign w:val="center"/>
          </w:tcPr>
          <w:p w14:paraId="2005F76D" w14:textId="77777777" w:rsidR="00A550C3" w:rsidRPr="00210E6E" w:rsidRDefault="00A550C3" w:rsidP="00A550C3">
            <w:pPr>
              <w:rPr>
                <w:sz w:val="18"/>
                <w:szCs w:val="18"/>
              </w:rPr>
            </w:pPr>
            <w:r w:rsidRPr="00210E6E">
              <w:rPr>
                <w:sz w:val="18"/>
                <w:szCs w:val="18"/>
              </w:rPr>
              <w:t>одинарный</w:t>
            </w:r>
          </w:p>
        </w:tc>
        <w:tc>
          <w:tcPr>
            <w:tcW w:w="709" w:type="dxa"/>
            <w:vAlign w:val="center"/>
          </w:tcPr>
          <w:p w14:paraId="1FF1D9BB" w14:textId="77777777" w:rsidR="00A550C3" w:rsidRPr="00210E6E" w:rsidRDefault="00A550C3" w:rsidP="00A550C3">
            <w:pPr>
              <w:rPr>
                <w:sz w:val="18"/>
                <w:szCs w:val="18"/>
              </w:rPr>
            </w:pPr>
            <w:r w:rsidRPr="00210E6E">
              <w:rPr>
                <w:sz w:val="18"/>
                <w:szCs w:val="18"/>
              </w:rPr>
              <w:t xml:space="preserve">Первая строка </w:t>
            </w:r>
            <w:r>
              <w:rPr>
                <w:sz w:val="18"/>
                <w:szCs w:val="18"/>
              </w:rPr>
              <w:t>1 </w:t>
            </w:r>
            <w:r w:rsidRPr="00210E6E">
              <w:rPr>
                <w:sz w:val="18"/>
                <w:szCs w:val="18"/>
              </w:rPr>
              <w:t>см</w:t>
            </w:r>
          </w:p>
        </w:tc>
        <w:tc>
          <w:tcPr>
            <w:tcW w:w="708" w:type="dxa"/>
            <w:vAlign w:val="center"/>
          </w:tcPr>
          <w:p w14:paraId="1C3A9934" w14:textId="77777777" w:rsidR="00A550C3" w:rsidRDefault="00A550C3" w:rsidP="00A550C3">
            <w:pPr>
              <w:rPr>
                <w:sz w:val="18"/>
                <w:szCs w:val="18"/>
              </w:rPr>
            </w:pPr>
            <w:r w:rsidRPr="00210E6E">
              <w:rPr>
                <w:sz w:val="18"/>
                <w:szCs w:val="18"/>
              </w:rPr>
              <w:t xml:space="preserve">По </w:t>
            </w:r>
          </w:p>
          <w:p w14:paraId="0F141132" w14:textId="77777777" w:rsidR="00A550C3" w:rsidRPr="00210E6E" w:rsidRDefault="00A550C3" w:rsidP="00A550C3">
            <w:pPr>
              <w:rPr>
                <w:sz w:val="18"/>
                <w:szCs w:val="18"/>
              </w:rPr>
            </w:pPr>
            <w:r w:rsidRPr="00210E6E">
              <w:rPr>
                <w:sz w:val="18"/>
                <w:szCs w:val="18"/>
              </w:rPr>
              <w:t>ширине</w:t>
            </w:r>
          </w:p>
        </w:tc>
        <w:tc>
          <w:tcPr>
            <w:tcW w:w="709" w:type="dxa"/>
            <w:vAlign w:val="center"/>
          </w:tcPr>
          <w:p w14:paraId="0FE47293" w14:textId="77777777" w:rsidR="00A550C3" w:rsidRPr="00210E6E" w:rsidRDefault="00A550C3" w:rsidP="00A550C3">
            <w:pPr>
              <w:rPr>
                <w:sz w:val="18"/>
                <w:szCs w:val="18"/>
              </w:rPr>
            </w:pPr>
            <w:r w:rsidRPr="00210E6E">
              <w:rPr>
                <w:sz w:val="18"/>
                <w:szCs w:val="18"/>
              </w:rPr>
              <w:t>-</w:t>
            </w:r>
          </w:p>
        </w:tc>
        <w:tc>
          <w:tcPr>
            <w:tcW w:w="679" w:type="dxa"/>
            <w:vAlign w:val="center"/>
          </w:tcPr>
          <w:p w14:paraId="4A0C28D9" w14:textId="77777777" w:rsidR="00A550C3" w:rsidRPr="00210E6E" w:rsidRDefault="00A550C3" w:rsidP="00A550C3">
            <w:pPr>
              <w:rPr>
                <w:sz w:val="18"/>
                <w:szCs w:val="18"/>
              </w:rPr>
            </w:pPr>
            <w:r w:rsidRPr="00210E6E">
              <w:rPr>
                <w:sz w:val="18"/>
                <w:szCs w:val="18"/>
              </w:rPr>
              <w:t xml:space="preserve">Строка 9 </w:t>
            </w:r>
            <w:proofErr w:type="spellStart"/>
            <w:r w:rsidRPr="00210E6E">
              <w:rPr>
                <w:sz w:val="18"/>
                <w:szCs w:val="18"/>
              </w:rPr>
              <w:t>пт</w:t>
            </w:r>
            <w:proofErr w:type="spellEnd"/>
          </w:p>
        </w:tc>
      </w:tr>
      <w:tr w:rsidR="00A550C3" w:rsidRPr="00210E6E" w14:paraId="63FC45A0" w14:textId="77777777" w:rsidTr="00816291">
        <w:trPr>
          <w:tblHeader/>
        </w:trPr>
        <w:tc>
          <w:tcPr>
            <w:tcW w:w="879" w:type="dxa"/>
            <w:vAlign w:val="center"/>
          </w:tcPr>
          <w:p w14:paraId="2E0A8ABE" w14:textId="77777777" w:rsidR="00A550C3" w:rsidRPr="00210E6E" w:rsidRDefault="00A550C3" w:rsidP="00A550C3">
            <w:pPr>
              <w:rPr>
                <w:rFonts w:eastAsia="MS Mincho"/>
                <w:sz w:val="18"/>
                <w:szCs w:val="18"/>
              </w:rPr>
            </w:pPr>
            <w:r w:rsidRPr="00210E6E">
              <w:rPr>
                <w:sz w:val="18"/>
                <w:szCs w:val="18"/>
              </w:rPr>
              <w:t>Ключевые слова</w:t>
            </w:r>
          </w:p>
        </w:tc>
        <w:tc>
          <w:tcPr>
            <w:tcW w:w="568" w:type="dxa"/>
            <w:tcMar>
              <w:left w:w="28" w:type="dxa"/>
              <w:right w:w="28" w:type="dxa"/>
            </w:tcMar>
            <w:vAlign w:val="center"/>
          </w:tcPr>
          <w:p w14:paraId="657956BD" w14:textId="77777777" w:rsidR="00A550C3" w:rsidRPr="00210E6E" w:rsidRDefault="00A550C3" w:rsidP="00A550C3">
            <w:pPr>
              <w:rPr>
                <w:sz w:val="18"/>
                <w:szCs w:val="18"/>
              </w:rPr>
            </w:pPr>
            <w:r w:rsidRPr="00210E6E">
              <w:rPr>
                <w:sz w:val="18"/>
                <w:szCs w:val="18"/>
              </w:rPr>
              <w:t>9</w:t>
            </w:r>
          </w:p>
        </w:tc>
        <w:tc>
          <w:tcPr>
            <w:tcW w:w="850" w:type="dxa"/>
            <w:tcMar>
              <w:left w:w="28" w:type="dxa"/>
              <w:right w:w="28" w:type="dxa"/>
            </w:tcMar>
            <w:vAlign w:val="center"/>
          </w:tcPr>
          <w:p w14:paraId="7B0187F1" w14:textId="77777777" w:rsidR="00A550C3" w:rsidRPr="00210E6E" w:rsidRDefault="00A550C3" w:rsidP="00A550C3">
            <w:pPr>
              <w:rPr>
                <w:sz w:val="18"/>
                <w:szCs w:val="18"/>
              </w:rPr>
            </w:pPr>
            <w:r w:rsidRPr="00210E6E">
              <w:rPr>
                <w:sz w:val="18"/>
                <w:szCs w:val="18"/>
              </w:rPr>
              <w:t>Строчные</w:t>
            </w:r>
          </w:p>
        </w:tc>
        <w:tc>
          <w:tcPr>
            <w:tcW w:w="567" w:type="dxa"/>
            <w:tcMar>
              <w:left w:w="28" w:type="dxa"/>
              <w:right w:w="28" w:type="dxa"/>
            </w:tcMar>
            <w:vAlign w:val="center"/>
          </w:tcPr>
          <w:p w14:paraId="04C92F5A" w14:textId="77777777" w:rsidR="00A550C3" w:rsidRPr="00210E6E" w:rsidRDefault="00A550C3" w:rsidP="00A550C3">
            <w:pPr>
              <w:rPr>
                <w:sz w:val="18"/>
                <w:szCs w:val="18"/>
              </w:rPr>
            </w:pPr>
          </w:p>
        </w:tc>
        <w:tc>
          <w:tcPr>
            <w:tcW w:w="851" w:type="dxa"/>
            <w:vAlign w:val="center"/>
          </w:tcPr>
          <w:p w14:paraId="352A3A7B" w14:textId="77777777" w:rsidR="00A550C3" w:rsidRPr="00210E6E" w:rsidRDefault="00A550C3" w:rsidP="00A550C3">
            <w:pPr>
              <w:rPr>
                <w:sz w:val="18"/>
                <w:szCs w:val="18"/>
              </w:rPr>
            </w:pPr>
            <w:r w:rsidRPr="00210E6E">
              <w:rPr>
                <w:sz w:val="18"/>
                <w:szCs w:val="18"/>
              </w:rPr>
              <w:t>одинарный</w:t>
            </w:r>
          </w:p>
        </w:tc>
        <w:tc>
          <w:tcPr>
            <w:tcW w:w="709" w:type="dxa"/>
            <w:vAlign w:val="center"/>
          </w:tcPr>
          <w:p w14:paraId="30124FA9" w14:textId="77777777" w:rsidR="00A550C3" w:rsidRPr="00210E6E" w:rsidRDefault="00A550C3" w:rsidP="00A550C3">
            <w:pPr>
              <w:rPr>
                <w:sz w:val="18"/>
                <w:szCs w:val="18"/>
              </w:rPr>
            </w:pPr>
            <w:r w:rsidRPr="00210E6E">
              <w:rPr>
                <w:sz w:val="18"/>
                <w:szCs w:val="18"/>
              </w:rPr>
              <w:t xml:space="preserve">Первая строка </w:t>
            </w:r>
            <w:r>
              <w:rPr>
                <w:sz w:val="18"/>
                <w:szCs w:val="18"/>
              </w:rPr>
              <w:t>1 </w:t>
            </w:r>
            <w:r w:rsidRPr="00210E6E">
              <w:rPr>
                <w:sz w:val="18"/>
                <w:szCs w:val="18"/>
              </w:rPr>
              <w:t>см</w:t>
            </w:r>
          </w:p>
        </w:tc>
        <w:tc>
          <w:tcPr>
            <w:tcW w:w="708" w:type="dxa"/>
            <w:vAlign w:val="center"/>
          </w:tcPr>
          <w:p w14:paraId="4986CB1B" w14:textId="77777777" w:rsidR="00A550C3" w:rsidRDefault="00A550C3" w:rsidP="00A550C3">
            <w:pPr>
              <w:rPr>
                <w:sz w:val="18"/>
                <w:szCs w:val="18"/>
              </w:rPr>
            </w:pPr>
            <w:r w:rsidRPr="00210E6E">
              <w:rPr>
                <w:sz w:val="18"/>
                <w:szCs w:val="18"/>
              </w:rPr>
              <w:t xml:space="preserve">По </w:t>
            </w:r>
          </w:p>
          <w:p w14:paraId="532A93F0" w14:textId="77777777" w:rsidR="00A550C3" w:rsidRPr="00210E6E" w:rsidRDefault="00A550C3" w:rsidP="00A550C3">
            <w:pPr>
              <w:rPr>
                <w:sz w:val="18"/>
                <w:szCs w:val="18"/>
              </w:rPr>
            </w:pPr>
            <w:r w:rsidRPr="00210E6E">
              <w:rPr>
                <w:sz w:val="18"/>
                <w:szCs w:val="18"/>
              </w:rPr>
              <w:t>ширине</w:t>
            </w:r>
          </w:p>
        </w:tc>
        <w:tc>
          <w:tcPr>
            <w:tcW w:w="709" w:type="dxa"/>
            <w:vAlign w:val="center"/>
          </w:tcPr>
          <w:p w14:paraId="237A42D1" w14:textId="77777777" w:rsidR="00A550C3" w:rsidRPr="00210E6E" w:rsidRDefault="00A550C3" w:rsidP="00A550C3">
            <w:pPr>
              <w:rPr>
                <w:sz w:val="18"/>
                <w:szCs w:val="18"/>
              </w:rPr>
            </w:pPr>
            <w:r w:rsidRPr="00210E6E">
              <w:rPr>
                <w:sz w:val="18"/>
                <w:szCs w:val="18"/>
              </w:rPr>
              <w:t>-</w:t>
            </w:r>
          </w:p>
        </w:tc>
        <w:tc>
          <w:tcPr>
            <w:tcW w:w="679" w:type="dxa"/>
            <w:vAlign w:val="center"/>
          </w:tcPr>
          <w:p w14:paraId="24622398" w14:textId="77777777" w:rsidR="00A550C3" w:rsidRPr="00210E6E" w:rsidRDefault="00A550C3" w:rsidP="00A550C3">
            <w:pPr>
              <w:rPr>
                <w:sz w:val="18"/>
                <w:szCs w:val="18"/>
              </w:rPr>
            </w:pPr>
            <w:r w:rsidRPr="00210E6E">
              <w:rPr>
                <w:sz w:val="18"/>
                <w:szCs w:val="18"/>
              </w:rPr>
              <w:t xml:space="preserve">Строка </w:t>
            </w:r>
            <w:r>
              <w:rPr>
                <w:sz w:val="18"/>
                <w:szCs w:val="18"/>
              </w:rPr>
              <w:t>9</w:t>
            </w:r>
            <w:r w:rsidRPr="00210E6E">
              <w:rPr>
                <w:sz w:val="18"/>
                <w:szCs w:val="18"/>
              </w:rPr>
              <w:t xml:space="preserve"> </w:t>
            </w:r>
            <w:proofErr w:type="spellStart"/>
            <w:r w:rsidRPr="00210E6E">
              <w:rPr>
                <w:sz w:val="18"/>
                <w:szCs w:val="18"/>
              </w:rPr>
              <w:t>пт</w:t>
            </w:r>
            <w:proofErr w:type="spellEnd"/>
          </w:p>
        </w:tc>
      </w:tr>
      <w:tr w:rsidR="00A550C3" w:rsidRPr="00210E6E" w14:paraId="5F801678" w14:textId="77777777" w:rsidTr="00816291">
        <w:trPr>
          <w:tblHeader/>
        </w:trPr>
        <w:tc>
          <w:tcPr>
            <w:tcW w:w="879" w:type="dxa"/>
            <w:vAlign w:val="center"/>
          </w:tcPr>
          <w:p w14:paraId="6007E8EF" w14:textId="77777777" w:rsidR="00A550C3" w:rsidRPr="00210E6E" w:rsidRDefault="00A550C3" w:rsidP="00A550C3">
            <w:pPr>
              <w:rPr>
                <w:sz w:val="18"/>
                <w:szCs w:val="18"/>
              </w:rPr>
            </w:pPr>
            <w:r>
              <w:rPr>
                <w:sz w:val="18"/>
                <w:szCs w:val="18"/>
              </w:rPr>
              <w:t>Ссылка для цитирования</w:t>
            </w:r>
          </w:p>
        </w:tc>
        <w:tc>
          <w:tcPr>
            <w:tcW w:w="568" w:type="dxa"/>
            <w:tcMar>
              <w:left w:w="28" w:type="dxa"/>
              <w:right w:w="28" w:type="dxa"/>
            </w:tcMar>
            <w:vAlign w:val="center"/>
          </w:tcPr>
          <w:p w14:paraId="2A80028D" w14:textId="77777777" w:rsidR="00A550C3" w:rsidRPr="00210E6E" w:rsidRDefault="00A550C3" w:rsidP="00A550C3">
            <w:pPr>
              <w:rPr>
                <w:sz w:val="18"/>
                <w:szCs w:val="18"/>
              </w:rPr>
            </w:pPr>
            <w:r>
              <w:rPr>
                <w:sz w:val="18"/>
                <w:szCs w:val="18"/>
              </w:rPr>
              <w:t>9</w:t>
            </w:r>
          </w:p>
        </w:tc>
        <w:tc>
          <w:tcPr>
            <w:tcW w:w="850" w:type="dxa"/>
            <w:tcMar>
              <w:left w:w="28" w:type="dxa"/>
              <w:right w:w="28" w:type="dxa"/>
            </w:tcMar>
            <w:vAlign w:val="center"/>
          </w:tcPr>
          <w:p w14:paraId="0BEE9A04" w14:textId="77777777" w:rsidR="00A550C3" w:rsidRPr="00210E6E" w:rsidRDefault="00A550C3" w:rsidP="00A550C3">
            <w:pPr>
              <w:rPr>
                <w:sz w:val="18"/>
                <w:szCs w:val="18"/>
              </w:rPr>
            </w:pPr>
            <w:r w:rsidRPr="00210E6E">
              <w:rPr>
                <w:sz w:val="18"/>
                <w:szCs w:val="18"/>
              </w:rPr>
              <w:t>Строчные</w:t>
            </w:r>
          </w:p>
        </w:tc>
        <w:tc>
          <w:tcPr>
            <w:tcW w:w="567" w:type="dxa"/>
            <w:tcMar>
              <w:left w:w="28" w:type="dxa"/>
              <w:right w:w="28" w:type="dxa"/>
            </w:tcMar>
            <w:vAlign w:val="center"/>
          </w:tcPr>
          <w:p w14:paraId="5B97472B" w14:textId="77777777" w:rsidR="00A550C3" w:rsidRPr="00210E6E" w:rsidRDefault="00A550C3" w:rsidP="00A550C3">
            <w:pPr>
              <w:rPr>
                <w:sz w:val="18"/>
                <w:szCs w:val="18"/>
              </w:rPr>
            </w:pPr>
          </w:p>
        </w:tc>
        <w:tc>
          <w:tcPr>
            <w:tcW w:w="851" w:type="dxa"/>
            <w:vAlign w:val="center"/>
          </w:tcPr>
          <w:p w14:paraId="559233E8" w14:textId="77777777" w:rsidR="00A550C3" w:rsidRPr="00210E6E" w:rsidRDefault="00A550C3" w:rsidP="00A550C3">
            <w:pPr>
              <w:rPr>
                <w:sz w:val="18"/>
                <w:szCs w:val="18"/>
              </w:rPr>
            </w:pPr>
            <w:r w:rsidRPr="00210E6E">
              <w:rPr>
                <w:sz w:val="18"/>
                <w:szCs w:val="18"/>
              </w:rPr>
              <w:t>одинарный</w:t>
            </w:r>
          </w:p>
        </w:tc>
        <w:tc>
          <w:tcPr>
            <w:tcW w:w="709" w:type="dxa"/>
            <w:vAlign w:val="center"/>
          </w:tcPr>
          <w:p w14:paraId="64DE2BB6" w14:textId="77777777" w:rsidR="00A550C3" w:rsidRPr="00210E6E" w:rsidRDefault="00A550C3" w:rsidP="00A550C3">
            <w:pPr>
              <w:rPr>
                <w:sz w:val="18"/>
                <w:szCs w:val="18"/>
              </w:rPr>
            </w:pPr>
            <w:r w:rsidRPr="00210E6E">
              <w:rPr>
                <w:sz w:val="18"/>
                <w:szCs w:val="18"/>
              </w:rPr>
              <w:t xml:space="preserve">Первая строка </w:t>
            </w:r>
            <w:r>
              <w:rPr>
                <w:sz w:val="18"/>
                <w:szCs w:val="18"/>
              </w:rPr>
              <w:t>1 </w:t>
            </w:r>
            <w:r w:rsidRPr="00210E6E">
              <w:rPr>
                <w:sz w:val="18"/>
                <w:szCs w:val="18"/>
              </w:rPr>
              <w:t>см</w:t>
            </w:r>
          </w:p>
        </w:tc>
        <w:tc>
          <w:tcPr>
            <w:tcW w:w="708" w:type="dxa"/>
            <w:vAlign w:val="center"/>
          </w:tcPr>
          <w:p w14:paraId="3A3FDC8E" w14:textId="77777777" w:rsidR="00A550C3" w:rsidRDefault="00A550C3" w:rsidP="00A550C3">
            <w:pPr>
              <w:rPr>
                <w:sz w:val="18"/>
                <w:szCs w:val="18"/>
              </w:rPr>
            </w:pPr>
            <w:r w:rsidRPr="00210E6E">
              <w:rPr>
                <w:sz w:val="18"/>
                <w:szCs w:val="18"/>
              </w:rPr>
              <w:t xml:space="preserve">По </w:t>
            </w:r>
          </w:p>
          <w:p w14:paraId="3EFCFB98" w14:textId="77777777" w:rsidR="00A550C3" w:rsidRPr="00210E6E" w:rsidRDefault="00A550C3" w:rsidP="00A550C3">
            <w:pPr>
              <w:rPr>
                <w:sz w:val="18"/>
                <w:szCs w:val="18"/>
              </w:rPr>
            </w:pPr>
            <w:r w:rsidRPr="00210E6E">
              <w:rPr>
                <w:sz w:val="18"/>
                <w:szCs w:val="18"/>
              </w:rPr>
              <w:t>ширине</w:t>
            </w:r>
          </w:p>
        </w:tc>
        <w:tc>
          <w:tcPr>
            <w:tcW w:w="709" w:type="dxa"/>
            <w:vAlign w:val="center"/>
          </w:tcPr>
          <w:p w14:paraId="0A4CBF0D" w14:textId="77777777" w:rsidR="00A550C3" w:rsidRPr="00210E6E" w:rsidRDefault="00A550C3" w:rsidP="00A550C3">
            <w:pPr>
              <w:rPr>
                <w:sz w:val="18"/>
                <w:szCs w:val="18"/>
              </w:rPr>
            </w:pPr>
            <w:r w:rsidRPr="00210E6E">
              <w:rPr>
                <w:sz w:val="18"/>
                <w:szCs w:val="18"/>
              </w:rPr>
              <w:t>-</w:t>
            </w:r>
          </w:p>
        </w:tc>
        <w:tc>
          <w:tcPr>
            <w:tcW w:w="679" w:type="dxa"/>
            <w:vAlign w:val="center"/>
          </w:tcPr>
          <w:p w14:paraId="3D4A1E7B" w14:textId="77777777" w:rsidR="00A550C3" w:rsidRPr="00210E6E" w:rsidRDefault="00A550C3" w:rsidP="00A550C3">
            <w:pPr>
              <w:rPr>
                <w:sz w:val="18"/>
                <w:szCs w:val="18"/>
              </w:rPr>
            </w:pPr>
            <w:r w:rsidRPr="00210E6E">
              <w:rPr>
                <w:sz w:val="18"/>
                <w:szCs w:val="18"/>
              </w:rPr>
              <w:t xml:space="preserve">Строка </w:t>
            </w:r>
            <w:r>
              <w:rPr>
                <w:sz w:val="18"/>
                <w:szCs w:val="18"/>
              </w:rPr>
              <w:t>9</w:t>
            </w:r>
            <w:r w:rsidRPr="00210E6E">
              <w:rPr>
                <w:sz w:val="18"/>
                <w:szCs w:val="18"/>
              </w:rPr>
              <w:t xml:space="preserve"> </w:t>
            </w:r>
            <w:proofErr w:type="spellStart"/>
            <w:r w:rsidRPr="00210E6E">
              <w:rPr>
                <w:sz w:val="18"/>
                <w:szCs w:val="18"/>
              </w:rPr>
              <w:t>пт</w:t>
            </w:r>
            <w:proofErr w:type="spellEnd"/>
          </w:p>
        </w:tc>
      </w:tr>
      <w:tr w:rsidR="00A550C3" w:rsidRPr="00210E6E" w14:paraId="39194552" w14:textId="77777777" w:rsidTr="00816291">
        <w:trPr>
          <w:tblHeader/>
        </w:trPr>
        <w:tc>
          <w:tcPr>
            <w:tcW w:w="879" w:type="dxa"/>
            <w:vAlign w:val="center"/>
          </w:tcPr>
          <w:p w14:paraId="4FEAE5DD" w14:textId="77777777" w:rsidR="00A550C3" w:rsidRPr="00210E6E" w:rsidRDefault="00A550C3" w:rsidP="00A550C3">
            <w:pPr>
              <w:rPr>
                <w:sz w:val="18"/>
                <w:szCs w:val="18"/>
              </w:rPr>
            </w:pPr>
            <w:r w:rsidRPr="00210E6E">
              <w:rPr>
                <w:rFonts w:eastAsia="MS Mincho"/>
                <w:sz w:val="18"/>
                <w:szCs w:val="18"/>
              </w:rPr>
              <w:t>Названия</w:t>
            </w:r>
            <w:r>
              <w:rPr>
                <w:rFonts w:eastAsia="MS Mincho"/>
                <w:sz w:val="18"/>
                <w:szCs w:val="18"/>
              </w:rPr>
              <w:t xml:space="preserve"> </w:t>
            </w:r>
            <w:r w:rsidRPr="00210E6E">
              <w:rPr>
                <w:rFonts w:eastAsia="MS Mincho"/>
                <w:sz w:val="18"/>
                <w:szCs w:val="18"/>
              </w:rPr>
              <w:t>разделов</w:t>
            </w:r>
          </w:p>
        </w:tc>
        <w:tc>
          <w:tcPr>
            <w:tcW w:w="568" w:type="dxa"/>
            <w:tcMar>
              <w:left w:w="28" w:type="dxa"/>
              <w:right w:w="28" w:type="dxa"/>
            </w:tcMar>
            <w:vAlign w:val="center"/>
          </w:tcPr>
          <w:p w14:paraId="01813B30" w14:textId="77777777" w:rsidR="00A550C3" w:rsidRPr="00210E6E" w:rsidRDefault="00A550C3" w:rsidP="00A550C3">
            <w:pPr>
              <w:rPr>
                <w:sz w:val="18"/>
                <w:szCs w:val="18"/>
              </w:rPr>
            </w:pPr>
            <w:r w:rsidRPr="00210E6E">
              <w:rPr>
                <w:sz w:val="18"/>
                <w:szCs w:val="18"/>
              </w:rPr>
              <w:t>10</w:t>
            </w:r>
          </w:p>
        </w:tc>
        <w:tc>
          <w:tcPr>
            <w:tcW w:w="850" w:type="dxa"/>
            <w:tcMar>
              <w:left w:w="28" w:type="dxa"/>
              <w:right w:w="28" w:type="dxa"/>
            </w:tcMar>
            <w:vAlign w:val="center"/>
          </w:tcPr>
          <w:p w14:paraId="55C84321" w14:textId="77777777" w:rsidR="00A550C3" w:rsidRPr="00210E6E" w:rsidRDefault="00A550C3" w:rsidP="00A550C3">
            <w:pPr>
              <w:rPr>
                <w:sz w:val="18"/>
                <w:szCs w:val="18"/>
              </w:rPr>
            </w:pPr>
            <w:r w:rsidRPr="00210E6E">
              <w:rPr>
                <w:sz w:val="18"/>
                <w:szCs w:val="18"/>
              </w:rPr>
              <w:t>Строчные</w:t>
            </w:r>
          </w:p>
        </w:tc>
        <w:tc>
          <w:tcPr>
            <w:tcW w:w="567" w:type="dxa"/>
            <w:tcMar>
              <w:left w:w="28" w:type="dxa"/>
              <w:right w:w="28" w:type="dxa"/>
            </w:tcMar>
            <w:vAlign w:val="center"/>
          </w:tcPr>
          <w:p w14:paraId="7EC426A5" w14:textId="77777777" w:rsidR="00A550C3" w:rsidRPr="00210E6E" w:rsidRDefault="00A550C3" w:rsidP="00A550C3">
            <w:pPr>
              <w:rPr>
                <w:sz w:val="18"/>
                <w:szCs w:val="18"/>
              </w:rPr>
            </w:pPr>
          </w:p>
        </w:tc>
        <w:tc>
          <w:tcPr>
            <w:tcW w:w="851" w:type="dxa"/>
            <w:vAlign w:val="center"/>
          </w:tcPr>
          <w:p w14:paraId="460B958E" w14:textId="77777777" w:rsidR="00A550C3" w:rsidRPr="00210E6E" w:rsidRDefault="00A550C3" w:rsidP="00A550C3">
            <w:pPr>
              <w:rPr>
                <w:sz w:val="18"/>
                <w:szCs w:val="18"/>
              </w:rPr>
            </w:pPr>
            <w:r w:rsidRPr="00210E6E">
              <w:rPr>
                <w:sz w:val="18"/>
                <w:szCs w:val="18"/>
              </w:rPr>
              <w:t>одинарный</w:t>
            </w:r>
          </w:p>
        </w:tc>
        <w:tc>
          <w:tcPr>
            <w:tcW w:w="709" w:type="dxa"/>
            <w:vAlign w:val="center"/>
          </w:tcPr>
          <w:p w14:paraId="45754E1D" w14:textId="77777777" w:rsidR="00A550C3" w:rsidRPr="00210E6E" w:rsidRDefault="00A550C3" w:rsidP="00A550C3">
            <w:pPr>
              <w:rPr>
                <w:sz w:val="18"/>
                <w:szCs w:val="18"/>
              </w:rPr>
            </w:pPr>
            <w:r w:rsidRPr="00210E6E">
              <w:rPr>
                <w:sz w:val="18"/>
                <w:szCs w:val="18"/>
              </w:rPr>
              <w:t>нет</w:t>
            </w:r>
          </w:p>
        </w:tc>
        <w:tc>
          <w:tcPr>
            <w:tcW w:w="708" w:type="dxa"/>
            <w:vAlign w:val="center"/>
          </w:tcPr>
          <w:p w14:paraId="40428D18" w14:textId="77777777" w:rsidR="00A550C3" w:rsidRDefault="00A550C3" w:rsidP="00A550C3">
            <w:pPr>
              <w:rPr>
                <w:sz w:val="18"/>
                <w:szCs w:val="18"/>
              </w:rPr>
            </w:pPr>
            <w:r w:rsidRPr="00210E6E">
              <w:rPr>
                <w:sz w:val="18"/>
                <w:szCs w:val="18"/>
              </w:rPr>
              <w:t xml:space="preserve">По </w:t>
            </w:r>
          </w:p>
          <w:p w14:paraId="542BB466" w14:textId="77777777" w:rsidR="00A550C3" w:rsidRPr="00210E6E" w:rsidRDefault="00A550C3" w:rsidP="00A550C3">
            <w:pPr>
              <w:rPr>
                <w:sz w:val="18"/>
                <w:szCs w:val="18"/>
              </w:rPr>
            </w:pPr>
            <w:r w:rsidRPr="00210E6E">
              <w:rPr>
                <w:sz w:val="18"/>
                <w:szCs w:val="18"/>
              </w:rPr>
              <w:t>центру</w:t>
            </w:r>
          </w:p>
        </w:tc>
        <w:tc>
          <w:tcPr>
            <w:tcW w:w="709" w:type="dxa"/>
            <w:vAlign w:val="center"/>
          </w:tcPr>
          <w:p w14:paraId="2BB48F5D" w14:textId="77777777" w:rsidR="00A550C3" w:rsidRPr="00210E6E" w:rsidRDefault="00A550C3" w:rsidP="00A550C3">
            <w:pPr>
              <w:rPr>
                <w:sz w:val="18"/>
                <w:szCs w:val="18"/>
              </w:rPr>
            </w:pPr>
            <w:r w:rsidRPr="00210E6E">
              <w:rPr>
                <w:sz w:val="18"/>
                <w:szCs w:val="18"/>
              </w:rPr>
              <w:t>нет</w:t>
            </w:r>
          </w:p>
        </w:tc>
        <w:tc>
          <w:tcPr>
            <w:tcW w:w="679" w:type="dxa"/>
            <w:vAlign w:val="center"/>
          </w:tcPr>
          <w:p w14:paraId="48ECA240" w14:textId="77777777" w:rsidR="00A550C3" w:rsidRPr="00210E6E" w:rsidRDefault="00A550C3" w:rsidP="00A550C3">
            <w:pPr>
              <w:rPr>
                <w:sz w:val="18"/>
                <w:szCs w:val="18"/>
              </w:rPr>
            </w:pPr>
            <w:r w:rsidRPr="00210E6E">
              <w:rPr>
                <w:sz w:val="18"/>
                <w:szCs w:val="18"/>
              </w:rPr>
              <w:t>нет</w:t>
            </w:r>
          </w:p>
        </w:tc>
      </w:tr>
      <w:tr w:rsidR="00A550C3" w:rsidRPr="00210E6E" w14:paraId="5E85ED6B" w14:textId="77777777" w:rsidTr="00816291">
        <w:trPr>
          <w:tblHeader/>
        </w:trPr>
        <w:tc>
          <w:tcPr>
            <w:tcW w:w="879" w:type="dxa"/>
            <w:vAlign w:val="center"/>
          </w:tcPr>
          <w:p w14:paraId="19852CFD" w14:textId="77777777" w:rsidR="00A550C3" w:rsidRPr="00210E6E" w:rsidRDefault="00A550C3" w:rsidP="00A550C3">
            <w:pPr>
              <w:rPr>
                <w:rFonts w:eastAsia="MS Mincho"/>
                <w:sz w:val="18"/>
                <w:szCs w:val="18"/>
              </w:rPr>
            </w:pPr>
            <w:r w:rsidRPr="00210E6E">
              <w:rPr>
                <w:rFonts w:eastAsia="MS Mincho"/>
                <w:sz w:val="18"/>
                <w:szCs w:val="18"/>
              </w:rPr>
              <w:t>Основной текст</w:t>
            </w:r>
          </w:p>
        </w:tc>
        <w:tc>
          <w:tcPr>
            <w:tcW w:w="568" w:type="dxa"/>
            <w:tcMar>
              <w:left w:w="28" w:type="dxa"/>
              <w:right w:w="28" w:type="dxa"/>
            </w:tcMar>
            <w:vAlign w:val="center"/>
          </w:tcPr>
          <w:p w14:paraId="251BA35A" w14:textId="77777777" w:rsidR="00A550C3" w:rsidRPr="00210E6E" w:rsidRDefault="00A550C3" w:rsidP="00A550C3">
            <w:pPr>
              <w:rPr>
                <w:sz w:val="18"/>
                <w:szCs w:val="18"/>
              </w:rPr>
            </w:pPr>
            <w:r w:rsidRPr="00210E6E">
              <w:rPr>
                <w:sz w:val="18"/>
                <w:szCs w:val="18"/>
              </w:rPr>
              <w:t>10</w:t>
            </w:r>
          </w:p>
        </w:tc>
        <w:tc>
          <w:tcPr>
            <w:tcW w:w="850" w:type="dxa"/>
            <w:tcMar>
              <w:left w:w="28" w:type="dxa"/>
              <w:right w:w="28" w:type="dxa"/>
            </w:tcMar>
            <w:vAlign w:val="center"/>
          </w:tcPr>
          <w:p w14:paraId="30568B70" w14:textId="77777777" w:rsidR="00A550C3" w:rsidRPr="00210E6E" w:rsidRDefault="00A550C3" w:rsidP="00A550C3">
            <w:pPr>
              <w:rPr>
                <w:sz w:val="18"/>
                <w:szCs w:val="18"/>
              </w:rPr>
            </w:pPr>
            <w:r w:rsidRPr="00210E6E">
              <w:rPr>
                <w:sz w:val="18"/>
                <w:szCs w:val="18"/>
              </w:rPr>
              <w:t>Строчные</w:t>
            </w:r>
          </w:p>
        </w:tc>
        <w:tc>
          <w:tcPr>
            <w:tcW w:w="567" w:type="dxa"/>
            <w:tcMar>
              <w:left w:w="28" w:type="dxa"/>
              <w:right w:w="28" w:type="dxa"/>
            </w:tcMar>
            <w:vAlign w:val="center"/>
          </w:tcPr>
          <w:p w14:paraId="03301611" w14:textId="77777777" w:rsidR="00A550C3" w:rsidRPr="00210E6E" w:rsidRDefault="00A550C3" w:rsidP="00A550C3">
            <w:pPr>
              <w:rPr>
                <w:sz w:val="18"/>
                <w:szCs w:val="18"/>
              </w:rPr>
            </w:pPr>
          </w:p>
        </w:tc>
        <w:tc>
          <w:tcPr>
            <w:tcW w:w="851" w:type="dxa"/>
            <w:vAlign w:val="center"/>
          </w:tcPr>
          <w:p w14:paraId="66CB3D80" w14:textId="77777777" w:rsidR="00A550C3" w:rsidRPr="00210E6E" w:rsidRDefault="00A550C3" w:rsidP="00A550C3">
            <w:pPr>
              <w:rPr>
                <w:sz w:val="18"/>
                <w:szCs w:val="18"/>
              </w:rPr>
            </w:pPr>
            <w:r w:rsidRPr="00210E6E">
              <w:rPr>
                <w:sz w:val="18"/>
                <w:szCs w:val="18"/>
              </w:rPr>
              <w:t>одинарный</w:t>
            </w:r>
          </w:p>
        </w:tc>
        <w:tc>
          <w:tcPr>
            <w:tcW w:w="709" w:type="dxa"/>
            <w:vAlign w:val="center"/>
          </w:tcPr>
          <w:p w14:paraId="1E03419A" w14:textId="77777777" w:rsidR="00A550C3" w:rsidRPr="00210E6E" w:rsidRDefault="00A550C3" w:rsidP="00A550C3">
            <w:pPr>
              <w:rPr>
                <w:sz w:val="18"/>
                <w:szCs w:val="18"/>
              </w:rPr>
            </w:pPr>
            <w:r w:rsidRPr="00210E6E">
              <w:rPr>
                <w:sz w:val="18"/>
                <w:szCs w:val="18"/>
              </w:rPr>
              <w:t xml:space="preserve">Первая строка </w:t>
            </w:r>
            <w:r>
              <w:rPr>
                <w:sz w:val="18"/>
                <w:szCs w:val="18"/>
              </w:rPr>
              <w:t>1 </w:t>
            </w:r>
            <w:r w:rsidRPr="00210E6E">
              <w:rPr>
                <w:sz w:val="18"/>
                <w:szCs w:val="18"/>
              </w:rPr>
              <w:t>см</w:t>
            </w:r>
          </w:p>
        </w:tc>
        <w:tc>
          <w:tcPr>
            <w:tcW w:w="708" w:type="dxa"/>
            <w:vAlign w:val="center"/>
          </w:tcPr>
          <w:p w14:paraId="7DF88337" w14:textId="77777777" w:rsidR="00A550C3" w:rsidRDefault="00A550C3" w:rsidP="00A550C3">
            <w:pPr>
              <w:rPr>
                <w:sz w:val="18"/>
                <w:szCs w:val="18"/>
              </w:rPr>
            </w:pPr>
            <w:r w:rsidRPr="00210E6E">
              <w:rPr>
                <w:sz w:val="18"/>
                <w:szCs w:val="18"/>
              </w:rPr>
              <w:t xml:space="preserve">По </w:t>
            </w:r>
          </w:p>
          <w:p w14:paraId="41CEBFC1" w14:textId="77777777" w:rsidR="00A550C3" w:rsidRPr="00210E6E" w:rsidRDefault="00A550C3" w:rsidP="00A550C3">
            <w:pPr>
              <w:rPr>
                <w:sz w:val="18"/>
                <w:szCs w:val="18"/>
              </w:rPr>
            </w:pPr>
            <w:r w:rsidRPr="00210E6E">
              <w:rPr>
                <w:sz w:val="18"/>
                <w:szCs w:val="18"/>
              </w:rPr>
              <w:t>ширине</w:t>
            </w:r>
          </w:p>
        </w:tc>
        <w:tc>
          <w:tcPr>
            <w:tcW w:w="709" w:type="dxa"/>
            <w:vAlign w:val="center"/>
          </w:tcPr>
          <w:p w14:paraId="339F22CF" w14:textId="77777777" w:rsidR="00A550C3" w:rsidRPr="00210E6E" w:rsidRDefault="00A550C3" w:rsidP="00A550C3">
            <w:pPr>
              <w:rPr>
                <w:sz w:val="18"/>
                <w:szCs w:val="18"/>
              </w:rPr>
            </w:pPr>
            <w:r w:rsidRPr="00210E6E">
              <w:rPr>
                <w:sz w:val="18"/>
                <w:szCs w:val="18"/>
              </w:rPr>
              <w:t>нет</w:t>
            </w:r>
          </w:p>
        </w:tc>
        <w:tc>
          <w:tcPr>
            <w:tcW w:w="679" w:type="dxa"/>
            <w:vAlign w:val="center"/>
          </w:tcPr>
          <w:p w14:paraId="7B0734EA" w14:textId="77777777" w:rsidR="00A550C3" w:rsidRPr="00210E6E" w:rsidRDefault="00A550C3" w:rsidP="00A550C3">
            <w:pPr>
              <w:rPr>
                <w:sz w:val="18"/>
                <w:szCs w:val="18"/>
              </w:rPr>
            </w:pPr>
            <w:r w:rsidRPr="00210E6E">
              <w:rPr>
                <w:sz w:val="18"/>
                <w:szCs w:val="18"/>
              </w:rPr>
              <w:t>нет</w:t>
            </w:r>
          </w:p>
        </w:tc>
      </w:tr>
    </w:tbl>
    <w:p w14:paraId="5548FDA5" w14:textId="77777777" w:rsidR="00AE7345" w:rsidRDefault="00AE7345" w:rsidP="00816291">
      <w:pPr>
        <w:jc w:val="right"/>
        <w:rPr>
          <w:sz w:val="20"/>
          <w:szCs w:val="20"/>
        </w:rPr>
      </w:pPr>
    </w:p>
    <w:p w14:paraId="01E192F1" w14:textId="3D3825BC" w:rsidR="00816291" w:rsidRPr="00804809" w:rsidRDefault="00816291" w:rsidP="00816291">
      <w:pPr>
        <w:jc w:val="right"/>
        <w:rPr>
          <w:b/>
          <w:bCs/>
          <w:i/>
          <w:iCs/>
          <w:sz w:val="18"/>
          <w:szCs w:val="18"/>
        </w:rPr>
      </w:pPr>
      <w:r w:rsidRPr="00804809">
        <w:rPr>
          <w:b/>
          <w:bCs/>
          <w:i/>
          <w:iCs/>
          <w:sz w:val="18"/>
          <w:szCs w:val="18"/>
        </w:rPr>
        <w:lastRenderedPageBreak/>
        <w:t>Продолжение таблицы 1</w:t>
      </w:r>
    </w:p>
    <w:p w14:paraId="2E0C83BA" w14:textId="77777777" w:rsidR="00804809" w:rsidRPr="00804809" w:rsidRDefault="00804809" w:rsidP="00816291">
      <w:pPr>
        <w:jc w:val="right"/>
        <w:rPr>
          <w:b/>
          <w:bCs/>
          <w:i/>
          <w:iCs/>
          <w:sz w:val="18"/>
          <w:szCs w:val="18"/>
        </w:rPr>
      </w:pPr>
    </w:p>
    <w:p w14:paraId="27FDC869" w14:textId="3DDD2039" w:rsidR="00AE7345" w:rsidRPr="00804809" w:rsidRDefault="007D165B" w:rsidP="00816291">
      <w:pPr>
        <w:jc w:val="right"/>
        <w:rPr>
          <w:b/>
          <w:bCs/>
          <w:i/>
          <w:iCs/>
          <w:sz w:val="18"/>
          <w:szCs w:val="18"/>
          <w:lang w:val="en-US"/>
        </w:rPr>
      </w:pPr>
      <w:r w:rsidRPr="00804809">
        <w:rPr>
          <w:b/>
          <w:bCs/>
          <w:i/>
          <w:iCs/>
          <w:sz w:val="18"/>
          <w:szCs w:val="18"/>
          <w:lang w:val="en-US"/>
        </w:rPr>
        <w:t>Table 1 (continued).</w:t>
      </w:r>
    </w:p>
    <w:p w14:paraId="45CED5DB" w14:textId="77777777" w:rsidR="00816291" w:rsidRPr="00ED512F" w:rsidRDefault="00816291" w:rsidP="00816291">
      <w:pPr>
        <w:jc w:val="right"/>
        <w:rPr>
          <w:sz w:val="20"/>
          <w:szCs w:val="20"/>
        </w:rPr>
      </w:pPr>
    </w:p>
    <w:tbl>
      <w:tblPr>
        <w:tblW w:w="6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80" w:firstRow="0" w:lastRow="0" w:firstColumn="1" w:lastColumn="0" w:noHBand="0" w:noVBand="1"/>
      </w:tblPr>
      <w:tblGrid>
        <w:gridCol w:w="879"/>
        <w:gridCol w:w="568"/>
        <w:gridCol w:w="850"/>
        <w:gridCol w:w="567"/>
        <w:gridCol w:w="851"/>
        <w:gridCol w:w="709"/>
        <w:gridCol w:w="708"/>
        <w:gridCol w:w="709"/>
        <w:gridCol w:w="679"/>
      </w:tblGrid>
      <w:tr w:rsidR="00816291" w:rsidRPr="00210E6E" w14:paraId="0F67AC6C" w14:textId="77777777" w:rsidTr="00816291">
        <w:tc>
          <w:tcPr>
            <w:tcW w:w="879" w:type="dxa"/>
            <w:tcBorders>
              <w:top w:val="single" w:sz="4" w:space="0" w:color="000000"/>
              <w:left w:val="single" w:sz="4" w:space="0" w:color="000000"/>
              <w:bottom w:val="single" w:sz="4" w:space="0" w:color="000000"/>
              <w:right w:val="single" w:sz="4" w:space="0" w:color="000000"/>
            </w:tcBorders>
            <w:vAlign w:val="center"/>
          </w:tcPr>
          <w:p w14:paraId="2AEF1624" w14:textId="77777777" w:rsidR="00816291" w:rsidRPr="00CC5066" w:rsidRDefault="00816291" w:rsidP="00121B86">
            <w:pPr>
              <w:rPr>
                <w:rFonts w:eastAsia="MS Mincho"/>
                <w:b/>
                <w:sz w:val="18"/>
                <w:szCs w:val="18"/>
              </w:rPr>
            </w:pPr>
            <w:r w:rsidRPr="00CC5066">
              <w:rPr>
                <w:rFonts w:eastAsia="MS Mincho"/>
                <w:b/>
                <w:sz w:val="18"/>
                <w:szCs w:val="18"/>
              </w:rPr>
              <w:t>Элемент</w:t>
            </w:r>
          </w:p>
        </w:tc>
        <w:tc>
          <w:tcPr>
            <w:tcW w:w="5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313CEB" w14:textId="77777777" w:rsidR="00816291" w:rsidRPr="00CC5066" w:rsidRDefault="00816291" w:rsidP="00121B86">
            <w:pPr>
              <w:rPr>
                <w:b/>
                <w:sz w:val="18"/>
                <w:szCs w:val="18"/>
              </w:rPr>
            </w:pPr>
            <w:r w:rsidRPr="00CC5066">
              <w:rPr>
                <w:b/>
                <w:sz w:val="18"/>
                <w:szCs w:val="18"/>
              </w:rPr>
              <w:t>Размер</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8FAD50B" w14:textId="77777777" w:rsidR="00816291" w:rsidRPr="00CC5066" w:rsidRDefault="00816291" w:rsidP="00121B86">
            <w:pPr>
              <w:rPr>
                <w:b/>
                <w:sz w:val="18"/>
                <w:szCs w:val="18"/>
              </w:rPr>
            </w:pPr>
            <w:r w:rsidRPr="00CC5066">
              <w:rPr>
                <w:b/>
                <w:sz w:val="18"/>
                <w:szCs w:val="18"/>
              </w:rPr>
              <w:t>ПРОПИСНЫЕ / Строчные</w:t>
            </w: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9CBE062" w14:textId="77777777" w:rsidR="00816291" w:rsidRPr="00CC5066" w:rsidRDefault="00816291" w:rsidP="00121B86">
            <w:pPr>
              <w:rPr>
                <w:b/>
                <w:sz w:val="18"/>
                <w:szCs w:val="18"/>
              </w:rPr>
            </w:pPr>
            <w:r w:rsidRPr="00CC5066">
              <w:rPr>
                <w:b/>
                <w:sz w:val="18"/>
                <w:szCs w:val="18"/>
              </w:rPr>
              <w:t>Полужирный</w:t>
            </w:r>
          </w:p>
        </w:tc>
        <w:tc>
          <w:tcPr>
            <w:tcW w:w="851" w:type="dxa"/>
            <w:tcBorders>
              <w:top w:val="single" w:sz="4" w:space="0" w:color="000000"/>
              <w:left w:val="single" w:sz="4" w:space="0" w:color="000000"/>
              <w:bottom w:val="single" w:sz="4" w:space="0" w:color="000000"/>
              <w:right w:val="single" w:sz="4" w:space="0" w:color="000000"/>
            </w:tcBorders>
            <w:vAlign w:val="center"/>
          </w:tcPr>
          <w:p w14:paraId="7D6C0430" w14:textId="77777777" w:rsidR="00816291" w:rsidRPr="00CC5066" w:rsidRDefault="00816291" w:rsidP="00121B86">
            <w:pPr>
              <w:rPr>
                <w:b/>
                <w:sz w:val="18"/>
                <w:szCs w:val="18"/>
              </w:rPr>
            </w:pPr>
            <w:r w:rsidRPr="00CC5066">
              <w:rPr>
                <w:b/>
                <w:sz w:val="18"/>
                <w:szCs w:val="18"/>
              </w:rPr>
              <w:t>Межстрочный интервал</w:t>
            </w:r>
          </w:p>
        </w:tc>
        <w:tc>
          <w:tcPr>
            <w:tcW w:w="709" w:type="dxa"/>
            <w:tcBorders>
              <w:top w:val="single" w:sz="4" w:space="0" w:color="000000"/>
              <w:left w:val="single" w:sz="4" w:space="0" w:color="000000"/>
              <w:bottom w:val="single" w:sz="4" w:space="0" w:color="000000"/>
              <w:right w:val="single" w:sz="4" w:space="0" w:color="000000"/>
            </w:tcBorders>
            <w:vAlign w:val="center"/>
          </w:tcPr>
          <w:p w14:paraId="33E9978E" w14:textId="77777777" w:rsidR="00816291" w:rsidRPr="00CC5066" w:rsidRDefault="00816291" w:rsidP="00121B86">
            <w:pPr>
              <w:rPr>
                <w:b/>
                <w:sz w:val="18"/>
                <w:szCs w:val="18"/>
              </w:rPr>
            </w:pPr>
            <w:r w:rsidRPr="00CC5066">
              <w:rPr>
                <w:b/>
                <w:sz w:val="18"/>
                <w:szCs w:val="18"/>
              </w:rPr>
              <w:t>Отступ</w:t>
            </w:r>
          </w:p>
        </w:tc>
        <w:tc>
          <w:tcPr>
            <w:tcW w:w="708" w:type="dxa"/>
            <w:tcBorders>
              <w:top w:val="single" w:sz="4" w:space="0" w:color="000000"/>
              <w:left w:val="single" w:sz="4" w:space="0" w:color="000000"/>
              <w:bottom w:val="single" w:sz="4" w:space="0" w:color="000000"/>
              <w:right w:val="single" w:sz="4" w:space="0" w:color="000000"/>
            </w:tcBorders>
            <w:vAlign w:val="center"/>
          </w:tcPr>
          <w:p w14:paraId="2367EEA4" w14:textId="77777777" w:rsidR="00816291" w:rsidRPr="00CC5066" w:rsidRDefault="00816291" w:rsidP="00121B86">
            <w:pPr>
              <w:rPr>
                <w:b/>
                <w:sz w:val="18"/>
                <w:szCs w:val="18"/>
              </w:rPr>
            </w:pPr>
            <w:r w:rsidRPr="00CC5066">
              <w:rPr>
                <w:b/>
                <w:sz w:val="18"/>
                <w:szCs w:val="18"/>
              </w:rPr>
              <w:t>Выравнивание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653ACB10" w14:textId="77777777" w:rsidR="00816291" w:rsidRPr="00CC5066" w:rsidRDefault="00816291" w:rsidP="00121B86">
            <w:pPr>
              <w:rPr>
                <w:b/>
                <w:sz w:val="18"/>
                <w:szCs w:val="18"/>
              </w:rPr>
            </w:pPr>
            <w:r w:rsidRPr="00CC5066">
              <w:rPr>
                <w:b/>
                <w:sz w:val="18"/>
                <w:szCs w:val="18"/>
              </w:rPr>
              <w:t>Отступ до</w:t>
            </w:r>
          </w:p>
        </w:tc>
        <w:tc>
          <w:tcPr>
            <w:tcW w:w="679" w:type="dxa"/>
            <w:tcBorders>
              <w:top w:val="single" w:sz="4" w:space="0" w:color="000000"/>
              <w:left w:val="single" w:sz="4" w:space="0" w:color="000000"/>
              <w:bottom w:val="single" w:sz="4" w:space="0" w:color="000000"/>
              <w:right w:val="single" w:sz="4" w:space="0" w:color="000000"/>
            </w:tcBorders>
            <w:vAlign w:val="center"/>
          </w:tcPr>
          <w:p w14:paraId="1B8D1B94" w14:textId="77777777" w:rsidR="00816291" w:rsidRPr="00CC5066" w:rsidRDefault="00816291" w:rsidP="00121B86">
            <w:pPr>
              <w:rPr>
                <w:b/>
                <w:sz w:val="18"/>
                <w:szCs w:val="18"/>
              </w:rPr>
            </w:pPr>
            <w:r w:rsidRPr="00CC5066">
              <w:rPr>
                <w:b/>
                <w:sz w:val="18"/>
                <w:szCs w:val="18"/>
              </w:rPr>
              <w:t>Отступ после</w:t>
            </w:r>
          </w:p>
        </w:tc>
      </w:tr>
      <w:tr w:rsidR="00804809" w:rsidRPr="00210E6E" w14:paraId="4E6376F5" w14:textId="77777777" w:rsidTr="0050415F">
        <w:tc>
          <w:tcPr>
            <w:tcW w:w="879" w:type="dxa"/>
            <w:tcBorders>
              <w:top w:val="single" w:sz="4" w:space="0" w:color="000000"/>
              <w:left w:val="single" w:sz="4" w:space="0" w:color="000000"/>
              <w:bottom w:val="single" w:sz="4" w:space="0" w:color="000000"/>
              <w:right w:val="single" w:sz="4" w:space="0" w:color="000000"/>
            </w:tcBorders>
            <w:vAlign w:val="center"/>
          </w:tcPr>
          <w:p w14:paraId="33BEAD3B" w14:textId="22C65B50" w:rsidR="00804809" w:rsidRPr="00CC5066" w:rsidRDefault="00804809" w:rsidP="00804809">
            <w:pPr>
              <w:rPr>
                <w:rFonts w:eastAsia="MS Mincho"/>
                <w:b/>
                <w:sz w:val="18"/>
                <w:szCs w:val="18"/>
              </w:rPr>
            </w:pPr>
            <w:r w:rsidRPr="00210E6E">
              <w:rPr>
                <w:rFonts w:eastAsia="MS Mincho"/>
                <w:sz w:val="18"/>
                <w:szCs w:val="18"/>
              </w:rPr>
              <w:t>Рисунки</w:t>
            </w:r>
          </w:p>
        </w:tc>
        <w:tc>
          <w:tcPr>
            <w:tcW w:w="5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50876CB" w14:textId="2EA9D006" w:rsidR="00804809" w:rsidRPr="00CC5066" w:rsidRDefault="00804809" w:rsidP="00804809">
            <w:pPr>
              <w:rPr>
                <w:b/>
                <w:sz w:val="18"/>
                <w:szCs w:val="18"/>
              </w:rPr>
            </w:pPr>
            <w:r>
              <w:rPr>
                <w:sz w:val="18"/>
                <w:szCs w:val="18"/>
                <w:lang w:val="en-US"/>
              </w:rPr>
              <w:t>9</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0C212BA" w14:textId="439E465A" w:rsidR="00804809" w:rsidRPr="00CC5066" w:rsidRDefault="00804809" w:rsidP="00804809">
            <w:pPr>
              <w:rPr>
                <w:b/>
                <w:sz w:val="18"/>
                <w:szCs w:val="18"/>
              </w:rPr>
            </w:pPr>
            <w:r w:rsidRPr="00210E6E">
              <w:rPr>
                <w:sz w:val="18"/>
                <w:szCs w:val="18"/>
              </w:rPr>
              <w:t>Строчные</w:t>
            </w: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554043" w14:textId="77777777" w:rsidR="00804809" w:rsidRPr="00CC5066" w:rsidRDefault="00804809" w:rsidP="00804809">
            <w:pPr>
              <w:rPr>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18F2A3F" w14:textId="29FDD22C" w:rsidR="00804809" w:rsidRPr="00CC5066" w:rsidRDefault="00804809" w:rsidP="00804809">
            <w:pPr>
              <w:rPr>
                <w:b/>
                <w:sz w:val="18"/>
                <w:szCs w:val="18"/>
              </w:rPr>
            </w:pPr>
            <w:r w:rsidRPr="00210E6E">
              <w:rPr>
                <w:sz w:val="18"/>
                <w:szCs w:val="18"/>
              </w:rPr>
              <w:t>одинарный</w:t>
            </w:r>
          </w:p>
        </w:tc>
        <w:tc>
          <w:tcPr>
            <w:tcW w:w="709" w:type="dxa"/>
            <w:tcBorders>
              <w:top w:val="single" w:sz="4" w:space="0" w:color="000000"/>
              <w:left w:val="single" w:sz="4" w:space="0" w:color="000000"/>
              <w:bottom w:val="single" w:sz="4" w:space="0" w:color="000000"/>
              <w:right w:val="single" w:sz="4" w:space="0" w:color="000000"/>
            </w:tcBorders>
            <w:vAlign w:val="center"/>
          </w:tcPr>
          <w:p w14:paraId="1C549FE9" w14:textId="0974B5E8" w:rsidR="00804809" w:rsidRPr="00CC5066" w:rsidRDefault="00804809" w:rsidP="00804809">
            <w:pPr>
              <w:rPr>
                <w:b/>
                <w:sz w:val="18"/>
                <w:szCs w:val="18"/>
              </w:rPr>
            </w:pPr>
            <w:r w:rsidRPr="00210E6E">
              <w:rPr>
                <w:sz w:val="18"/>
                <w:szCs w:val="18"/>
              </w:rPr>
              <w:t>нет</w:t>
            </w:r>
          </w:p>
        </w:tc>
        <w:tc>
          <w:tcPr>
            <w:tcW w:w="708" w:type="dxa"/>
            <w:tcBorders>
              <w:top w:val="single" w:sz="4" w:space="0" w:color="000000"/>
              <w:left w:val="single" w:sz="4" w:space="0" w:color="000000"/>
              <w:bottom w:val="single" w:sz="4" w:space="0" w:color="000000"/>
              <w:right w:val="single" w:sz="4" w:space="0" w:color="000000"/>
            </w:tcBorders>
            <w:vAlign w:val="center"/>
          </w:tcPr>
          <w:p w14:paraId="5D73498A" w14:textId="77777777" w:rsidR="00804809" w:rsidRDefault="00804809" w:rsidP="00804809">
            <w:pPr>
              <w:rPr>
                <w:sz w:val="18"/>
                <w:szCs w:val="18"/>
              </w:rPr>
            </w:pPr>
            <w:r w:rsidRPr="00210E6E">
              <w:rPr>
                <w:sz w:val="18"/>
                <w:szCs w:val="18"/>
              </w:rPr>
              <w:t xml:space="preserve">По </w:t>
            </w:r>
          </w:p>
          <w:p w14:paraId="75876C35" w14:textId="2AD91F2E" w:rsidR="00804809" w:rsidRPr="00CC5066" w:rsidRDefault="00804809" w:rsidP="00804809">
            <w:pPr>
              <w:rPr>
                <w:b/>
                <w:sz w:val="18"/>
                <w:szCs w:val="18"/>
              </w:rPr>
            </w:pPr>
            <w:r w:rsidRPr="00210E6E">
              <w:rPr>
                <w:sz w:val="18"/>
                <w:szCs w:val="18"/>
              </w:rPr>
              <w:t>центру</w:t>
            </w:r>
          </w:p>
        </w:tc>
        <w:tc>
          <w:tcPr>
            <w:tcW w:w="709" w:type="dxa"/>
            <w:tcBorders>
              <w:top w:val="single" w:sz="4" w:space="0" w:color="000000"/>
              <w:left w:val="single" w:sz="4" w:space="0" w:color="000000"/>
              <w:bottom w:val="single" w:sz="4" w:space="0" w:color="000000"/>
              <w:right w:val="single" w:sz="4" w:space="0" w:color="000000"/>
            </w:tcBorders>
          </w:tcPr>
          <w:p w14:paraId="674F20CB" w14:textId="668DFEB3" w:rsidR="00804809" w:rsidRPr="00CC5066" w:rsidRDefault="00804809" w:rsidP="00804809">
            <w:pPr>
              <w:rPr>
                <w:b/>
                <w:sz w:val="18"/>
                <w:szCs w:val="18"/>
              </w:rPr>
            </w:pPr>
            <w:r w:rsidRPr="00210E6E">
              <w:rPr>
                <w:sz w:val="18"/>
                <w:szCs w:val="18"/>
              </w:rPr>
              <w:t xml:space="preserve">Строка 10 </w:t>
            </w:r>
            <w:proofErr w:type="spellStart"/>
            <w:r w:rsidRPr="00210E6E">
              <w:rPr>
                <w:sz w:val="18"/>
                <w:szCs w:val="18"/>
              </w:rPr>
              <w:t>пт</w:t>
            </w:r>
            <w:proofErr w:type="spellEnd"/>
          </w:p>
        </w:tc>
        <w:tc>
          <w:tcPr>
            <w:tcW w:w="679" w:type="dxa"/>
            <w:tcBorders>
              <w:top w:val="single" w:sz="4" w:space="0" w:color="000000"/>
              <w:left w:val="single" w:sz="4" w:space="0" w:color="000000"/>
              <w:bottom w:val="single" w:sz="4" w:space="0" w:color="000000"/>
              <w:right w:val="single" w:sz="4" w:space="0" w:color="000000"/>
            </w:tcBorders>
            <w:vAlign w:val="center"/>
          </w:tcPr>
          <w:p w14:paraId="61A9E92E" w14:textId="707114CE" w:rsidR="00804809" w:rsidRPr="00CC5066" w:rsidRDefault="00804809" w:rsidP="00804809">
            <w:pPr>
              <w:rPr>
                <w:b/>
                <w:sz w:val="18"/>
                <w:szCs w:val="18"/>
              </w:rPr>
            </w:pPr>
            <w:r w:rsidRPr="00210E6E">
              <w:rPr>
                <w:sz w:val="18"/>
                <w:szCs w:val="18"/>
              </w:rPr>
              <w:t>нет</w:t>
            </w:r>
          </w:p>
        </w:tc>
      </w:tr>
      <w:tr w:rsidR="00AE7345" w:rsidRPr="00210E6E" w14:paraId="0CA4AE3F" w14:textId="77777777" w:rsidTr="00816291">
        <w:tc>
          <w:tcPr>
            <w:tcW w:w="879" w:type="dxa"/>
            <w:tcBorders>
              <w:top w:val="single" w:sz="4" w:space="0" w:color="000000"/>
              <w:left w:val="single" w:sz="4" w:space="0" w:color="000000"/>
              <w:bottom w:val="single" w:sz="4" w:space="0" w:color="000000"/>
              <w:right w:val="single" w:sz="4" w:space="0" w:color="000000"/>
            </w:tcBorders>
            <w:vAlign w:val="center"/>
          </w:tcPr>
          <w:p w14:paraId="1A83AA59" w14:textId="5410A007" w:rsidR="00AE7345" w:rsidRPr="00CC5066" w:rsidRDefault="00AE7345" w:rsidP="00AE7345">
            <w:pPr>
              <w:rPr>
                <w:rFonts w:eastAsia="MS Mincho"/>
                <w:b/>
                <w:sz w:val="18"/>
                <w:szCs w:val="18"/>
              </w:rPr>
            </w:pPr>
            <w:r w:rsidRPr="00210E6E">
              <w:rPr>
                <w:rFonts w:eastAsia="MS Mincho"/>
                <w:sz w:val="18"/>
                <w:szCs w:val="18"/>
              </w:rPr>
              <w:t>Подписи к рисункам</w:t>
            </w:r>
          </w:p>
        </w:tc>
        <w:tc>
          <w:tcPr>
            <w:tcW w:w="5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82AE655" w14:textId="1497D8D0" w:rsidR="00AE7345" w:rsidRPr="00CC5066" w:rsidRDefault="00C0591D" w:rsidP="00AE7345">
            <w:pPr>
              <w:rPr>
                <w:b/>
                <w:sz w:val="18"/>
                <w:szCs w:val="18"/>
              </w:rPr>
            </w:pPr>
            <w:r>
              <w:rPr>
                <w:sz w:val="18"/>
                <w:szCs w:val="18"/>
              </w:rPr>
              <w:t>9</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D32817" w14:textId="29F4C72F" w:rsidR="00AE7345" w:rsidRPr="00CC5066" w:rsidRDefault="00AE7345" w:rsidP="00AE7345">
            <w:pPr>
              <w:rPr>
                <w:b/>
                <w:sz w:val="18"/>
                <w:szCs w:val="18"/>
              </w:rPr>
            </w:pPr>
            <w:r w:rsidRPr="00210E6E">
              <w:rPr>
                <w:sz w:val="18"/>
                <w:szCs w:val="18"/>
              </w:rPr>
              <w:t>Строчные</w:t>
            </w: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FB5D2B2" w14:textId="1A42AFBA" w:rsidR="00AE7345" w:rsidRPr="00CC5066" w:rsidRDefault="00A550C3" w:rsidP="00AE7345">
            <w:pPr>
              <w:rPr>
                <w:b/>
                <w:sz w:val="18"/>
                <w:szCs w:val="18"/>
              </w:rPr>
            </w:pPr>
            <w:r>
              <w:rPr>
                <w:b/>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D60D66C" w14:textId="2E8A23ED" w:rsidR="00AE7345" w:rsidRPr="00CC5066" w:rsidRDefault="00AE7345" w:rsidP="00AE7345">
            <w:pPr>
              <w:rPr>
                <w:b/>
                <w:sz w:val="18"/>
                <w:szCs w:val="18"/>
              </w:rPr>
            </w:pPr>
            <w:r w:rsidRPr="00210E6E">
              <w:rPr>
                <w:sz w:val="18"/>
                <w:szCs w:val="18"/>
              </w:rPr>
              <w:t>одинарный</w:t>
            </w:r>
          </w:p>
        </w:tc>
        <w:tc>
          <w:tcPr>
            <w:tcW w:w="709" w:type="dxa"/>
            <w:tcBorders>
              <w:top w:val="single" w:sz="4" w:space="0" w:color="000000"/>
              <w:left w:val="single" w:sz="4" w:space="0" w:color="000000"/>
              <w:bottom w:val="single" w:sz="4" w:space="0" w:color="000000"/>
              <w:right w:val="single" w:sz="4" w:space="0" w:color="000000"/>
            </w:tcBorders>
            <w:vAlign w:val="center"/>
          </w:tcPr>
          <w:p w14:paraId="370ECC52" w14:textId="04910A60" w:rsidR="00AE7345" w:rsidRPr="00CC5066" w:rsidRDefault="00AE7345" w:rsidP="00AE7345">
            <w:pPr>
              <w:rPr>
                <w:b/>
                <w:sz w:val="18"/>
                <w:szCs w:val="18"/>
              </w:rPr>
            </w:pPr>
            <w:r w:rsidRPr="00210E6E">
              <w:rPr>
                <w:sz w:val="18"/>
                <w:szCs w:val="18"/>
              </w:rPr>
              <w:t>нет</w:t>
            </w:r>
          </w:p>
        </w:tc>
        <w:tc>
          <w:tcPr>
            <w:tcW w:w="708" w:type="dxa"/>
            <w:tcBorders>
              <w:top w:val="single" w:sz="4" w:space="0" w:color="000000"/>
              <w:left w:val="single" w:sz="4" w:space="0" w:color="000000"/>
              <w:bottom w:val="single" w:sz="4" w:space="0" w:color="000000"/>
              <w:right w:val="single" w:sz="4" w:space="0" w:color="000000"/>
            </w:tcBorders>
            <w:vAlign w:val="center"/>
          </w:tcPr>
          <w:p w14:paraId="4B47BF18" w14:textId="77777777" w:rsidR="00AE7345" w:rsidRDefault="00AE7345" w:rsidP="00AE7345">
            <w:pPr>
              <w:rPr>
                <w:sz w:val="18"/>
                <w:szCs w:val="18"/>
              </w:rPr>
            </w:pPr>
            <w:r w:rsidRPr="00210E6E">
              <w:rPr>
                <w:sz w:val="18"/>
                <w:szCs w:val="18"/>
              </w:rPr>
              <w:t>По</w:t>
            </w:r>
          </w:p>
          <w:p w14:paraId="4DC12C99" w14:textId="1A7ADABB" w:rsidR="00AE7345" w:rsidRPr="00CC5066" w:rsidRDefault="00AE7345" w:rsidP="00AE7345">
            <w:pPr>
              <w:rPr>
                <w:b/>
                <w:sz w:val="18"/>
                <w:szCs w:val="18"/>
              </w:rPr>
            </w:pPr>
            <w:r w:rsidRPr="00210E6E">
              <w:rPr>
                <w:sz w:val="18"/>
                <w:szCs w:val="18"/>
              </w:rPr>
              <w:t>центру</w:t>
            </w:r>
          </w:p>
        </w:tc>
        <w:tc>
          <w:tcPr>
            <w:tcW w:w="709" w:type="dxa"/>
            <w:tcBorders>
              <w:top w:val="single" w:sz="4" w:space="0" w:color="000000"/>
              <w:left w:val="single" w:sz="4" w:space="0" w:color="000000"/>
              <w:bottom w:val="single" w:sz="4" w:space="0" w:color="000000"/>
              <w:right w:val="single" w:sz="4" w:space="0" w:color="000000"/>
            </w:tcBorders>
            <w:vAlign w:val="center"/>
          </w:tcPr>
          <w:p w14:paraId="06D8B603" w14:textId="7625F7B2" w:rsidR="00AE7345" w:rsidRPr="00CC5066" w:rsidRDefault="00AE7345" w:rsidP="00AE7345">
            <w:pPr>
              <w:rPr>
                <w:b/>
                <w:sz w:val="18"/>
                <w:szCs w:val="18"/>
              </w:rPr>
            </w:pPr>
            <w:r w:rsidRPr="00210E6E">
              <w:rPr>
                <w:sz w:val="18"/>
                <w:szCs w:val="18"/>
              </w:rPr>
              <w:t>-</w:t>
            </w:r>
          </w:p>
        </w:tc>
        <w:tc>
          <w:tcPr>
            <w:tcW w:w="679" w:type="dxa"/>
            <w:tcBorders>
              <w:top w:val="single" w:sz="4" w:space="0" w:color="000000"/>
              <w:left w:val="single" w:sz="4" w:space="0" w:color="000000"/>
              <w:bottom w:val="single" w:sz="4" w:space="0" w:color="000000"/>
              <w:right w:val="single" w:sz="4" w:space="0" w:color="000000"/>
            </w:tcBorders>
            <w:vAlign w:val="center"/>
          </w:tcPr>
          <w:p w14:paraId="42CB4F0E" w14:textId="299C579C" w:rsidR="00AE7345" w:rsidRPr="00CC5066" w:rsidRDefault="00AE7345" w:rsidP="00AE7345">
            <w:pPr>
              <w:rPr>
                <w:b/>
                <w:sz w:val="18"/>
                <w:szCs w:val="18"/>
              </w:rPr>
            </w:pPr>
            <w:r w:rsidRPr="00210E6E">
              <w:rPr>
                <w:sz w:val="18"/>
                <w:szCs w:val="18"/>
              </w:rPr>
              <w:t xml:space="preserve">Строка 10 </w:t>
            </w:r>
            <w:proofErr w:type="spellStart"/>
            <w:r w:rsidRPr="00210E6E">
              <w:rPr>
                <w:sz w:val="18"/>
                <w:szCs w:val="18"/>
              </w:rPr>
              <w:t>пт</w:t>
            </w:r>
            <w:proofErr w:type="spellEnd"/>
          </w:p>
        </w:tc>
      </w:tr>
      <w:tr w:rsidR="008D39F7" w:rsidRPr="00210E6E" w14:paraId="2F801322" w14:textId="77777777" w:rsidTr="00816291">
        <w:tc>
          <w:tcPr>
            <w:tcW w:w="879" w:type="dxa"/>
            <w:vAlign w:val="center"/>
          </w:tcPr>
          <w:p w14:paraId="174E72CB" w14:textId="77777777" w:rsidR="008D39F7" w:rsidRPr="00210E6E" w:rsidRDefault="008D39F7" w:rsidP="005F6904">
            <w:pPr>
              <w:rPr>
                <w:sz w:val="18"/>
                <w:szCs w:val="18"/>
              </w:rPr>
            </w:pPr>
            <w:r w:rsidRPr="00210E6E">
              <w:rPr>
                <w:rFonts w:eastAsia="MS Mincho"/>
                <w:sz w:val="18"/>
                <w:szCs w:val="18"/>
              </w:rPr>
              <w:t>Название таблицы</w:t>
            </w:r>
          </w:p>
        </w:tc>
        <w:tc>
          <w:tcPr>
            <w:tcW w:w="568" w:type="dxa"/>
            <w:tcMar>
              <w:left w:w="28" w:type="dxa"/>
              <w:right w:w="28" w:type="dxa"/>
            </w:tcMar>
            <w:vAlign w:val="center"/>
          </w:tcPr>
          <w:p w14:paraId="37969B21" w14:textId="6E8BE0FA" w:rsidR="008D39F7" w:rsidRPr="00210E6E" w:rsidRDefault="00C0591D" w:rsidP="005F6904">
            <w:pPr>
              <w:rPr>
                <w:sz w:val="18"/>
                <w:szCs w:val="18"/>
              </w:rPr>
            </w:pPr>
            <w:r>
              <w:rPr>
                <w:sz w:val="18"/>
                <w:szCs w:val="18"/>
              </w:rPr>
              <w:t>9</w:t>
            </w:r>
          </w:p>
        </w:tc>
        <w:tc>
          <w:tcPr>
            <w:tcW w:w="850" w:type="dxa"/>
            <w:tcMar>
              <w:left w:w="28" w:type="dxa"/>
              <w:right w:w="28" w:type="dxa"/>
            </w:tcMar>
            <w:vAlign w:val="center"/>
          </w:tcPr>
          <w:p w14:paraId="27CA2279" w14:textId="77777777" w:rsidR="008D39F7" w:rsidRPr="00210E6E" w:rsidRDefault="008D39F7" w:rsidP="005F6904">
            <w:pPr>
              <w:rPr>
                <w:sz w:val="18"/>
                <w:szCs w:val="18"/>
              </w:rPr>
            </w:pPr>
            <w:r w:rsidRPr="00210E6E">
              <w:rPr>
                <w:sz w:val="18"/>
                <w:szCs w:val="18"/>
              </w:rPr>
              <w:t>Строчные</w:t>
            </w:r>
          </w:p>
        </w:tc>
        <w:tc>
          <w:tcPr>
            <w:tcW w:w="567" w:type="dxa"/>
            <w:tcMar>
              <w:left w:w="28" w:type="dxa"/>
              <w:right w:w="28" w:type="dxa"/>
            </w:tcMar>
            <w:vAlign w:val="center"/>
          </w:tcPr>
          <w:p w14:paraId="10993B80" w14:textId="0B5C43DF" w:rsidR="008D39F7" w:rsidRPr="00210E6E" w:rsidRDefault="00A550C3" w:rsidP="005F6904">
            <w:pPr>
              <w:rPr>
                <w:sz w:val="18"/>
                <w:szCs w:val="18"/>
              </w:rPr>
            </w:pPr>
            <w:r>
              <w:rPr>
                <w:sz w:val="18"/>
                <w:szCs w:val="18"/>
              </w:rPr>
              <w:t>+</w:t>
            </w:r>
          </w:p>
        </w:tc>
        <w:tc>
          <w:tcPr>
            <w:tcW w:w="851" w:type="dxa"/>
            <w:vAlign w:val="center"/>
          </w:tcPr>
          <w:p w14:paraId="618C522C" w14:textId="77777777" w:rsidR="008D39F7" w:rsidRPr="00210E6E" w:rsidRDefault="008D39F7" w:rsidP="005F6904">
            <w:pPr>
              <w:rPr>
                <w:sz w:val="18"/>
                <w:szCs w:val="18"/>
              </w:rPr>
            </w:pPr>
            <w:r w:rsidRPr="00210E6E">
              <w:rPr>
                <w:sz w:val="18"/>
                <w:szCs w:val="18"/>
              </w:rPr>
              <w:t>одинарный</w:t>
            </w:r>
          </w:p>
        </w:tc>
        <w:tc>
          <w:tcPr>
            <w:tcW w:w="709" w:type="dxa"/>
            <w:vAlign w:val="center"/>
          </w:tcPr>
          <w:p w14:paraId="5F39566C" w14:textId="77777777" w:rsidR="008D39F7" w:rsidRPr="00210E6E" w:rsidRDefault="008D39F7" w:rsidP="005F6904">
            <w:pPr>
              <w:rPr>
                <w:sz w:val="18"/>
                <w:szCs w:val="18"/>
              </w:rPr>
            </w:pPr>
            <w:r w:rsidRPr="00210E6E">
              <w:rPr>
                <w:sz w:val="18"/>
                <w:szCs w:val="18"/>
              </w:rPr>
              <w:t>нет</w:t>
            </w:r>
          </w:p>
        </w:tc>
        <w:tc>
          <w:tcPr>
            <w:tcW w:w="708" w:type="dxa"/>
            <w:vAlign w:val="center"/>
          </w:tcPr>
          <w:p w14:paraId="35B5516A" w14:textId="77777777" w:rsidR="008D39F7" w:rsidRDefault="008D39F7" w:rsidP="005F6904">
            <w:pPr>
              <w:rPr>
                <w:sz w:val="18"/>
                <w:szCs w:val="18"/>
              </w:rPr>
            </w:pPr>
            <w:r w:rsidRPr="00210E6E">
              <w:rPr>
                <w:sz w:val="18"/>
                <w:szCs w:val="18"/>
              </w:rPr>
              <w:t xml:space="preserve">По </w:t>
            </w:r>
          </w:p>
          <w:p w14:paraId="080123BB" w14:textId="77777777" w:rsidR="008D39F7" w:rsidRPr="00210E6E" w:rsidRDefault="008D39F7" w:rsidP="005F6904">
            <w:pPr>
              <w:rPr>
                <w:sz w:val="18"/>
                <w:szCs w:val="18"/>
              </w:rPr>
            </w:pPr>
            <w:r>
              <w:rPr>
                <w:sz w:val="18"/>
                <w:szCs w:val="18"/>
              </w:rPr>
              <w:t>правому краю</w:t>
            </w:r>
          </w:p>
        </w:tc>
        <w:tc>
          <w:tcPr>
            <w:tcW w:w="709" w:type="dxa"/>
            <w:vAlign w:val="center"/>
          </w:tcPr>
          <w:p w14:paraId="2EC476B4" w14:textId="77777777" w:rsidR="008D39F7" w:rsidRPr="00210E6E" w:rsidRDefault="008D39F7" w:rsidP="005F6904">
            <w:pPr>
              <w:rPr>
                <w:sz w:val="18"/>
                <w:szCs w:val="18"/>
              </w:rPr>
            </w:pPr>
            <w:r w:rsidRPr="00210E6E">
              <w:rPr>
                <w:sz w:val="18"/>
                <w:szCs w:val="18"/>
              </w:rPr>
              <w:t xml:space="preserve">Строка 10 </w:t>
            </w:r>
            <w:proofErr w:type="spellStart"/>
            <w:r w:rsidRPr="00210E6E">
              <w:rPr>
                <w:sz w:val="18"/>
                <w:szCs w:val="18"/>
              </w:rPr>
              <w:t>пт</w:t>
            </w:r>
            <w:proofErr w:type="spellEnd"/>
          </w:p>
        </w:tc>
        <w:tc>
          <w:tcPr>
            <w:tcW w:w="679" w:type="dxa"/>
            <w:vAlign w:val="center"/>
          </w:tcPr>
          <w:p w14:paraId="420AB2F4" w14:textId="77777777" w:rsidR="008D39F7" w:rsidRPr="00210E6E" w:rsidRDefault="008D39F7" w:rsidP="005F6904">
            <w:pPr>
              <w:rPr>
                <w:sz w:val="18"/>
                <w:szCs w:val="18"/>
              </w:rPr>
            </w:pPr>
            <w:r w:rsidRPr="00210E6E">
              <w:rPr>
                <w:sz w:val="18"/>
                <w:szCs w:val="18"/>
              </w:rPr>
              <w:t xml:space="preserve">Строка 10 </w:t>
            </w:r>
            <w:proofErr w:type="spellStart"/>
            <w:r w:rsidRPr="00210E6E">
              <w:rPr>
                <w:sz w:val="18"/>
                <w:szCs w:val="18"/>
              </w:rPr>
              <w:t>пт</w:t>
            </w:r>
            <w:proofErr w:type="spellEnd"/>
          </w:p>
        </w:tc>
      </w:tr>
      <w:tr w:rsidR="008D39F7" w:rsidRPr="00210E6E" w14:paraId="785AADB7" w14:textId="77777777" w:rsidTr="00816291">
        <w:tc>
          <w:tcPr>
            <w:tcW w:w="879" w:type="dxa"/>
            <w:vAlign w:val="center"/>
          </w:tcPr>
          <w:p w14:paraId="5F6AC6AF" w14:textId="77777777" w:rsidR="008D39F7" w:rsidRPr="00210E6E" w:rsidRDefault="008D39F7" w:rsidP="005F6904">
            <w:pPr>
              <w:rPr>
                <w:sz w:val="18"/>
                <w:szCs w:val="18"/>
              </w:rPr>
            </w:pPr>
            <w:r w:rsidRPr="00210E6E">
              <w:rPr>
                <w:rFonts w:eastAsia="MS Mincho"/>
                <w:sz w:val="18"/>
                <w:szCs w:val="18"/>
              </w:rPr>
              <w:t>Заглавие</w:t>
            </w:r>
            <w:r>
              <w:rPr>
                <w:rFonts w:eastAsia="MS Mincho"/>
                <w:sz w:val="18"/>
                <w:szCs w:val="18"/>
              </w:rPr>
              <w:t xml:space="preserve"> </w:t>
            </w:r>
            <w:r w:rsidRPr="00210E6E">
              <w:rPr>
                <w:rFonts w:eastAsia="MS Mincho"/>
                <w:sz w:val="18"/>
                <w:szCs w:val="18"/>
              </w:rPr>
              <w:t>таблицы</w:t>
            </w:r>
          </w:p>
        </w:tc>
        <w:tc>
          <w:tcPr>
            <w:tcW w:w="568" w:type="dxa"/>
            <w:tcMar>
              <w:left w:w="28" w:type="dxa"/>
              <w:right w:w="28" w:type="dxa"/>
            </w:tcMar>
            <w:vAlign w:val="center"/>
          </w:tcPr>
          <w:p w14:paraId="1E54FE6B" w14:textId="77777777" w:rsidR="008D39F7" w:rsidRPr="00210E6E" w:rsidRDefault="008D39F7" w:rsidP="005F6904">
            <w:pPr>
              <w:rPr>
                <w:sz w:val="18"/>
                <w:szCs w:val="18"/>
                <w:lang w:val="en-US"/>
              </w:rPr>
            </w:pPr>
            <w:r w:rsidRPr="00210E6E">
              <w:rPr>
                <w:sz w:val="18"/>
                <w:szCs w:val="18"/>
                <w:lang w:val="en-US"/>
              </w:rPr>
              <w:t>9</w:t>
            </w:r>
          </w:p>
        </w:tc>
        <w:tc>
          <w:tcPr>
            <w:tcW w:w="850" w:type="dxa"/>
            <w:tcMar>
              <w:left w:w="28" w:type="dxa"/>
              <w:right w:w="28" w:type="dxa"/>
            </w:tcMar>
            <w:vAlign w:val="center"/>
          </w:tcPr>
          <w:p w14:paraId="3DB1165A" w14:textId="77777777" w:rsidR="008D39F7" w:rsidRPr="00210E6E" w:rsidRDefault="008D39F7" w:rsidP="005F6904">
            <w:pPr>
              <w:rPr>
                <w:sz w:val="18"/>
                <w:szCs w:val="18"/>
              </w:rPr>
            </w:pPr>
            <w:r w:rsidRPr="00210E6E">
              <w:rPr>
                <w:sz w:val="18"/>
                <w:szCs w:val="18"/>
              </w:rPr>
              <w:t>Строчные</w:t>
            </w:r>
          </w:p>
        </w:tc>
        <w:tc>
          <w:tcPr>
            <w:tcW w:w="567" w:type="dxa"/>
            <w:tcMar>
              <w:left w:w="28" w:type="dxa"/>
              <w:right w:w="28" w:type="dxa"/>
            </w:tcMar>
            <w:vAlign w:val="center"/>
          </w:tcPr>
          <w:p w14:paraId="4DB35F79" w14:textId="77777777" w:rsidR="008D39F7" w:rsidRPr="00210E6E" w:rsidRDefault="008D39F7" w:rsidP="005F6904">
            <w:pPr>
              <w:rPr>
                <w:sz w:val="18"/>
                <w:szCs w:val="18"/>
              </w:rPr>
            </w:pPr>
            <w:r w:rsidRPr="00210E6E">
              <w:rPr>
                <w:sz w:val="18"/>
                <w:szCs w:val="18"/>
              </w:rPr>
              <w:t>+</w:t>
            </w:r>
          </w:p>
        </w:tc>
        <w:tc>
          <w:tcPr>
            <w:tcW w:w="851" w:type="dxa"/>
            <w:vAlign w:val="center"/>
          </w:tcPr>
          <w:p w14:paraId="75628A8F" w14:textId="77777777" w:rsidR="008D39F7" w:rsidRPr="00210E6E" w:rsidRDefault="008D39F7" w:rsidP="005F6904">
            <w:pPr>
              <w:rPr>
                <w:sz w:val="18"/>
                <w:szCs w:val="18"/>
              </w:rPr>
            </w:pPr>
            <w:r w:rsidRPr="00210E6E">
              <w:rPr>
                <w:sz w:val="18"/>
                <w:szCs w:val="18"/>
              </w:rPr>
              <w:t>одинарный</w:t>
            </w:r>
          </w:p>
        </w:tc>
        <w:tc>
          <w:tcPr>
            <w:tcW w:w="709" w:type="dxa"/>
            <w:vAlign w:val="center"/>
          </w:tcPr>
          <w:p w14:paraId="606A757A" w14:textId="77777777" w:rsidR="008D39F7" w:rsidRPr="00210E6E" w:rsidRDefault="008D39F7" w:rsidP="005F6904">
            <w:pPr>
              <w:rPr>
                <w:sz w:val="18"/>
                <w:szCs w:val="18"/>
              </w:rPr>
            </w:pPr>
            <w:r w:rsidRPr="00210E6E">
              <w:rPr>
                <w:sz w:val="18"/>
                <w:szCs w:val="18"/>
              </w:rPr>
              <w:t>нет</w:t>
            </w:r>
          </w:p>
        </w:tc>
        <w:tc>
          <w:tcPr>
            <w:tcW w:w="708" w:type="dxa"/>
            <w:vAlign w:val="center"/>
          </w:tcPr>
          <w:p w14:paraId="6F29A7F4" w14:textId="77777777" w:rsidR="008D39F7" w:rsidRDefault="008D39F7" w:rsidP="005F6904">
            <w:pPr>
              <w:rPr>
                <w:sz w:val="18"/>
                <w:szCs w:val="18"/>
              </w:rPr>
            </w:pPr>
            <w:r w:rsidRPr="00210E6E">
              <w:rPr>
                <w:sz w:val="18"/>
                <w:szCs w:val="18"/>
              </w:rPr>
              <w:t xml:space="preserve">По </w:t>
            </w:r>
          </w:p>
          <w:p w14:paraId="2C1D254B" w14:textId="77777777" w:rsidR="008D39F7" w:rsidRPr="00210E6E" w:rsidRDefault="008D39F7" w:rsidP="005F6904">
            <w:pPr>
              <w:rPr>
                <w:sz w:val="18"/>
                <w:szCs w:val="18"/>
              </w:rPr>
            </w:pPr>
            <w:r w:rsidRPr="00210E6E">
              <w:rPr>
                <w:sz w:val="18"/>
                <w:szCs w:val="18"/>
              </w:rPr>
              <w:t>центру</w:t>
            </w:r>
          </w:p>
        </w:tc>
        <w:tc>
          <w:tcPr>
            <w:tcW w:w="709" w:type="dxa"/>
            <w:vAlign w:val="center"/>
          </w:tcPr>
          <w:p w14:paraId="752C6637" w14:textId="77777777" w:rsidR="008D39F7" w:rsidRPr="00210E6E" w:rsidRDefault="008D39F7" w:rsidP="005F6904">
            <w:pPr>
              <w:rPr>
                <w:sz w:val="18"/>
                <w:szCs w:val="18"/>
              </w:rPr>
            </w:pPr>
            <w:r w:rsidRPr="00210E6E">
              <w:rPr>
                <w:sz w:val="18"/>
                <w:szCs w:val="18"/>
              </w:rPr>
              <w:t>нет</w:t>
            </w:r>
          </w:p>
        </w:tc>
        <w:tc>
          <w:tcPr>
            <w:tcW w:w="679" w:type="dxa"/>
            <w:vAlign w:val="center"/>
          </w:tcPr>
          <w:p w14:paraId="435A401F" w14:textId="77777777" w:rsidR="008D39F7" w:rsidRPr="00210E6E" w:rsidRDefault="008D39F7" w:rsidP="005F6904">
            <w:pPr>
              <w:rPr>
                <w:sz w:val="18"/>
                <w:szCs w:val="18"/>
              </w:rPr>
            </w:pPr>
            <w:r w:rsidRPr="00210E6E">
              <w:rPr>
                <w:sz w:val="18"/>
                <w:szCs w:val="18"/>
              </w:rPr>
              <w:t>нет</w:t>
            </w:r>
          </w:p>
        </w:tc>
      </w:tr>
      <w:tr w:rsidR="008D39F7" w:rsidRPr="00210E6E" w14:paraId="69677998" w14:textId="77777777" w:rsidTr="00816291">
        <w:tc>
          <w:tcPr>
            <w:tcW w:w="879" w:type="dxa"/>
            <w:vAlign w:val="center"/>
          </w:tcPr>
          <w:p w14:paraId="49C7381F" w14:textId="77777777" w:rsidR="008D39F7" w:rsidRPr="00210E6E" w:rsidRDefault="008D39F7" w:rsidP="005F6904">
            <w:pPr>
              <w:rPr>
                <w:sz w:val="18"/>
                <w:szCs w:val="18"/>
              </w:rPr>
            </w:pPr>
            <w:r w:rsidRPr="00210E6E">
              <w:rPr>
                <w:rFonts w:eastAsia="MS Mincho"/>
                <w:sz w:val="18"/>
                <w:szCs w:val="18"/>
              </w:rPr>
              <w:t>Текст в</w:t>
            </w:r>
            <w:r>
              <w:rPr>
                <w:rFonts w:eastAsia="MS Mincho"/>
                <w:sz w:val="18"/>
                <w:szCs w:val="18"/>
              </w:rPr>
              <w:t xml:space="preserve"> </w:t>
            </w:r>
            <w:r w:rsidRPr="00210E6E">
              <w:rPr>
                <w:rFonts w:eastAsia="MS Mincho"/>
                <w:sz w:val="18"/>
                <w:szCs w:val="18"/>
              </w:rPr>
              <w:t>таблице</w:t>
            </w:r>
          </w:p>
        </w:tc>
        <w:tc>
          <w:tcPr>
            <w:tcW w:w="568" w:type="dxa"/>
            <w:tcMar>
              <w:left w:w="28" w:type="dxa"/>
              <w:right w:w="28" w:type="dxa"/>
            </w:tcMar>
            <w:vAlign w:val="center"/>
          </w:tcPr>
          <w:p w14:paraId="7AC0D3CD" w14:textId="77777777" w:rsidR="008D39F7" w:rsidRPr="00210E6E" w:rsidRDefault="008D39F7" w:rsidP="005F6904">
            <w:pPr>
              <w:rPr>
                <w:sz w:val="18"/>
                <w:szCs w:val="18"/>
                <w:lang w:val="en-US"/>
              </w:rPr>
            </w:pPr>
            <w:r w:rsidRPr="00210E6E">
              <w:rPr>
                <w:sz w:val="18"/>
                <w:szCs w:val="18"/>
                <w:lang w:val="en-US"/>
              </w:rPr>
              <w:t>9</w:t>
            </w:r>
          </w:p>
        </w:tc>
        <w:tc>
          <w:tcPr>
            <w:tcW w:w="850" w:type="dxa"/>
            <w:tcMar>
              <w:left w:w="28" w:type="dxa"/>
              <w:right w:w="28" w:type="dxa"/>
            </w:tcMar>
            <w:vAlign w:val="center"/>
          </w:tcPr>
          <w:p w14:paraId="528A57CF" w14:textId="77777777" w:rsidR="008D39F7" w:rsidRPr="00210E6E" w:rsidRDefault="008D39F7" w:rsidP="005F6904">
            <w:pPr>
              <w:rPr>
                <w:sz w:val="18"/>
                <w:szCs w:val="18"/>
              </w:rPr>
            </w:pPr>
            <w:r w:rsidRPr="00210E6E">
              <w:rPr>
                <w:sz w:val="18"/>
                <w:szCs w:val="18"/>
              </w:rPr>
              <w:t>Строчные</w:t>
            </w:r>
          </w:p>
        </w:tc>
        <w:tc>
          <w:tcPr>
            <w:tcW w:w="567" w:type="dxa"/>
            <w:tcMar>
              <w:left w:w="28" w:type="dxa"/>
              <w:right w:w="28" w:type="dxa"/>
            </w:tcMar>
            <w:vAlign w:val="center"/>
          </w:tcPr>
          <w:p w14:paraId="20576F40" w14:textId="77777777" w:rsidR="008D39F7" w:rsidRPr="00210E6E" w:rsidRDefault="008D39F7" w:rsidP="005F6904">
            <w:pPr>
              <w:rPr>
                <w:sz w:val="18"/>
                <w:szCs w:val="18"/>
              </w:rPr>
            </w:pPr>
          </w:p>
        </w:tc>
        <w:tc>
          <w:tcPr>
            <w:tcW w:w="851" w:type="dxa"/>
            <w:vAlign w:val="center"/>
          </w:tcPr>
          <w:p w14:paraId="5553B5ED" w14:textId="77777777" w:rsidR="008D39F7" w:rsidRPr="00210E6E" w:rsidRDefault="008D39F7" w:rsidP="005F6904">
            <w:pPr>
              <w:rPr>
                <w:sz w:val="18"/>
                <w:szCs w:val="18"/>
              </w:rPr>
            </w:pPr>
            <w:r w:rsidRPr="00210E6E">
              <w:rPr>
                <w:sz w:val="18"/>
                <w:szCs w:val="18"/>
              </w:rPr>
              <w:t>одинарный</w:t>
            </w:r>
          </w:p>
        </w:tc>
        <w:tc>
          <w:tcPr>
            <w:tcW w:w="709" w:type="dxa"/>
            <w:vAlign w:val="center"/>
          </w:tcPr>
          <w:p w14:paraId="07773079" w14:textId="77777777" w:rsidR="008D39F7" w:rsidRPr="00210E6E" w:rsidRDefault="008D39F7" w:rsidP="005F6904">
            <w:pPr>
              <w:rPr>
                <w:sz w:val="18"/>
                <w:szCs w:val="18"/>
              </w:rPr>
            </w:pPr>
            <w:r w:rsidRPr="00210E6E">
              <w:rPr>
                <w:sz w:val="18"/>
                <w:szCs w:val="18"/>
              </w:rPr>
              <w:t>нет</w:t>
            </w:r>
          </w:p>
        </w:tc>
        <w:tc>
          <w:tcPr>
            <w:tcW w:w="708" w:type="dxa"/>
            <w:vAlign w:val="center"/>
          </w:tcPr>
          <w:p w14:paraId="028B509A" w14:textId="77777777" w:rsidR="008D39F7" w:rsidRDefault="008D39F7" w:rsidP="005F6904">
            <w:pPr>
              <w:rPr>
                <w:sz w:val="18"/>
                <w:szCs w:val="18"/>
              </w:rPr>
            </w:pPr>
            <w:r w:rsidRPr="00210E6E">
              <w:rPr>
                <w:sz w:val="18"/>
                <w:szCs w:val="18"/>
              </w:rPr>
              <w:t xml:space="preserve">По </w:t>
            </w:r>
          </w:p>
          <w:p w14:paraId="359FD1BA" w14:textId="77777777" w:rsidR="008D39F7" w:rsidRPr="00210E6E" w:rsidRDefault="008D39F7" w:rsidP="005F6904">
            <w:pPr>
              <w:rPr>
                <w:sz w:val="18"/>
                <w:szCs w:val="18"/>
              </w:rPr>
            </w:pPr>
            <w:r w:rsidRPr="00210E6E">
              <w:rPr>
                <w:sz w:val="18"/>
                <w:szCs w:val="18"/>
              </w:rPr>
              <w:t>левому краю</w:t>
            </w:r>
          </w:p>
        </w:tc>
        <w:tc>
          <w:tcPr>
            <w:tcW w:w="709" w:type="dxa"/>
            <w:vAlign w:val="center"/>
          </w:tcPr>
          <w:p w14:paraId="4F3DA5BD" w14:textId="77777777" w:rsidR="008D39F7" w:rsidRPr="00210E6E" w:rsidRDefault="008D39F7" w:rsidP="005F6904">
            <w:pPr>
              <w:rPr>
                <w:sz w:val="18"/>
                <w:szCs w:val="18"/>
              </w:rPr>
            </w:pPr>
            <w:r w:rsidRPr="00210E6E">
              <w:rPr>
                <w:sz w:val="18"/>
                <w:szCs w:val="18"/>
              </w:rPr>
              <w:t>нет</w:t>
            </w:r>
          </w:p>
        </w:tc>
        <w:tc>
          <w:tcPr>
            <w:tcW w:w="679" w:type="dxa"/>
            <w:vAlign w:val="center"/>
          </w:tcPr>
          <w:p w14:paraId="0B0C13FD" w14:textId="77777777" w:rsidR="008D39F7" w:rsidRPr="00210E6E" w:rsidRDefault="008D39F7" w:rsidP="005F6904">
            <w:pPr>
              <w:rPr>
                <w:sz w:val="18"/>
                <w:szCs w:val="18"/>
              </w:rPr>
            </w:pPr>
            <w:r w:rsidRPr="00210E6E">
              <w:rPr>
                <w:sz w:val="18"/>
                <w:szCs w:val="18"/>
              </w:rPr>
              <w:t xml:space="preserve">Строка 10 </w:t>
            </w:r>
            <w:proofErr w:type="spellStart"/>
            <w:r w:rsidRPr="00210E6E">
              <w:rPr>
                <w:sz w:val="18"/>
                <w:szCs w:val="18"/>
              </w:rPr>
              <w:t>пт</w:t>
            </w:r>
            <w:proofErr w:type="spellEnd"/>
          </w:p>
        </w:tc>
      </w:tr>
      <w:tr w:rsidR="008D39F7" w:rsidRPr="00210E6E" w14:paraId="72A35D67" w14:textId="77777777" w:rsidTr="00816291">
        <w:tc>
          <w:tcPr>
            <w:tcW w:w="879" w:type="dxa"/>
            <w:vAlign w:val="center"/>
          </w:tcPr>
          <w:p w14:paraId="41B0AE43" w14:textId="77777777" w:rsidR="008D39F7" w:rsidRPr="00210E6E" w:rsidRDefault="008D39F7" w:rsidP="005F6904">
            <w:pPr>
              <w:rPr>
                <w:sz w:val="18"/>
                <w:szCs w:val="18"/>
              </w:rPr>
            </w:pPr>
            <w:r w:rsidRPr="00210E6E">
              <w:rPr>
                <w:rFonts w:eastAsia="MS Mincho"/>
                <w:sz w:val="18"/>
                <w:szCs w:val="18"/>
              </w:rPr>
              <w:t>Формулы</w:t>
            </w:r>
          </w:p>
        </w:tc>
        <w:tc>
          <w:tcPr>
            <w:tcW w:w="568" w:type="dxa"/>
            <w:tcMar>
              <w:left w:w="28" w:type="dxa"/>
              <w:right w:w="28" w:type="dxa"/>
            </w:tcMar>
            <w:vAlign w:val="center"/>
          </w:tcPr>
          <w:p w14:paraId="321A055A" w14:textId="77777777" w:rsidR="008D39F7" w:rsidRPr="00210E6E" w:rsidRDefault="008D39F7" w:rsidP="005F6904">
            <w:pPr>
              <w:rPr>
                <w:sz w:val="18"/>
                <w:szCs w:val="18"/>
              </w:rPr>
            </w:pPr>
            <w:r w:rsidRPr="00210E6E">
              <w:rPr>
                <w:sz w:val="18"/>
                <w:szCs w:val="18"/>
              </w:rPr>
              <w:t>10</w:t>
            </w:r>
          </w:p>
        </w:tc>
        <w:tc>
          <w:tcPr>
            <w:tcW w:w="850" w:type="dxa"/>
            <w:tcMar>
              <w:left w:w="28" w:type="dxa"/>
              <w:right w:w="28" w:type="dxa"/>
            </w:tcMar>
            <w:vAlign w:val="center"/>
          </w:tcPr>
          <w:p w14:paraId="2B4C0C56" w14:textId="77777777" w:rsidR="008D39F7" w:rsidRPr="00210E6E" w:rsidRDefault="008D39F7" w:rsidP="005F6904">
            <w:pPr>
              <w:rPr>
                <w:sz w:val="18"/>
                <w:szCs w:val="18"/>
              </w:rPr>
            </w:pPr>
          </w:p>
        </w:tc>
        <w:tc>
          <w:tcPr>
            <w:tcW w:w="567" w:type="dxa"/>
            <w:tcMar>
              <w:left w:w="28" w:type="dxa"/>
              <w:right w:w="28" w:type="dxa"/>
            </w:tcMar>
            <w:vAlign w:val="center"/>
          </w:tcPr>
          <w:p w14:paraId="1F821364" w14:textId="77777777" w:rsidR="008D39F7" w:rsidRPr="00210E6E" w:rsidRDefault="008D39F7" w:rsidP="005F6904">
            <w:pPr>
              <w:rPr>
                <w:sz w:val="18"/>
                <w:szCs w:val="18"/>
              </w:rPr>
            </w:pPr>
          </w:p>
        </w:tc>
        <w:tc>
          <w:tcPr>
            <w:tcW w:w="851" w:type="dxa"/>
            <w:vAlign w:val="center"/>
          </w:tcPr>
          <w:p w14:paraId="5C2E9621" w14:textId="77777777" w:rsidR="008D39F7" w:rsidRPr="00210E6E" w:rsidRDefault="008D39F7" w:rsidP="005F6904">
            <w:pPr>
              <w:rPr>
                <w:sz w:val="18"/>
                <w:szCs w:val="18"/>
              </w:rPr>
            </w:pPr>
            <w:r w:rsidRPr="00210E6E">
              <w:rPr>
                <w:sz w:val="18"/>
                <w:szCs w:val="18"/>
              </w:rPr>
              <w:t>одинарный</w:t>
            </w:r>
          </w:p>
        </w:tc>
        <w:tc>
          <w:tcPr>
            <w:tcW w:w="709" w:type="dxa"/>
            <w:vAlign w:val="center"/>
          </w:tcPr>
          <w:p w14:paraId="02424FAD" w14:textId="77777777" w:rsidR="008D39F7" w:rsidRPr="00210E6E" w:rsidRDefault="008D39F7" w:rsidP="005F6904">
            <w:pPr>
              <w:rPr>
                <w:sz w:val="18"/>
                <w:szCs w:val="18"/>
              </w:rPr>
            </w:pPr>
            <w:r w:rsidRPr="00210E6E">
              <w:rPr>
                <w:sz w:val="18"/>
                <w:szCs w:val="18"/>
              </w:rPr>
              <w:t>нет</w:t>
            </w:r>
          </w:p>
        </w:tc>
        <w:tc>
          <w:tcPr>
            <w:tcW w:w="708" w:type="dxa"/>
            <w:vAlign w:val="center"/>
          </w:tcPr>
          <w:p w14:paraId="44F7519A" w14:textId="77777777" w:rsidR="008D39F7" w:rsidRDefault="008D39F7" w:rsidP="005F6904">
            <w:pPr>
              <w:rPr>
                <w:sz w:val="18"/>
                <w:szCs w:val="18"/>
              </w:rPr>
            </w:pPr>
            <w:r w:rsidRPr="00210E6E">
              <w:rPr>
                <w:sz w:val="18"/>
                <w:szCs w:val="18"/>
              </w:rPr>
              <w:t xml:space="preserve">По </w:t>
            </w:r>
          </w:p>
          <w:p w14:paraId="5F024BCD" w14:textId="77777777" w:rsidR="008D39F7" w:rsidRPr="00210E6E" w:rsidRDefault="008D39F7" w:rsidP="005F6904">
            <w:pPr>
              <w:rPr>
                <w:sz w:val="18"/>
                <w:szCs w:val="18"/>
              </w:rPr>
            </w:pPr>
            <w:r w:rsidRPr="00210E6E">
              <w:rPr>
                <w:sz w:val="18"/>
                <w:szCs w:val="18"/>
              </w:rPr>
              <w:t>центру</w:t>
            </w:r>
          </w:p>
        </w:tc>
        <w:tc>
          <w:tcPr>
            <w:tcW w:w="709" w:type="dxa"/>
          </w:tcPr>
          <w:p w14:paraId="7622D38E" w14:textId="77777777" w:rsidR="008D39F7" w:rsidRPr="00210E6E" w:rsidRDefault="008D39F7">
            <w:pPr>
              <w:rPr>
                <w:sz w:val="18"/>
                <w:szCs w:val="18"/>
              </w:rPr>
            </w:pPr>
            <w:r w:rsidRPr="00210E6E">
              <w:rPr>
                <w:sz w:val="18"/>
                <w:szCs w:val="18"/>
              </w:rPr>
              <w:t xml:space="preserve">Строка 10 </w:t>
            </w:r>
            <w:proofErr w:type="spellStart"/>
            <w:r w:rsidRPr="00210E6E">
              <w:rPr>
                <w:sz w:val="18"/>
                <w:szCs w:val="18"/>
              </w:rPr>
              <w:t>пт</w:t>
            </w:r>
            <w:proofErr w:type="spellEnd"/>
          </w:p>
        </w:tc>
        <w:tc>
          <w:tcPr>
            <w:tcW w:w="679" w:type="dxa"/>
          </w:tcPr>
          <w:p w14:paraId="311AF7DB" w14:textId="77777777" w:rsidR="008D39F7" w:rsidRPr="00210E6E" w:rsidRDefault="008D39F7">
            <w:pPr>
              <w:rPr>
                <w:sz w:val="18"/>
                <w:szCs w:val="18"/>
              </w:rPr>
            </w:pPr>
            <w:r w:rsidRPr="00210E6E">
              <w:rPr>
                <w:sz w:val="18"/>
                <w:szCs w:val="18"/>
              </w:rPr>
              <w:t xml:space="preserve">Строка 10 </w:t>
            </w:r>
            <w:proofErr w:type="spellStart"/>
            <w:r w:rsidRPr="00210E6E">
              <w:rPr>
                <w:sz w:val="18"/>
                <w:szCs w:val="18"/>
              </w:rPr>
              <w:t>пт</w:t>
            </w:r>
            <w:proofErr w:type="spellEnd"/>
          </w:p>
        </w:tc>
      </w:tr>
      <w:tr w:rsidR="00563078" w:rsidRPr="00210E6E" w14:paraId="36962BAF" w14:textId="77777777" w:rsidTr="00563078">
        <w:tc>
          <w:tcPr>
            <w:tcW w:w="879" w:type="dxa"/>
            <w:vAlign w:val="center"/>
          </w:tcPr>
          <w:p w14:paraId="26D24362" w14:textId="0F1EAF8D" w:rsidR="00563078" w:rsidRPr="00210E6E" w:rsidRDefault="00563078" w:rsidP="00563078">
            <w:pPr>
              <w:rPr>
                <w:rFonts w:eastAsia="MS Mincho"/>
                <w:sz w:val="18"/>
                <w:szCs w:val="18"/>
              </w:rPr>
            </w:pPr>
            <w:r>
              <w:rPr>
                <w:rFonts w:eastAsia="MS Mincho"/>
                <w:sz w:val="18"/>
                <w:szCs w:val="18"/>
              </w:rPr>
              <w:t>Сведения о финансировании работ</w:t>
            </w:r>
          </w:p>
        </w:tc>
        <w:tc>
          <w:tcPr>
            <w:tcW w:w="568" w:type="dxa"/>
            <w:tcMar>
              <w:left w:w="28" w:type="dxa"/>
              <w:right w:w="28" w:type="dxa"/>
            </w:tcMar>
            <w:vAlign w:val="center"/>
          </w:tcPr>
          <w:p w14:paraId="6B6FD845" w14:textId="13C988FA" w:rsidR="00563078" w:rsidRPr="00210E6E" w:rsidRDefault="00563078" w:rsidP="00563078">
            <w:pPr>
              <w:rPr>
                <w:sz w:val="18"/>
                <w:szCs w:val="18"/>
              </w:rPr>
            </w:pPr>
            <w:r>
              <w:rPr>
                <w:sz w:val="18"/>
                <w:szCs w:val="18"/>
              </w:rPr>
              <w:t>10</w:t>
            </w:r>
          </w:p>
        </w:tc>
        <w:tc>
          <w:tcPr>
            <w:tcW w:w="850" w:type="dxa"/>
            <w:tcMar>
              <w:left w:w="28" w:type="dxa"/>
              <w:right w:w="28" w:type="dxa"/>
            </w:tcMar>
            <w:vAlign w:val="center"/>
          </w:tcPr>
          <w:p w14:paraId="3CC8CED2" w14:textId="608000DA" w:rsidR="00563078" w:rsidRPr="00210E6E" w:rsidRDefault="00563078" w:rsidP="00563078">
            <w:pPr>
              <w:rPr>
                <w:sz w:val="18"/>
                <w:szCs w:val="18"/>
              </w:rPr>
            </w:pPr>
            <w:r w:rsidRPr="00210E6E">
              <w:rPr>
                <w:sz w:val="18"/>
                <w:szCs w:val="18"/>
              </w:rPr>
              <w:t>Строчные</w:t>
            </w:r>
          </w:p>
        </w:tc>
        <w:tc>
          <w:tcPr>
            <w:tcW w:w="567" w:type="dxa"/>
            <w:tcMar>
              <w:left w:w="28" w:type="dxa"/>
              <w:right w:w="28" w:type="dxa"/>
            </w:tcMar>
            <w:vAlign w:val="center"/>
          </w:tcPr>
          <w:p w14:paraId="7EB31C96" w14:textId="57528544" w:rsidR="00563078" w:rsidRPr="00210E6E" w:rsidRDefault="00563078" w:rsidP="00563078">
            <w:pPr>
              <w:rPr>
                <w:sz w:val="18"/>
                <w:szCs w:val="18"/>
              </w:rPr>
            </w:pPr>
            <w:r>
              <w:rPr>
                <w:sz w:val="18"/>
                <w:szCs w:val="18"/>
              </w:rPr>
              <w:t>курсив</w:t>
            </w:r>
          </w:p>
        </w:tc>
        <w:tc>
          <w:tcPr>
            <w:tcW w:w="851" w:type="dxa"/>
            <w:vAlign w:val="center"/>
          </w:tcPr>
          <w:p w14:paraId="385C9F94" w14:textId="4A69F388" w:rsidR="00563078" w:rsidRPr="00210E6E" w:rsidRDefault="00563078" w:rsidP="00563078">
            <w:pPr>
              <w:rPr>
                <w:sz w:val="18"/>
                <w:szCs w:val="18"/>
              </w:rPr>
            </w:pPr>
            <w:r w:rsidRPr="00210E6E">
              <w:rPr>
                <w:sz w:val="18"/>
                <w:szCs w:val="18"/>
              </w:rPr>
              <w:t>одинарный</w:t>
            </w:r>
          </w:p>
        </w:tc>
        <w:tc>
          <w:tcPr>
            <w:tcW w:w="709" w:type="dxa"/>
            <w:vAlign w:val="center"/>
          </w:tcPr>
          <w:p w14:paraId="5462B89F" w14:textId="4942656C" w:rsidR="00563078" w:rsidRPr="00210E6E" w:rsidRDefault="00563078" w:rsidP="00563078">
            <w:pPr>
              <w:rPr>
                <w:sz w:val="18"/>
                <w:szCs w:val="18"/>
              </w:rPr>
            </w:pPr>
            <w:r w:rsidRPr="00210E6E">
              <w:rPr>
                <w:sz w:val="18"/>
                <w:szCs w:val="18"/>
              </w:rPr>
              <w:t xml:space="preserve">Первая строка </w:t>
            </w:r>
            <w:r>
              <w:rPr>
                <w:sz w:val="18"/>
                <w:szCs w:val="18"/>
              </w:rPr>
              <w:t>1 </w:t>
            </w:r>
            <w:r w:rsidRPr="00210E6E">
              <w:rPr>
                <w:sz w:val="18"/>
                <w:szCs w:val="18"/>
              </w:rPr>
              <w:t>см</w:t>
            </w:r>
          </w:p>
        </w:tc>
        <w:tc>
          <w:tcPr>
            <w:tcW w:w="708" w:type="dxa"/>
            <w:vAlign w:val="center"/>
          </w:tcPr>
          <w:p w14:paraId="27738A49" w14:textId="77777777" w:rsidR="00563078" w:rsidRDefault="00563078" w:rsidP="00563078">
            <w:pPr>
              <w:rPr>
                <w:sz w:val="18"/>
                <w:szCs w:val="18"/>
              </w:rPr>
            </w:pPr>
            <w:r w:rsidRPr="00210E6E">
              <w:rPr>
                <w:sz w:val="18"/>
                <w:szCs w:val="18"/>
              </w:rPr>
              <w:t xml:space="preserve">По </w:t>
            </w:r>
          </w:p>
          <w:p w14:paraId="6A518D04" w14:textId="168CD462" w:rsidR="00563078" w:rsidRPr="00210E6E" w:rsidRDefault="00563078" w:rsidP="00563078">
            <w:pPr>
              <w:rPr>
                <w:sz w:val="18"/>
                <w:szCs w:val="18"/>
              </w:rPr>
            </w:pPr>
            <w:r w:rsidRPr="00210E6E">
              <w:rPr>
                <w:sz w:val="18"/>
                <w:szCs w:val="18"/>
              </w:rPr>
              <w:t>ширине</w:t>
            </w:r>
          </w:p>
        </w:tc>
        <w:tc>
          <w:tcPr>
            <w:tcW w:w="709" w:type="dxa"/>
            <w:vAlign w:val="center"/>
          </w:tcPr>
          <w:p w14:paraId="559BC9D0" w14:textId="7B3C4E9A" w:rsidR="00563078" w:rsidRPr="00210E6E" w:rsidRDefault="00563078" w:rsidP="00563078">
            <w:pPr>
              <w:rPr>
                <w:sz w:val="18"/>
                <w:szCs w:val="18"/>
              </w:rPr>
            </w:pPr>
            <w:r w:rsidRPr="00210E6E">
              <w:rPr>
                <w:sz w:val="18"/>
                <w:szCs w:val="18"/>
              </w:rPr>
              <w:t xml:space="preserve">Строка 10 </w:t>
            </w:r>
            <w:proofErr w:type="spellStart"/>
            <w:r w:rsidRPr="00210E6E">
              <w:rPr>
                <w:sz w:val="18"/>
                <w:szCs w:val="18"/>
              </w:rPr>
              <w:t>пт</w:t>
            </w:r>
            <w:proofErr w:type="spellEnd"/>
          </w:p>
        </w:tc>
        <w:tc>
          <w:tcPr>
            <w:tcW w:w="679" w:type="dxa"/>
            <w:vAlign w:val="center"/>
          </w:tcPr>
          <w:p w14:paraId="549A17F6" w14:textId="53A06B32" w:rsidR="00563078" w:rsidRPr="00210E6E" w:rsidRDefault="00563078" w:rsidP="00563078">
            <w:pPr>
              <w:rPr>
                <w:sz w:val="18"/>
                <w:szCs w:val="18"/>
              </w:rPr>
            </w:pPr>
            <w:r w:rsidRPr="00210E6E">
              <w:rPr>
                <w:sz w:val="18"/>
                <w:szCs w:val="18"/>
              </w:rPr>
              <w:t xml:space="preserve">Строка 10 </w:t>
            </w:r>
            <w:proofErr w:type="spellStart"/>
            <w:r w:rsidRPr="00210E6E">
              <w:rPr>
                <w:sz w:val="18"/>
                <w:szCs w:val="18"/>
              </w:rPr>
              <w:t>пт</w:t>
            </w:r>
            <w:proofErr w:type="spellEnd"/>
          </w:p>
        </w:tc>
      </w:tr>
      <w:tr w:rsidR="008D39F7" w:rsidRPr="00210E6E" w14:paraId="5DD4FE35" w14:textId="77777777" w:rsidTr="00816291">
        <w:tc>
          <w:tcPr>
            <w:tcW w:w="879" w:type="dxa"/>
            <w:vAlign w:val="center"/>
          </w:tcPr>
          <w:p w14:paraId="00433840" w14:textId="77777777" w:rsidR="008D39F7" w:rsidRPr="00210E6E" w:rsidRDefault="008D39F7" w:rsidP="005F6904">
            <w:pPr>
              <w:rPr>
                <w:rFonts w:eastAsia="MS Mincho"/>
                <w:sz w:val="18"/>
                <w:szCs w:val="18"/>
              </w:rPr>
            </w:pPr>
            <w:r>
              <w:rPr>
                <w:rFonts w:eastAsia="MS Mincho"/>
                <w:sz w:val="18"/>
                <w:szCs w:val="18"/>
              </w:rPr>
              <w:t>Знак охраны авторского права</w:t>
            </w:r>
          </w:p>
        </w:tc>
        <w:tc>
          <w:tcPr>
            <w:tcW w:w="568" w:type="dxa"/>
            <w:tcMar>
              <w:left w:w="28" w:type="dxa"/>
              <w:right w:w="28" w:type="dxa"/>
            </w:tcMar>
            <w:vAlign w:val="center"/>
          </w:tcPr>
          <w:p w14:paraId="2DD19E3B" w14:textId="77777777" w:rsidR="008D39F7" w:rsidRPr="00536366" w:rsidRDefault="008D39F7" w:rsidP="005F6904">
            <w:pPr>
              <w:rPr>
                <w:sz w:val="18"/>
                <w:szCs w:val="18"/>
              </w:rPr>
            </w:pPr>
            <w:r>
              <w:rPr>
                <w:sz w:val="18"/>
                <w:szCs w:val="18"/>
              </w:rPr>
              <w:t>9</w:t>
            </w:r>
          </w:p>
        </w:tc>
        <w:tc>
          <w:tcPr>
            <w:tcW w:w="850" w:type="dxa"/>
            <w:tcMar>
              <w:left w:w="28" w:type="dxa"/>
              <w:right w:w="28" w:type="dxa"/>
            </w:tcMar>
            <w:vAlign w:val="center"/>
          </w:tcPr>
          <w:p w14:paraId="5DB01300" w14:textId="77777777" w:rsidR="008D39F7" w:rsidRPr="00210E6E" w:rsidRDefault="008D39F7" w:rsidP="005F6904">
            <w:pPr>
              <w:rPr>
                <w:sz w:val="18"/>
                <w:szCs w:val="18"/>
              </w:rPr>
            </w:pPr>
            <w:r w:rsidRPr="00210E6E">
              <w:rPr>
                <w:sz w:val="18"/>
                <w:szCs w:val="18"/>
              </w:rPr>
              <w:t>Строчные</w:t>
            </w:r>
          </w:p>
        </w:tc>
        <w:tc>
          <w:tcPr>
            <w:tcW w:w="567" w:type="dxa"/>
            <w:tcMar>
              <w:left w:w="28" w:type="dxa"/>
              <w:right w:w="28" w:type="dxa"/>
            </w:tcMar>
            <w:vAlign w:val="center"/>
          </w:tcPr>
          <w:p w14:paraId="46D5DFDC" w14:textId="77777777" w:rsidR="008D39F7" w:rsidRPr="00210E6E" w:rsidRDefault="008D39F7" w:rsidP="005F6904">
            <w:pPr>
              <w:rPr>
                <w:sz w:val="18"/>
                <w:szCs w:val="18"/>
              </w:rPr>
            </w:pPr>
          </w:p>
        </w:tc>
        <w:tc>
          <w:tcPr>
            <w:tcW w:w="851" w:type="dxa"/>
            <w:vAlign w:val="center"/>
          </w:tcPr>
          <w:p w14:paraId="15F9D43D" w14:textId="77777777" w:rsidR="008D39F7" w:rsidRPr="00210E6E" w:rsidRDefault="008D39F7" w:rsidP="005F6904">
            <w:pPr>
              <w:rPr>
                <w:sz w:val="18"/>
                <w:szCs w:val="18"/>
              </w:rPr>
            </w:pPr>
            <w:r w:rsidRPr="00210E6E">
              <w:rPr>
                <w:sz w:val="18"/>
                <w:szCs w:val="18"/>
              </w:rPr>
              <w:t>одинарный</w:t>
            </w:r>
          </w:p>
        </w:tc>
        <w:tc>
          <w:tcPr>
            <w:tcW w:w="709" w:type="dxa"/>
            <w:vAlign w:val="center"/>
          </w:tcPr>
          <w:p w14:paraId="2C4FEF6B" w14:textId="77777777" w:rsidR="008D39F7" w:rsidRPr="00210E6E" w:rsidRDefault="008D39F7" w:rsidP="0000185B">
            <w:pPr>
              <w:rPr>
                <w:sz w:val="18"/>
                <w:szCs w:val="18"/>
              </w:rPr>
            </w:pPr>
            <w:r w:rsidRPr="00210E6E">
              <w:rPr>
                <w:sz w:val="18"/>
                <w:szCs w:val="18"/>
              </w:rPr>
              <w:t>нет</w:t>
            </w:r>
          </w:p>
        </w:tc>
        <w:tc>
          <w:tcPr>
            <w:tcW w:w="708" w:type="dxa"/>
            <w:vAlign w:val="center"/>
          </w:tcPr>
          <w:p w14:paraId="11A0ABBF" w14:textId="77777777" w:rsidR="008D39F7" w:rsidRDefault="008D39F7" w:rsidP="005F6904">
            <w:pPr>
              <w:rPr>
                <w:sz w:val="18"/>
                <w:szCs w:val="18"/>
              </w:rPr>
            </w:pPr>
            <w:r>
              <w:rPr>
                <w:sz w:val="18"/>
                <w:szCs w:val="18"/>
              </w:rPr>
              <w:t xml:space="preserve">По </w:t>
            </w:r>
          </w:p>
          <w:p w14:paraId="5BE989FD" w14:textId="77777777" w:rsidR="008D39F7" w:rsidRPr="00210E6E" w:rsidRDefault="008D39F7" w:rsidP="005F6904">
            <w:pPr>
              <w:rPr>
                <w:sz w:val="18"/>
                <w:szCs w:val="18"/>
              </w:rPr>
            </w:pPr>
            <w:r>
              <w:rPr>
                <w:sz w:val="18"/>
                <w:szCs w:val="18"/>
              </w:rPr>
              <w:t>правому краю</w:t>
            </w:r>
          </w:p>
        </w:tc>
        <w:tc>
          <w:tcPr>
            <w:tcW w:w="709" w:type="dxa"/>
            <w:vAlign w:val="center"/>
          </w:tcPr>
          <w:p w14:paraId="295F9351" w14:textId="77777777" w:rsidR="008D39F7" w:rsidRPr="00210E6E" w:rsidRDefault="008D39F7" w:rsidP="005F6904">
            <w:pPr>
              <w:rPr>
                <w:sz w:val="18"/>
                <w:szCs w:val="18"/>
              </w:rPr>
            </w:pPr>
            <w:r w:rsidRPr="00210E6E">
              <w:rPr>
                <w:sz w:val="18"/>
                <w:szCs w:val="18"/>
              </w:rPr>
              <w:t xml:space="preserve">Строка 10 </w:t>
            </w:r>
            <w:proofErr w:type="spellStart"/>
            <w:r w:rsidRPr="00210E6E">
              <w:rPr>
                <w:sz w:val="18"/>
                <w:szCs w:val="18"/>
              </w:rPr>
              <w:t>пт</w:t>
            </w:r>
            <w:proofErr w:type="spellEnd"/>
          </w:p>
        </w:tc>
        <w:tc>
          <w:tcPr>
            <w:tcW w:w="679" w:type="dxa"/>
            <w:vAlign w:val="center"/>
          </w:tcPr>
          <w:p w14:paraId="52A34D30" w14:textId="77777777" w:rsidR="008D39F7" w:rsidRPr="00210E6E" w:rsidRDefault="008D39F7" w:rsidP="005F6904">
            <w:pPr>
              <w:rPr>
                <w:sz w:val="18"/>
                <w:szCs w:val="18"/>
              </w:rPr>
            </w:pPr>
            <w:r w:rsidRPr="00210E6E">
              <w:rPr>
                <w:sz w:val="18"/>
                <w:szCs w:val="18"/>
              </w:rPr>
              <w:t xml:space="preserve">Строка 10 </w:t>
            </w:r>
            <w:proofErr w:type="spellStart"/>
            <w:r w:rsidRPr="00210E6E">
              <w:rPr>
                <w:sz w:val="18"/>
                <w:szCs w:val="18"/>
              </w:rPr>
              <w:t>пт</w:t>
            </w:r>
            <w:proofErr w:type="spellEnd"/>
          </w:p>
        </w:tc>
      </w:tr>
      <w:tr w:rsidR="008D39F7" w:rsidRPr="00210E6E" w14:paraId="3AA3F8D6" w14:textId="77777777" w:rsidTr="00816291">
        <w:tc>
          <w:tcPr>
            <w:tcW w:w="879" w:type="dxa"/>
            <w:vAlign w:val="center"/>
          </w:tcPr>
          <w:p w14:paraId="4F2913F1" w14:textId="77777777" w:rsidR="008D39F7" w:rsidRPr="00210E6E" w:rsidRDefault="008D39F7" w:rsidP="005F6904">
            <w:pPr>
              <w:rPr>
                <w:rFonts w:eastAsia="MS Mincho"/>
                <w:sz w:val="18"/>
                <w:szCs w:val="18"/>
              </w:rPr>
            </w:pPr>
            <w:r w:rsidRPr="00210E6E">
              <w:rPr>
                <w:rFonts w:eastAsia="MS Mincho"/>
                <w:sz w:val="18"/>
                <w:szCs w:val="18"/>
              </w:rPr>
              <w:t>Библиографический список</w:t>
            </w:r>
          </w:p>
        </w:tc>
        <w:tc>
          <w:tcPr>
            <w:tcW w:w="568" w:type="dxa"/>
            <w:tcMar>
              <w:left w:w="28" w:type="dxa"/>
              <w:right w:w="28" w:type="dxa"/>
            </w:tcMar>
            <w:vAlign w:val="center"/>
          </w:tcPr>
          <w:p w14:paraId="75EED279" w14:textId="77777777" w:rsidR="008D39F7" w:rsidRPr="00210E6E" w:rsidRDefault="008D39F7" w:rsidP="005F6904">
            <w:pPr>
              <w:rPr>
                <w:sz w:val="18"/>
                <w:szCs w:val="18"/>
                <w:lang w:val="en-US"/>
              </w:rPr>
            </w:pPr>
            <w:r>
              <w:rPr>
                <w:sz w:val="18"/>
                <w:szCs w:val="18"/>
                <w:lang w:val="en-US"/>
              </w:rPr>
              <w:t>9</w:t>
            </w:r>
          </w:p>
        </w:tc>
        <w:tc>
          <w:tcPr>
            <w:tcW w:w="850" w:type="dxa"/>
            <w:tcMar>
              <w:left w:w="28" w:type="dxa"/>
              <w:right w:w="28" w:type="dxa"/>
            </w:tcMar>
            <w:vAlign w:val="center"/>
          </w:tcPr>
          <w:p w14:paraId="660D6890" w14:textId="77777777" w:rsidR="008D39F7" w:rsidRPr="00210E6E" w:rsidRDefault="008D39F7" w:rsidP="005F6904">
            <w:pPr>
              <w:rPr>
                <w:sz w:val="18"/>
                <w:szCs w:val="18"/>
              </w:rPr>
            </w:pPr>
            <w:r w:rsidRPr="00210E6E">
              <w:rPr>
                <w:sz w:val="18"/>
                <w:szCs w:val="18"/>
              </w:rPr>
              <w:t>Строчные</w:t>
            </w:r>
          </w:p>
        </w:tc>
        <w:tc>
          <w:tcPr>
            <w:tcW w:w="567" w:type="dxa"/>
            <w:tcMar>
              <w:left w:w="28" w:type="dxa"/>
              <w:right w:w="28" w:type="dxa"/>
            </w:tcMar>
            <w:vAlign w:val="center"/>
          </w:tcPr>
          <w:p w14:paraId="2B7138DA" w14:textId="77777777" w:rsidR="008D39F7" w:rsidRPr="00210E6E" w:rsidRDefault="008D39F7" w:rsidP="005F6904">
            <w:pPr>
              <w:rPr>
                <w:sz w:val="18"/>
                <w:szCs w:val="18"/>
              </w:rPr>
            </w:pPr>
          </w:p>
        </w:tc>
        <w:tc>
          <w:tcPr>
            <w:tcW w:w="851" w:type="dxa"/>
            <w:vAlign w:val="center"/>
          </w:tcPr>
          <w:p w14:paraId="319EC32F" w14:textId="77777777" w:rsidR="008D39F7" w:rsidRPr="00210E6E" w:rsidRDefault="008D39F7" w:rsidP="005F6904">
            <w:pPr>
              <w:rPr>
                <w:sz w:val="18"/>
                <w:szCs w:val="18"/>
              </w:rPr>
            </w:pPr>
            <w:r w:rsidRPr="00210E6E">
              <w:rPr>
                <w:sz w:val="18"/>
                <w:szCs w:val="18"/>
              </w:rPr>
              <w:t>одинарный</w:t>
            </w:r>
          </w:p>
        </w:tc>
        <w:tc>
          <w:tcPr>
            <w:tcW w:w="709" w:type="dxa"/>
            <w:vAlign w:val="center"/>
          </w:tcPr>
          <w:p w14:paraId="32B2C08F" w14:textId="77777777" w:rsidR="008D39F7" w:rsidRPr="00210E6E" w:rsidRDefault="008D39F7" w:rsidP="0000185B">
            <w:pPr>
              <w:rPr>
                <w:sz w:val="18"/>
                <w:szCs w:val="18"/>
              </w:rPr>
            </w:pPr>
            <w:r w:rsidRPr="00210E6E">
              <w:rPr>
                <w:sz w:val="18"/>
                <w:szCs w:val="18"/>
              </w:rPr>
              <w:t>Первая строка выступ 0,6</w:t>
            </w:r>
            <w:r>
              <w:rPr>
                <w:sz w:val="18"/>
                <w:szCs w:val="18"/>
                <w:lang w:val="en-US"/>
              </w:rPr>
              <w:t xml:space="preserve">3 </w:t>
            </w:r>
            <w:proofErr w:type="spellStart"/>
            <w:r w:rsidRPr="00210E6E">
              <w:rPr>
                <w:sz w:val="18"/>
                <w:szCs w:val="18"/>
              </w:rPr>
              <w:t>cм</w:t>
            </w:r>
            <w:proofErr w:type="spellEnd"/>
          </w:p>
        </w:tc>
        <w:tc>
          <w:tcPr>
            <w:tcW w:w="708" w:type="dxa"/>
            <w:vAlign w:val="center"/>
          </w:tcPr>
          <w:p w14:paraId="0E9209AA" w14:textId="77777777" w:rsidR="008D39F7" w:rsidRDefault="008D39F7" w:rsidP="005F6904">
            <w:pPr>
              <w:rPr>
                <w:sz w:val="18"/>
                <w:szCs w:val="18"/>
              </w:rPr>
            </w:pPr>
            <w:r w:rsidRPr="00210E6E">
              <w:rPr>
                <w:sz w:val="18"/>
                <w:szCs w:val="18"/>
              </w:rPr>
              <w:t xml:space="preserve">По </w:t>
            </w:r>
          </w:p>
          <w:p w14:paraId="13897ED3" w14:textId="77777777" w:rsidR="008D39F7" w:rsidRPr="00210E6E" w:rsidRDefault="008D39F7" w:rsidP="005F6904">
            <w:pPr>
              <w:rPr>
                <w:sz w:val="18"/>
                <w:szCs w:val="18"/>
              </w:rPr>
            </w:pPr>
            <w:r w:rsidRPr="00210E6E">
              <w:rPr>
                <w:sz w:val="18"/>
                <w:szCs w:val="18"/>
              </w:rPr>
              <w:t>ширине</w:t>
            </w:r>
          </w:p>
        </w:tc>
        <w:tc>
          <w:tcPr>
            <w:tcW w:w="709" w:type="dxa"/>
            <w:vAlign w:val="center"/>
          </w:tcPr>
          <w:p w14:paraId="1CD323BF" w14:textId="77777777" w:rsidR="008D39F7" w:rsidRPr="00210E6E" w:rsidRDefault="008D39F7" w:rsidP="005F6904">
            <w:pPr>
              <w:rPr>
                <w:sz w:val="18"/>
                <w:szCs w:val="18"/>
              </w:rPr>
            </w:pPr>
            <w:r w:rsidRPr="00210E6E">
              <w:rPr>
                <w:sz w:val="18"/>
                <w:szCs w:val="18"/>
              </w:rPr>
              <w:t>нет</w:t>
            </w:r>
          </w:p>
        </w:tc>
        <w:tc>
          <w:tcPr>
            <w:tcW w:w="679" w:type="dxa"/>
            <w:vAlign w:val="center"/>
          </w:tcPr>
          <w:p w14:paraId="6B0F079D" w14:textId="77777777" w:rsidR="008D39F7" w:rsidRPr="00210E6E" w:rsidRDefault="008D39F7" w:rsidP="005F6904">
            <w:pPr>
              <w:rPr>
                <w:sz w:val="18"/>
                <w:szCs w:val="18"/>
              </w:rPr>
            </w:pPr>
            <w:r w:rsidRPr="00210E6E">
              <w:rPr>
                <w:sz w:val="18"/>
                <w:szCs w:val="18"/>
              </w:rPr>
              <w:t>нет</w:t>
            </w:r>
          </w:p>
        </w:tc>
      </w:tr>
      <w:tr w:rsidR="00246F0C" w:rsidRPr="00210E6E" w14:paraId="36D5C73C" w14:textId="77777777" w:rsidTr="00816291">
        <w:tc>
          <w:tcPr>
            <w:tcW w:w="879" w:type="dxa"/>
            <w:vAlign w:val="center"/>
          </w:tcPr>
          <w:p w14:paraId="0EB992AD" w14:textId="680B2CEF" w:rsidR="00246F0C" w:rsidRPr="00210E6E" w:rsidRDefault="00246F0C" w:rsidP="00246F0C">
            <w:pPr>
              <w:rPr>
                <w:rFonts w:eastAsia="MS Mincho"/>
                <w:sz w:val="18"/>
                <w:szCs w:val="18"/>
              </w:rPr>
            </w:pPr>
            <w:r>
              <w:rPr>
                <w:rFonts w:eastAsia="MS Mincho"/>
                <w:sz w:val="18"/>
                <w:szCs w:val="18"/>
              </w:rPr>
              <w:t>Информация об авторах</w:t>
            </w:r>
          </w:p>
        </w:tc>
        <w:tc>
          <w:tcPr>
            <w:tcW w:w="568" w:type="dxa"/>
            <w:tcMar>
              <w:left w:w="28" w:type="dxa"/>
              <w:right w:w="28" w:type="dxa"/>
            </w:tcMar>
            <w:vAlign w:val="center"/>
          </w:tcPr>
          <w:p w14:paraId="003CBBC9" w14:textId="609F0D9C" w:rsidR="00246F0C" w:rsidRDefault="00246F0C" w:rsidP="00246F0C">
            <w:pPr>
              <w:rPr>
                <w:sz w:val="18"/>
                <w:szCs w:val="18"/>
                <w:lang w:val="en-US"/>
              </w:rPr>
            </w:pPr>
            <w:r>
              <w:rPr>
                <w:sz w:val="18"/>
                <w:szCs w:val="18"/>
                <w:lang w:val="en-US"/>
              </w:rPr>
              <w:t>9</w:t>
            </w:r>
          </w:p>
        </w:tc>
        <w:tc>
          <w:tcPr>
            <w:tcW w:w="850" w:type="dxa"/>
            <w:tcMar>
              <w:left w:w="28" w:type="dxa"/>
              <w:right w:w="28" w:type="dxa"/>
            </w:tcMar>
            <w:vAlign w:val="center"/>
          </w:tcPr>
          <w:p w14:paraId="34FCC5B1" w14:textId="50D9F90E" w:rsidR="00246F0C" w:rsidRPr="00210E6E" w:rsidRDefault="00246F0C" w:rsidP="00246F0C">
            <w:pPr>
              <w:rPr>
                <w:sz w:val="18"/>
                <w:szCs w:val="18"/>
              </w:rPr>
            </w:pPr>
            <w:r w:rsidRPr="00210E6E">
              <w:rPr>
                <w:sz w:val="18"/>
                <w:szCs w:val="18"/>
              </w:rPr>
              <w:t>Строчные</w:t>
            </w:r>
          </w:p>
        </w:tc>
        <w:tc>
          <w:tcPr>
            <w:tcW w:w="567" w:type="dxa"/>
            <w:tcMar>
              <w:left w:w="28" w:type="dxa"/>
              <w:right w:w="28" w:type="dxa"/>
            </w:tcMar>
            <w:vAlign w:val="center"/>
          </w:tcPr>
          <w:p w14:paraId="6038EF91" w14:textId="77777777" w:rsidR="00246F0C" w:rsidRPr="00210E6E" w:rsidRDefault="00246F0C" w:rsidP="00246F0C">
            <w:pPr>
              <w:rPr>
                <w:sz w:val="18"/>
                <w:szCs w:val="18"/>
              </w:rPr>
            </w:pPr>
          </w:p>
        </w:tc>
        <w:tc>
          <w:tcPr>
            <w:tcW w:w="851" w:type="dxa"/>
            <w:vAlign w:val="center"/>
          </w:tcPr>
          <w:p w14:paraId="034B74DB" w14:textId="553470B1" w:rsidR="00246F0C" w:rsidRPr="00210E6E" w:rsidRDefault="00246F0C" w:rsidP="00246F0C">
            <w:pPr>
              <w:rPr>
                <w:sz w:val="18"/>
                <w:szCs w:val="18"/>
              </w:rPr>
            </w:pPr>
            <w:r w:rsidRPr="00210E6E">
              <w:rPr>
                <w:sz w:val="18"/>
                <w:szCs w:val="18"/>
              </w:rPr>
              <w:t>одинарный</w:t>
            </w:r>
          </w:p>
        </w:tc>
        <w:tc>
          <w:tcPr>
            <w:tcW w:w="709" w:type="dxa"/>
            <w:vAlign w:val="center"/>
          </w:tcPr>
          <w:p w14:paraId="00CEAD9C" w14:textId="1805D4B3" w:rsidR="00246F0C" w:rsidRPr="00210E6E" w:rsidRDefault="00246F0C" w:rsidP="00246F0C">
            <w:pPr>
              <w:rPr>
                <w:sz w:val="18"/>
                <w:szCs w:val="18"/>
              </w:rPr>
            </w:pPr>
            <w:r w:rsidRPr="00210E6E">
              <w:rPr>
                <w:sz w:val="18"/>
                <w:szCs w:val="18"/>
              </w:rPr>
              <w:t>нет</w:t>
            </w:r>
          </w:p>
        </w:tc>
        <w:tc>
          <w:tcPr>
            <w:tcW w:w="708" w:type="dxa"/>
            <w:vAlign w:val="center"/>
          </w:tcPr>
          <w:p w14:paraId="3742A125" w14:textId="77777777" w:rsidR="00246F0C" w:rsidRDefault="00246F0C" w:rsidP="00246F0C">
            <w:pPr>
              <w:rPr>
                <w:sz w:val="18"/>
                <w:szCs w:val="18"/>
              </w:rPr>
            </w:pPr>
            <w:r w:rsidRPr="00210E6E">
              <w:rPr>
                <w:sz w:val="18"/>
                <w:szCs w:val="18"/>
              </w:rPr>
              <w:t xml:space="preserve">По </w:t>
            </w:r>
          </w:p>
          <w:p w14:paraId="13E6E80F" w14:textId="122CD89E" w:rsidR="00246F0C" w:rsidRPr="00210E6E" w:rsidRDefault="00246F0C" w:rsidP="00246F0C">
            <w:pPr>
              <w:rPr>
                <w:sz w:val="18"/>
                <w:szCs w:val="18"/>
              </w:rPr>
            </w:pPr>
            <w:r w:rsidRPr="00210E6E">
              <w:rPr>
                <w:sz w:val="18"/>
                <w:szCs w:val="18"/>
              </w:rPr>
              <w:t>ширине</w:t>
            </w:r>
          </w:p>
        </w:tc>
        <w:tc>
          <w:tcPr>
            <w:tcW w:w="709" w:type="dxa"/>
            <w:vAlign w:val="center"/>
          </w:tcPr>
          <w:p w14:paraId="1C613C45" w14:textId="29EFF2FF" w:rsidR="00246F0C" w:rsidRPr="00210E6E" w:rsidRDefault="00246F0C" w:rsidP="00246F0C">
            <w:pPr>
              <w:rPr>
                <w:sz w:val="18"/>
                <w:szCs w:val="18"/>
              </w:rPr>
            </w:pPr>
            <w:r w:rsidRPr="00210E6E">
              <w:rPr>
                <w:sz w:val="18"/>
                <w:szCs w:val="18"/>
              </w:rPr>
              <w:t xml:space="preserve">Строка 10 </w:t>
            </w:r>
            <w:proofErr w:type="spellStart"/>
            <w:r w:rsidRPr="00210E6E">
              <w:rPr>
                <w:sz w:val="18"/>
                <w:szCs w:val="18"/>
              </w:rPr>
              <w:t>пт</w:t>
            </w:r>
            <w:proofErr w:type="spellEnd"/>
          </w:p>
        </w:tc>
        <w:tc>
          <w:tcPr>
            <w:tcW w:w="679" w:type="dxa"/>
            <w:vAlign w:val="center"/>
          </w:tcPr>
          <w:p w14:paraId="5951EBF4" w14:textId="7549F4EE" w:rsidR="00246F0C" w:rsidRPr="00210E6E" w:rsidRDefault="00246F0C" w:rsidP="00246F0C">
            <w:pPr>
              <w:rPr>
                <w:sz w:val="18"/>
                <w:szCs w:val="18"/>
              </w:rPr>
            </w:pPr>
            <w:r w:rsidRPr="00210E6E">
              <w:rPr>
                <w:sz w:val="18"/>
                <w:szCs w:val="18"/>
              </w:rPr>
              <w:t xml:space="preserve">Строка 10 </w:t>
            </w:r>
            <w:proofErr w:type="spellStart"/>
            <w:r w:rsidRPr="00210E6E">
              <w:rPr>
                <w:sz w:val="18"/>
                <w:szCs w:val="18"/>
              </w:rPr>
              <w:t>пт</w:t>
            </w:r>
            <w:proofErr w:type="spellEnd"/>
          </w:p>
        </w:tc>
      </w:tr>
    </w:tbl>
    <w:p w14:paraId="3F8E0BAC" w14:textId="77777777" w:rsidR="00893B08" w:rsidRDefault="00893B08" w:rsidP="000F686C">
      <w:pPr>
        <w:widowControl w:val="0"/>
        <w:jc w:val="center"/>
        <w:rPr>
          <w:b/>
          <w:sz w:val="20"/>
          <w:szCs w:val="20"/>
        </w:rPr>
      </w:pPr>
    </w:p>
    <w:p w14:paraId="4762AED5" w14:textId="1D336303" w:rsidR="00B30674" w:rsidRPr="00F05B57" w:rsidRDefault="00B30674" w:rsidP="000F686C">
      <w:pPr>
        <w:widowControl w:val="0"/>
        <w:jc w:val="center"/>
        <w:rPr>
          <w:b/>
          <w:sz w:val="20"/>
          <w:szCs w:val="20"/>
          <w:lang w:val="en-US"/>
        </w:rPr>
      </w:pPr>
      <w:r w:rsidRPr="00ED512F">
        <w:rPr>
          <w:b/>
          <w:sz w:val="20"/>
          <w:szCs w:val="20"/>
          <w:lang w:val="en-US"/>
        </w:rPr>
        <w:t>V</w:t>
      </w:r>
      <w:r w:rsidRPr="00ED512F">
        <w:rPr>
          <w:b/>
          <w:sz w:val="20"/>
          <w:szCs w:val="20"/>
        </w:rPr>
        <w:t xml:space="preserve">. </w:t>
      </w:r>
      <w:r w:rsidR="008A3A99">
        <w:rPr>
          <w:b/>
          <w:sz w:val="20"/>
          <w:szCs w:val="20"/>
        </w:rPr>
        <w:t>УДК</w:t>
      </w:r>
      <w:r w:rsidR="00F05B57">
        <w:rPr>
          <w:b/>
          <w:sz w:val="20"/>
          <w:szCs w:val="20"/>
        </w:rPr>
        <w:t xml:space="preserve"> и </w:t>
      </w:r>
      <w:r w:rsidR="00F05B57">
        <w:rPr>
          <w:b/>
          <w:sz w:val="20"/>
          <w:szCs w:val="20"/>
          <w:lang w:val="en-US"/>
        </w:rPr>
        <w:t>DOI</w:t>
      </w:r>
    </w:p>
    <w:p w14:paraId="2FDA0A0E" w14:textId="77777777" w:rsidR="00C973DA" w:rsidRPr="00F33387" w:rsidRDefault="00C973DA" w:rsidP="00536366">
      <w:pPr>
        <w:widowControl w:val="0"/>
        <w:ind w:firstLine="567"/>
        <w:jc w:val="both"/>
        <w:rPr>
          <w:sz w:val="20"/>
          <w:szCs w:val="20"/>
        </w:rPr>
      </w:pPr>
      <w:r w:rsidRPr="00ED512F">
        <w:rPr>
          <w:sz w:val="20"/>
          <w:szCs w:val="20"/>
        </w:rPr>
        <w:t>На первой странице в левом верхнем углу проставляется индекс универсальной десятичной классификации (УДК).</w:t>
      </w:r>
    </w:p>
    <w:p w14:paraId="5AC08B68" w14:textId="576A36BE" w:rsidR="00ED512F" w:rsidRDefault="00ED512F" w:rsidP="00536366">
      <w:pPr>
        <w:widowControl w:val="0"/>
        <w:ind w:firstLine="567"/>
        <w:jc w:val="both"/>
        <w:rPr>
          <w:sz w:val="20"/>
          <w:szCs w:val="20"/>
        </w:rPr>
      </w:pPr>
      <w:r w:rsidRPr="00ED512F">
        <w:rPr>
          <w:sz w:val="20"/>
          <w:szCs w:val="20"/>
        </w:rPr>
        <w:t xml:space="preserve">УДК является основой систематизации накопленных человечеством знаний в библиотеках, базах данных и других хранилищах информации. </w:t>
      </w:r>
      <w:r w:rsidRPr="00ED512F">
        <w:rPr>
          <w:sz w:val="20"/>
          <w:szCs w:val="20"/>
        </w:rPr>
        <w:lastRenderedPageBreak/>
        <w:t>УДК принят для индексирования документов в большинстве стран мира. В России УДК является обязательным реквизитом всей книжной продукции и информации по естественным и техническим наукам.</w:t>
      </w:r>
    </w:p>
    <w:p w14:paraId="20C2E9E5" w14:textId="5FCDA272" w:rsidR="00F05B57" w:rsidRDefault="00F05B57" w:rsidP="00536366">
      <w:pPr>
        <w:widowControl w:val="0"/>
        <w:ind w:firstLine="567"/>
        <w:jc w:val="both"/>
        <w:rPr>
          <w:sz w:val="20"/>
          <w:szCs w:val="20"/>
        </w:rPr>
      </w:pPr>
      <w:r w:rsidRPr="00F05B57">
        <w:rPr>
          <w:sz w:val="20"/>
          <w:szCs w:val="20"/>
        </w:rPr>
        <w:t>Цифровой идентификатор объекта</w:t>
      </w:r>
      <w:r>
        <w:rPr>
          <w:sz w:val="20"/>
          <w:szCs w:val="20"/>
        </w:rPr>
        <w:t xml:space="preserve"> (</w:t>
      </w:r>
      <w:r w:rsidRPr="00F05B57">
        <w:rPr>
          <w:sz w:val="20"/>
          <w:szCs w:val="20"/>
        </w:rPr>
        <w:t xml:space="preserve">Digital Object </w:t>
      </w:r>
      <w:proofErr w:type="spellStart"/>
      <w:r w:rsidRPr="00F05B57">
        <w:rPr>
          <w:sz w:val="20"/>
          <w:szCs w:val="20"/>
        </w:rPr>
        <w:t>Identifier</w:t>
      </w:r>
      <w:proofErr w:type="spellEnd"/>
      <w:r>
        <w:rPr>
          <w:sz w:val="20"/>
          <w:szCs w:val="20"/>
        </w:rPr>
        <w:t xml:space="preserve">, </w:t>
      </w:r>
      <w:r>
        <w:rPr>
          <w:sz w:val="20"/>
          <w:szCs w:val="20"/>
          <w:lang w:val="en-US"/>
        </w:rPr>
        <w:t>DOI</w:t>
      </w:r>
      <w:r w:rsidRPr="00F05B57">
        <w:rPr>
          <w:sz w:val="20"/>
          <w:szCs w:val="20"/>
        </w:rPr>
        <w:t xml:space="preserve">) </w:t>
      </w:r>
      <w:r>
        <w:rPr>
          <w:sz w:val="20"/>
          <w:szCs w:val="20"/>
        </w:rPr>
        <w:t xml:space="preserve">присваивается редакцией журнала каждой статье. На этапе подачи статьи в редакцию </w:t>
      </w:r>
      <w:r>
        <w:rPr>
          <w:sz w:val="20"/>
          <w:szCs w:val="20"/>
          <w:lang w:val="en-US"/>
        </w:rPr>
        <w:t>DOI</w:t>
      </w:r>
      <w:r w:rsidRPr="00F05B57">
        <w:rPr>
          <w:sz w:val="20"/>
          <w:szCs w:val="20"/>
        </w:rPr>
        <w:t xml:space="preserve"> </w:t>
      </w:r>
      <w:r>
        <w:rPr>
          <w:sz w:val="20"/>
          <w:szCs w:val="20"/>
        </w:rPr>
        <w:t>указывать не нужно.</w:t>
      </w:r>
    </w:p>
    <w:p w14:paraId="27B10A32" w14:textId="77777777" w:rsidR="00ED512F" w:rsidRPr="00ED512F" w:rsidRDefault="00ED512F" w:rsidP="000F686C">
      <w:pPr>
        <w:widowControl w:val="0"/>
        <w:jc w:val="center"/>
        <w:rPr>
          <w:b/>
          <w:sz w:val="20"/>
          <w:szCs w:val="20"/>
        </w:rPr>
      </w:pPr>
      <w:r w:rsidRPr="00ED512F">
        <w:rPr>
          <w:b/>
          <w:sz w:val="20"/>
          <w:szCs w:val="20"/>
          <w:lang w:val="en-US"/>
        </w:rPr>
        <w:t>V</w:t>
      </w:r>
      <w:r>
        <w:rPr>
          <w:b/>
          <w:sz w:val="20"/>
          <w:szCs w:val="20"/>
          <w:lang w:val="en-US"/>
        </w:rPr>
        <w:t>I</w:t>
      </w:r>
      <w:r w:rsidRPr="00ED512F">
        <w:rPr>
          <w:b/>
          <w:sz w:val="20"/>
          <w:szCs w:val="20"/>
        </w:rPr>
        <w:t xml:space="preserve">. </w:t>
      </w:r>
      <w:r>
        <w:rPr>
          <w:b/>
          <w:sz w:val="20"/>
          <w:szCs w:val="20"/>
        </w:rPr>
        <w:t xml:space="preserve">Авторы и </w:t>
      </w:r>
      <w:r w:rsidR="009C342B">
        <w:rPr>
          <w:b/>
          <w:sz w:val="20"/>
          <w:szCs w:val="20"/>
        </w:rPr>
        <w:t>аффилиация</w:t>
      </w:r>
    </w:p>
    <w:p w14:paraId="4DE0EBD7" w14:textId="77777777" w:rsidR="00ED512F" w:rsidRDefault="00ED512F" w:rsidP="00536366">
      <w:pPr>
        <w:widowControl w:val="0"/>
        <w:ind w:firstLine="567"/>
        <w:jc w:val="both"/>
        <w:rPr>
          <w:sz w:val="20"/>
          <w:szCs w:val="20"/>
        </w:rPr>
      </w:pPr>
      <w:r>
        <w:rPr>
          <w:sz w:val="20"/>
          <w:szCs w:val="20"/>
        </w:rPr>
        <w:t>Количество авторов одной статьи не ограничено, однако предпочтительным является статьи с количеством авторов не более 4.</w:t>
      </w:r>
    </w:p>
    <w:p w14:paraId="48C4827A" w14:textId="77777777" w:rsidR="00BA0CAF" w:rsidRDefault="00ED512F" w:rsidP="00816291">
      <w:pPr>
        <w:widowControl w:val="0"/>
        <w:ind w:firstLine="567"/>
        <w:jc w:val="both"/>
        <w:rPr>
          <w:sz w:val="20"/>
          <w:szCs w:val="20"/>
        </w:rPr>
      </w:pPr>
      <w:r>
        <w:rPr>
          <w:sz w:val="20"/>
          <w:szCs w:val="20"/>
        </w:rPr>
        <w:t xml:space="preserve">В начале файла приведен пример оформления </w:t>
      </w:r>
      <w:r w:rsidR="000217BE">
        <w:rPr>
          <w:sz w:val="20"/>
          <w:szCs w:val="20"/>
        </w:rPr>
        <w:t xml:space="preserve">для варианта статьи с </w:t>
      </w:r>
      <w:r w:rsidR="00816291">
        <w:rPr>
          <w:sz w:val="20"/>
          <w:szCs w:val="20"/>
        </w:rPr>
        <w:t xml:space="preserve">двумя </w:t>
      </w:r>
      <w:r w:rsidR="000217BE">
        <w:rPr>
          <w:sz w:val="20"/>
          <w:szCs w:val="20"/>
        </w:rPr>
        <w:t>авторами. Если автор</w:t>
      </w:r>
      <w:r w:rsidR="00816291">
        <w:rPr>
          <w:sz w:val="20"/>
          <w:szCs w:val="20"/>
        </w:rPr>
        <w:t>ов статьи меньше или больше</w:t>
      </w:r>
      <w:r w:rsidR="000217BE" w:rsidRPr="00CD40CD">
        <w:rPr>
          <w:sz w:val="20"/>
          <w:szCs w:val="20"/>
        </w:rPr>
        <w:t xml:space="preserve">, </w:t>
      </w:r>
      <w:r w:rsidR="00816291">
        <w:rPr>
          <w:sz w:val="20"/>
          <w:szCs w:val="20"/>
        </w:rPr>
        <w:t xml:space="preserve">то </w:t>
      </w:r>
      <w:r w:rsidR="000217BE" w:rsidRPr="00CD40CD">
        <w:rPr>
          <w:sz w:val="20"/>
          <w:szCs w:val="20"/>
        </w:rPr>
        <w:t xml:space="preserve">следует убрать лишние </w:t>
      </w:r>
      <w:r w:rsidR="00816291">
        <w:rPr>
          <w:sz w:val="20"/>
          <w:szCs w:val="20"/>
        </w:rPr>
        <w:t xml:space="preserve">или добавить необходимые </w:t>
      </w:r>
      <w:r w:rsidR="000217BE" w:rsidRPr="00CD40CD">
        <w:rPr>
          <w:sz w:val="20"/>
          <w:szCs w:val="20"/>
        </w:rPr>
        <w:t>строч</w:t>
      </w:r>
      <w:r w:rsidR="00816291">
        <w:rPr>
          <w:sz w:val="20"/>
          <w:szCs w:val="20"/>
        </w:rPr>
        <w:t>ки.</w:t>
      </w:r>
    </w:p>
    <w:p w14:paraId="35CE6753" w14:textId="32367E9F" w:rsidR="00BA0CAF" w:rsidRPr="00BA0CAF" w:rsidRDefault="00BA0CAF" w:rsidP="00816291">
      <w:pPr>
        <w:widowControl w:val="0"/>
        <w:ind w:firstLine="567"/>
        <w:jc w:val="both"/>
        <w:rPr>
          <w:sz w:val="20"/>
          <w:szCs w:val="20"/>
        </w:rPr>
      </w:pPr>
      <w:r>
        <w:rPr>
          <w:sz w:val="20"/>
          <w:szCs w:val="20"/>
        </w:rPr>
        <w:t xml:space="preserve">Вначале указывается имя автора, его </w:t>
      </w:r>
      <w:proofErr w:type="spellStart"/>
      <w:r>
        <w:rPr>
          <w:sz w:val="20"/>
          <w:szCs w:val="20"/>
        </w:rPr>
        <w:t>аффиляция</w:t>
      </w:r>
      <w:proofErr w:type="spellEnd"/>
      <w:r>
        <w:rPr>
          <w:sz w:val="20"/>
          <w:szCs w:val="20"/>
        </w:rPr>
        <w:t xml:space="preserve"> (место работы), место расположение организации (город и страна), идентификатор автора </w:t>
      </w:r>
      <w:r>
        <w:rPr>
          <w:sz w:val="20"/>
          <w:szCs w:val="20"/>
          <w:lang w:val="en-US"/>
        </w:rPr>
        <w:t>ORCID</w:t>
      </w:r>
      <w:r w:rsidRPr="00BA0CAF">
        <w:rPr>
          <w:sz w:val="20"/>
          <w:szCs w:val="20"/>
        </w:rPr>
        <w:t xml:space="preserve"> (Open </w:t>
      </w:r>
      <w:proofErr w:type="spellStart"/>
      <w:r w:rsidRPr="00BA0CAF">
        <w:rPr>
          <w:sz w:val="20"/>
          <w:szCs w:val="20"/>
        </w:rPr>
        <w:t>Researcher</w:t>
      </w:r>
      <w:proofErr w:type="spellEnd"/>
      <w:r w:rsidRPr="00BA0CAF">
        <w:rPr>
          <w:sz w:val="20"/>
          <w:szCs w:val="20"/>
        </w:rPr>
        <w:t xml:space="preserve"> </w:t>
      </w:r>
      <w:proofErr w:type="spellStart"/>
      <w:r w:rsidRPr="00BA0CAF">
        <w:rPr>
          <w:sz w:val="20"/>
          <w:szCs w:val="20"/>
        </w:rPr>
        <w:t>and</w:t>
      </w:r>
      <w:proofErr w:type="spellEnd"/>
      <w:r w:rsidRPr="00BA0CAF">
        <w:rPr>
          <w:sz w:val="20"/>
          <w:szCs w:val="20"/>
        </w:rPr>
        <w:t xml:space="preserve"> </w:t>
      </w:r>
      <w:proofErr w:type="spellStart"/>
      <w:r w:rsidRPr="00BA0CAF">
        <w:rPr>
          <w:sz w:val="20"/>
          <w:szCs w:val="20"/>
        </w:rPr>
        <w:t>Contributor</w:t>
      </w:r>
      <w:proofErr w:type="spellEnd"/>
      <w:r w:rsidRPr="00BA0CAF">
        <w:rPr>
          <w:sz w:val="20"/>
          <w:szCs w:val="20"/>
        </w:rPr>
        <w:t xml:space="preserve"> ID) </w:t>
      </w:r>
      <w:r>
        <w:rPr>
          <w:sz w:val="20"/>
          <w:szCs w:val="20"/>
        </w:rPr>
        <w:t xml:space="preserve">и рабочий адрес </w:t>
      </w:r>
      <w:r>
        <w:rPr>
          <w:sz w:val="20"/>
          <w:szCs w:val="20"/>
          <w:lang w:val="en-US"/>
        </w:rPr>
        <w:t>e</w:t>
      </w:r>
      <w:r w:rsidRPr="00BA0CAF">
        <w:rPr>
          <w:sz w:val="20"/>
          <w:szCs w:val="20"/>
        </w:rPr>
        <w:t>-</w:t>
      </w:r>
      <w:r>
        <w:rPr>
          <w:sz w:val="20"/>
          <w:szCs w:val="20"/>
          <w:lang w:val="en-US"/>
        </w:rPr>
        <w:t>mail</w:t>
      </w:r>
      <w:r w:rsidRPr="00BA0CAF">
        <w:rPr>
          <w:sz w:val="20"/>
          <w:szCs w:val="20"/>
        </w:rPr>
        <w:t xml:space="preserve">. </w:t>
      </w:r>
      <w:r>
        <w:rPr>
          <w:sz w:val="20"/>
          <w:szCs w:val="20"/>
        </w:rPr>
        <w:t xml:space="preserve">При отсутствии у автора зарегистрированного профиля </w:t>
      </w:r>
      <w:r>
        <w:rPr>
          <w:sz w:val="20"/>
          <w:szCs w:val="20"/>
          <w:lang w:val="en-US"/>
        </w:rPr>
        <w:t>ORCID</w:t>
      </w:r>
      <w:r w:rsidRPr="00BA0CAF">
        <w:rPr>
          <w:sz w:val="20"/>
          <w:szCs w:val="20"/>
        </w:rPr>
        <w:t xml:space="preserve"> </w:t>
      </w:r>
      <w:r>
        <w:rPr>
          <w:sz w:val="20"/>
          <w:szCs w:val="20"/>
        </w:rPr>
        <w:t xml:space="preserve">для регистрации можно воспользоваться ссылкой </w:t>
      </w:r>
      <w:hyperlink r:id="rId8" w:history="1">
        <w:r w:rsidRPr="00BA0CAF">
          <w:rPr>
            <w:rStyle w:val="a6"/>
            <w:sz w:val="20"/>
            <w:szCs w:val="20"/>
          </w:rPr>
          <w:t>https://orcid.org/register</w:t>
        </w:r>
      </w:hyperlink>
      <w:r>
        <w:rPr>
          <w:sz w:val="20"/>
          <w:szCs w:val="20"/>
        </w:rPr>
        <w:t>.</w:t>
      </w:r>
    </w:p>
    <w:p w14:paraId="4A5EAF4C" w14:textId="77777777" w:rsidR="000217BE" w:rsidRPr="00ED512F" w:rsidRDefault="000217BE" w:rsidP="00536366">
      <w:pPr>
        <w:widowControl w:val="0"/>
        <w:ind w:firstLine="567"/>
        <w:jc w:val="both"/>
        <w:rPr>
          <w:sz w:val="20"/>
          <w:szCs w:val="20"/>
        </w:rPr>
      </w:pPr>
      <w:r w:rsidRPr="00CD40CD">
        <w:rPr>
          <w:sz w:val="20"/>
          <w:szCs w:val="20"/>
        </w:rPr>
        <w:t>При указании наименовани</w:t>
      </w:r>
      <w:r w:rsidR="004E6124" w:rsidRPr="00CD40CD">
        <w:rPr>
          <w:sz w:val="20"/>
          <w:szCs w:val="20"/>
        </w:rPr>
        <w:t>я</w:t>
      </w:r>
      <w:r w:rsidRPr="00CD40CD">
        <w:rPr>
          <w:sz w:val="20"/>
          <w:szCs w:val="20"/>
        </w:rPr>
        <w:t xml:space="preserve"> организации на русском и английском языке следует использовать официальное название организации,</w:t>
      </w:r>
      <w:r>
        <w:rPr>
          <w:sz w:val="20"/>
          <w:szCs w:val="20"/>
        </w:rPr>
        <w:t xml:space="preserve"> согласно учредительным документам.</w:t>
      </w:r>
    </w:p>
    <w:p w14:paraId="2D77CFC7" w14:textId="77777777" w:rsidR="00B30674" w:rsidRPr="00ED512F" w:rsidRDefault="00B30674" w:rsidP="000F686C">
      <w:pPr>
        <w:widowControl w:val="0"/>
        <w:jc w:val="center"/>
        <w:rPr>
          <w:b/>
          <w:sz w:val="20"/>
          <w:szCs w:val="20"/>
        </w:rPr>
      </w:pPr>
      <w:r w:rsidRPr="00ED512F">
        <w:rPr>
          <w:b/>
          <w:sz w:val="20"/>
          <w:szCs w:val="20"/>
          <w:lang w:val="en-US"/>
        </w:rPr>
        <w:t>VI</w:t>
      </w:r>
      <w:r w:rsidR="00ED512F">
        <w:rPr>
          <w:b/>
          <w:sz w:val="20"/>
          <w:szCs w:val="20"/>
          <w:lang w:val="en-US"/>
        </w:rPr>
        <w:t>I</w:t>
      </w:r>
      <w:r w:rsidRPr="00ED512F">
        <w:rPr>
          <w:b/>
          <w:sz w:val="20"/>
          <w:szCs w:val="20"/>
        </w:rPr>
        <w:t xml:space="preserve">. </w:t>
      </w:r>
      <w:r w:rsidR="0043155A" w:rsidRPr="00ED512F">
        <w:rPr>
          <w:b/>
          <w:sz w:val="20"/>
          <w:szCs w:val="20"/>
        </w:rPr>
        <w:t>Таблицы</w:t>
      </w:r>
      <w:r w:rsidR="007E4F3E" w:rsidRPr="00ED512F">
        <w:rPr>
          <w:b/>
          <w:sz w:val="20"/>
          <w:szCs w:val="20"/>
        </w:rPr>
        <w:t xml:space="preserve"> и </w:t>
      </w:r>
      <w:r w:rsidR="0043155A" w:rsidRPr="00ED512F">
        <w:rPr>
          <w:b/>
          <w:sz w:val="20"/>
          <w:szCs w:val="20"/>
        </w:rPr>
        <w:t>рисунки</w:t>
      </w:r>
    </w:p>
    <w:p w14:paraId="737C746F" w14:textId="64ADB264" w:rsidR="00956A61" w:rsidRPr="00FC0EF4" w:rsidRDefault="00956A61" w:rsidP="00956A61">
      <w:pPr>
        <w:widowControl w:val="0"/>
        <w:ind w:firstLine="567"/>
        <w:jc w:val="both"/>
        <w:rPr>
          <w:sz w:val="20"/>
          <w:szCs w:val="20"/>
        </w:rPr>
      </w:pPr>
      <w:r>
        <w:rPr>
          <w:sz w:val="20"/>
          <w:szCs w:val="20"/>
        </w:rPr>
        <w:t>Таблицы и рисунки располагаются в тексте после их упоминания. До и после таблиц и рисунков делается отступ – одна строка шрифтом 10 пт.</w:t>
      </w:r>
    </w:p>
    <w:p w14:paraId="659D8611" w14:textId="488AE1EF" w:rsidR="00121B86" w:rsidRDefault="00121B86" w:rsidP="00121B86">
      <w:pPr>
        <w:widowControl w:val="0"/>
        <w:ind w:firstLine="567"/>
        <w:jc w:val="both"/>
        <w:rPr>
          <w:sz w:val="20"/>
          <w:szCs w:val="20"/>
        </w:rPr>
      </w:pPr>
      <w:r>
        <w:rPr>
          <w:sz w:val="20"/>
          <w:szCs w:val="20"/>
        </w:rPr>
        <w:t>При подготовке графического материала не рекомендуется использовать снимки экрана («скриншоты»), так как при печати текст на рисунках будет почти не читаем. Необходимо использовать оригиналы изображений.</w:t>
      </w:r>
      <w:r w:rsidRPr="00121B86">
        <w:rPr>
          <w:sz w:val="20"/>
          <w:szCs w:val="20"/>
        </w:rPr>
        <w:t xml:space="preserve"> </w:t>
      </w:r>
      <w:r w:rsidRPr="00121B86">
        <w:rPr>
          <w:sz w:val="20"/>
          <w:szCs w:val="20"/>
          <w:u w:val="single"/>
        </w:rPr>
        <w:t>Статьи с рисунками низкого качества будут отправлены авторам на доработку.</w:t>
      </w:r>
    </w:p>
    <w:p w14:paraId="686ABE9C" w14:textId="722BB634" w:rsidR="007E4F3E" w:rsidRPr="00FC0EF4" w:rsidRDefault="007E4F3E" w:rsidP="00536366">
      <w:pPr>
        <w:widowControl w:val="0"/>
        <w:ind w:firstLine="567"/>
        <w:jc w:val="both"/>
        <w:rPr>
          <w:sz w:val="20"/>
          <w:szCs w:val="20"/>
        </w:rPr>
      </w:pPr>
      <w:r w:rsidRPr="00ED512F">
        <w:rPr>
          <w:sz w:val="20"/>
          <w:szCs w:val="20"/>
        </w:rPr>
        <w:t>Предпочтительные варианты графических изображений и фотографий: 300 точек на дюйм, 8 бит на пиксель, в оттенках</w:t>
      </w:r>
      <w:r w:rsidRPr="00FC0EF4">
        <w:rPr>
          <w:sz w:val="20"/>
          <w:szCs w:val="20"/>
        </w:rPr>
        <w:t xml:space="preserve"> серого.</w:t>
      </w:r>
      <w:r w:rsidR="00CD40CD">
        <w:rPr>
          <w:sz w:val="20"/>
          <w:szCs w:val="20"/>
        </w:rPr>
        <w:t xml:space="preserve"> </w:t>
      </w:r>
      <w:r w:rsidR="0043155A">
        <w:rPr>
          <w:sz w:val="20"/>
          <w:szCs w:val="20"/>
        </w:rPr>
        <w:t>Н</w:t>
      </w:r>
      <w:r w:rsidR="0043155A" w:rsidRPr="00FC0EF4">
        <w:rPr>
          <w:sz w:val="20"/>
          <w:szCs w:val="20"/>
        </w:rPr>
        <w:t>еобходимо избегать использования низкой контрастности фотографий и изображений.</w:t>
      </w:r>
      <w:r w:rsidR="0043155A">
        <w:rPr>
          <w:sz w:val="20"/>
          <w:szCs w:val="20"/>
        </w:rPr>
        <w:t xml:space="preserve"> </w:t>
      </w:r>
    </w:p>
    <w:p w14:paraId="1B40FCBC" w14:textId="77777777" w:rsidR="00121B86" w:rsidRPr="00FC0EF4" w:rsidRDefault="0043155A" w:rsidP="00121B86">
      <w:pPr>
        <w:widowControl w:val="0"/>
        <w:ind w:firstLine="567"/>
        <w:jc w:val="both"/>
        <w:rPr>
          <w:sz w:val="20"/>
          <w:szCs w:val="20"/>
        </w:rPr>
      </w:pPr>
      <w:r>
        <w:rPr>
          <w:sz w:val="20"/>
          <w:szCs w:val="20"/>
        </w:rPr>
        <w:t>В</w:t>
      </w:r>
      <w:r w:rsidR="007E4F3E" w:rsidRPr="00FC0EF4">
        <w:rPr>
          <w:sz w:val="20"/>
          <w:szCs w:val="20"/>
        </w:rPr>
        <w:t xml:space="preserve">се </w:t>
      </w:r>
      <w:r>
        <w:rPr>
          <w:sz w:val="20"/>
          <w:szCs w:val="20"/>
        </w:rPr>
        <w:t>статьи</w:t>
      </w:r>
      <w:r w:rsidR="009C342B">
        <w:rPr>
          <w:sz w:val="20"/>
          <w:szCs w:val="20"/>
        </w:rPr>
        <w:t xml:space="preserve"> </w:t>
      </w:r>
      <w:r>
        <w:rPr>
          <w:sz w:val="20"/>
          <w:szCs w:val="20"/>
        </w:rPr>
        <w:t xml:space="preserve">печатаются </w:t>
      </w:r>
      <w:r w:rsidR="007E4F3E" w:rsidRPr="00FC0EF4">
        <w:rPr>
          <w:sz w:val="20"/>
          <w:szCs w:val="20"/>
        </w:rPr>
        <w:t xml:space="preserve">в оттенках серого. Число отчетливо печатаемых оттенков серого полутона составляет от 6 до 8 (в том числе белый и черный). По этой причине использование фотографий не приветствуется. </w:t>
      </w:r>
      <w:r w:rsidR="00061CE5" w:rsidRPr="00FC0EF4">
        <w:rPr>
          <w:sz w:val="20"/>
          <w:szCs w:val="20"/>
        </w:rPr>
        <w:t xml:space="preserve">Указанная технология печати является причиной, почему не рекомендуется использовать цветные иллюстрации. </w:t>
      </w:r>
      <w:r w:rsidR="00061CE5" w:rsidRPr="00CD40CD">
        <w:rPr>
          <w:sz w:val="20"/>
          <w:szCs w:val="20"/>
        </w:rPr>
        <w:t>Авторы сами должны заботиться о читабельности своих цветных изображений</w:t>
      </w:r>
      <w:r w:rsidR="004E6124" w:rsidRPr="00CD40CD">
        <w:rPr>
          <w:sz w:val="20"/>
          <w:szCs w:val="20"/>
        </w:rPr>
        <w:t>,</w:t>
      </w:r>
      <w:r w:rsidR="00061CE5" w:rsidRPr="00CD40CD">
        <w:rPr>
          <w:sz w:val="20"/>
          <w:szCs w:val="20"/>
        </w:rPr>
        <w:t xml:space="preserve"> пре</w:t>
      </w:r>
      <w:r w:rsidRPr="00CD40CD">
        <w:rPr>
          <w:sz w:val="20"/>
          <w:szCs w:val="20"/>
        </w:rPr>
        <w:t>дставленных в градациях серого</w:t>
      </w:r>
      <w:r w:rsidR="00061CE5" w:rsidRPr="00CD40CD">
        <w:rPr>
          <w:sz w:val="20"/>
          <w:szCs w:val="20"/>
        </w:rPr>
        <w:t>.</w:t>
      </w:r>
      <w:r w:rsidR="00121B86" w:rsidRPr="00121B86">
        <w:rPr>
          <w:sz w:val="20"/>
          <w:szCs w:val="20"/>
        </w:rPr>
        <w:t xml:space="preserve"> </w:t>
      </w:r>
      <w:r w:rsidR="00121B86">
        <w:rPr>
          <w:sz w:val="20"/>
          <w:szCs w:val="20"/>
        </w:rPr>
        <w:t>Цветные рисунки будут загружены в электронной версии статьи на сайте журнала.</w:t>
      </w:r>
    </w:p>
    <w:p w14:paraId="027BF63B" w14:textId="24AAD8C1" w:rsidR="00172C54" w:rsidRPr="006C0C46" w:rsidRDefault="00061CE5" w:rsidP="00172C54">
      <w:pPr>
        <w:widowControl w:val="0"/>
        <w:ind w:firstLine="567"/>
        <w:jc w:val="both"/>
        <w:rPr>
          <w:sz w:val="20"/>
          <w:szCs w:val="20"/>
        </w:rPr>
      </w:pPr>
      <w:r>
        <w:rPr>
          <w:sz w:val="20"/>
          <w:szCs w:val="20"/>
        </w:rPr>
        <w:t xml:space="preserve">Рисунок располагается в тексте. </w:t>
      </w:r>
      <w:r w:rsidR="008B1A87" w:rsidRPr="008B1A87">
        <w:rPr>
          <w:sz w:val="20"/>
          <w:szCs w:val="20"/>
        </w:rPr>
        <w:t xml:space="preserve">Рисунки, выполненные при помощи средств рисования </w:t>
      </w:r>
      <w:r w:rsidR="008B1A87" w:rsidRPr="00804809">
        <w:rPr>
          <w:i/>
          <w:iCs/>
          <w:sz w:val="20"/>
          <w:szCs w:val="20"/>
        </w:rPr>
        <w:t>MS Office</w:t>
      </w:r>
      <w:r w:rsidR="008B1A87" w:rsidRPr="008B1A87">
        <w:rPr>
          <w:sz w:val="20"/>
          <w:szCs w:val="20"/>
        </w:rPr>
        <w:t xml:space="preserve">, должны быть полностью сгруппированы. </w:t>
      </w:r>
      <w:r w:rsidR="00C1468A" w:rsidRPr="00FC0EF4">
        <w:rPr>
          <w:sz w:val="20"/>
          <w:szCs w:val="20"/>
        </w:rPr>
        <w:lastRenderedPageBreak/>
        <w:t>Нумерация рисунков должна быть последовательная арабскими цифрами.</w:t>
      </w:r>
      <w:r w:rsidR="00172C54" w:rsidRPr="00172C54">
        <w:rPr>
          <w:sz w:val="20"/>
          <w:szCs w:val="20"/>
        </w:rPr>
        <w:t xml:space="preserve"> </w:t>
      </w:r>
      <w:r w:rsidR="00172C54" w:rsidRPr="006C0C46">
        <w:rPr>
          <w:sz w:val="20"/>
          <w:szCs w:val="20"/>
        </w:rPr>
        <w:t>При ссылке в тексте на рисунок используйте аббревиатуру «</w:t>
      </w:r>
      <w:r w:rsidR="00172C54">
        <w:rPr>
          <w:sz w:val="20"/>
          <w:szCs w:val="20"/>
        </w:rPr>
        <w:t>р</w:t>
      </w:r>
      <w:r w:rsidR="00172C54" w:rsidRPr="006C0C46">
        <w:rPr>
          <w:sz w:val="20"/>
          <w:szCs w:val="20"/>
        </w:rPr>
        <w:t>ис.</w:t>
      </w:r>
      <w:r w:rsidR="00172C54">
        <w:rPr>
          <w:sz w:val="20"/>
          <w:szCs w:val="20"/>
        </w:rPr>
        <w:t xml:space="preserve"> Х», даже в начале предложения.</w:t>
      </w:r>
    </w:p>
    <w:p w14:paraId="0F0AAF89" w14:textId="77777777" w:rsidR="004C1BBD" w:rsidRDefault="004C1BBD" w:rsidP="00536366">
      <w:pPr>
        <w:widowControl w:val="0"/>
        <w:ind w:firstLine="567"/>
        <w:jc w:val="both"/>
        <w:rPr>
          <w:sz w:val="20"/>
          <w:szCs w:val="20"/>
        </w:rPr>
      </w:pPr>
      <w:r w:rsidRPr="004C1BBD">
        <w:rPr>
          <w:sz w:val="20"/>
          <w:szCs w:val="20"/>
        </w:rPr>
        <w:t>Графики должны иметь четкие обозначения в соответствующих единицах и цифровую индикацию на координатных осях, а также полную систему указателей всех кривых в подрисуночных подписях или в тексте статьи. Все кривые должны быть изображены четкими линиями одинаковой толщины, достаточной для ясной видимости на чертеже. Нумерацию кривых на рисунках начинать с единицы и вести ее сверху вниз, слева направо.</w:t>
      </w:r>
      <w:r w:rsidR="009C342B">
        <w:rPr>
          <w:sz w:val="20"/>
          <w:szCs w:val="20"/>
        </w:rPr>
        <w:t xml:space="preserve"> </w:t>
      </w:r>
      <w:r w:rsidR="00C1468A">
        <w:rPr>
          <w:sz w:val="20"/>
          <w:szCs w:val="20"/>
        </w:rPr>
        <w:t>Надписи на рисунке выполняются шрифтом не менее</w:t>
      </w:r>
      <w:r w:rsidR="00B81F5B">
        <w:rPr>
          <w:sz w:val="20"/>
          <w:szCs w:val="20"/>
        </w:rPr>
        <w:t> </w:t>
      </w:r>
      <w:r w:rsidR="00210E6E" w:rsidRPr="00210E6E">
        <w:rPr>
          <w:sz w:val="20"/>
          <w:szCs w:val="20"/>
        </w:rPr>
        <w:t>9</w:t>
      </w:r>
      <w:r w:rsidR="00C1468A">
        <w:rPr>
          <w:sz w:val="20"/>
          <w:szCs w:val="20"/>
        </w:rPr>
        <w:t xml:space="preserve"> пт. </w:t>
      </w:r>
    </w:p>
    <w:p w14:paraId="27FCD092" w14:textId="315AD47B" w:rsidR="00061CE5" w:rsidRDefault="00696515" w:rsidP="00536366">
      <w:pPr>
        <w:widowControl w:val="0"/>
        <w:ind w:firstLine="567"/>
        <w:jc w:val="both"/>
        <w:rPr>
          <w:sz w:val="20"/>
          <w:szCs w:val="20"/>
        </w:rPr>
      </w:pPr>
      <w:r w:rsidRPr="00FC0EF4">
        <w:rPr>
          <w:sz w:val="20"/>
          <w:szCs w:val="20"/>
        </w:rPr>
        <w:t>Подпись к рисункам</w:t>
      </w:r>
      <w:r w:rsidR="00E54C21">
        <w:rPr>
          <w:sz w:val="20"/>
          <w:szCs w:val="20"/>
        </w:rPr>
        <w:t xml:space="preserve"> </w:t>
      </w:r>
      <w:r w:rsidR="00061CE5">
        <w:rPr>
          <w:sz w:val="20"/>
          <w:szCs w:val="20"/>
        </w:rPr>
        <w:t>выполняется</w:t>
      </w:r>
      <w:r w:rsidR="00C1468A">
        <w:rPr>
          <w:sz w:val="20"/>
          <w:szCs w:val="20"/>
        </w:rPr>
        <w:t xml:space="preserve"> </w:t>
      </w:r>
      <w:r w:rsidR="00956A61">
        <w:rPr>
          <w:sz w:val="20"/>
          <w:szCs w:val="20"/>
        </w:rPr>
        <w:t>снизу,</w:t>
      </w:r>
      <w:r w:rsidR="00C1468A">
        <w:rPr>
          <w:sz w:val="20"/>
          <w:szCs w:val="20"/>
        </w:rPr>
        <w:t xml:space="preserve"> </w:t>
      </w:r>
      <w:r w:rsidR="00956A61">
        <w:rPr>
          <w:sz w:val="20"/>
          <w:szCs w:val="20"/>
        </w:rPr>
        <w:t xml:space="preserve">размер </w:t>
      </w:r>
      <w:r w:rsidR="00C1468A">
        <w:rPr>
          <w:sz w:val="20"/>
          <w:szCs w:val="20"/>
        </w:rPr>
        <w:t>текст</w:t>
      </w:r>
      <w:r w:rsidR="00956A61">
        <w:rPr>
          <w:sz w:val="20"/>
          <w:szCs w:val="20"/>
        </w:rPr>
        <w:t>а</w:t>
      </w:r>
      <w:r w:rsidR="00061CE5">
        <w:rPr>
          <w:sz w:val="20"/>
          <w:szCs w:val="20"/>
        </w:rPr>
        <w:t xml:space="preserve"> 10 </w:t>
      </w:r>
      <w:proofErr w:type="spellStart"/>
      <w:r w:rsidR="00061CE5">
        <w:rPr>
          <w:sz w:val="20"/>
          <w:szCs w:val="20"/>
        </w:rPr>
        <w:t>пт</w:t>
      </w:r>
      <w:proofErr w:type="spellEnd"/>
      <w:r w:rsidR="001041FD">
        <w:rPr>
          <w:sz w:val="20"/>
          <w:szCs w:val="20"/>
        </w:rPr>
        <w:t>, выравнивание по центру</w:t>
      </w:r>
      <w:r w:rsidR="00C1468A">
        <w:rPr>
          <w:sz w:val="20"/>
          <w:szCs w:val="20"/>
        </w:rPr>
        <w:t xml:space="preserve">, в конце </w:t>
      </w:r>
      <w:r w:rsidR="00210E6E">
        <w:rPr>
          <w:sz w:val="20"/>
          <w:szCs w:val="20"/>
        </w:rPr>
        <w:t>точка не</w:t>
      </w:r>
      <w:r w:rsidR="009C342B">
        <w:rPr>
          <w:sz w:val="20"/>
          <w:szCs w:val="20"/>
        </w:rPr>
        <w:t xml:space="preserve"> </w:t>
      </w:r>
      <w:r w:rsidR="00C1468A">
        <w:rPr>
          <w:sz w:val="20"/>
          <w:szCs w:val="20"/>
        </w:rPr>
        <w:t>ставится.</w:t>
      </w:r>
      <w:r w:rsidR="00121B86">
        <w:rPr>
          <w:sz w:val="20"/>
          <w:szCs w:val="20"/>
        </w:rPr>
        <w:t xml:space="preserve"> После подписи на русском языке следует подпись рисунка на английском языке.</w:t>
      </w:r>
    </w:p>
    <w:p w14:paraId="28DA348D" w14:textId="4CE74CD0" w:rsidR="00061CE5" w:rsidRDefault="00061CE5" w:rsidP="00536366">
      <w:pPr>
        <w:widowControl w:val="0"/>
        <w:ind w:firstLine="567"/>
        <w:jc w:val="both"/>
        <w:rPr>
          <w:sz w:val="20"/>
          <w:szCs w:val="20"/>
        </w:rPr>
      </w:pPr>
      <w:r>
        <w:rPr>
          <w:sz w:val="20"/>
          <w:szCs w:val="20"/>
        </w:rPr>
        <w:t xml:space="preserve">Если необходимо сделать расшифровки обозначений, используемых в рисунке, они выполняются шрифтом </w:t>
      </w:r>
      <w:r w:rsidR="00210E6E" w:rsidRPr="00210E6E">
        <w:rPr>
          <w:sz w:val="20"/>
          <w:szCs w:val="20"/>
        </w:rPr>
        <w:t>9</w:t>
      </w:r>
      <w:r>
        <w:rPr>
          <w:sz w:val="20"/>
          <w:szCs w:val="20"/>
        </w:rPr>
        <w:t xml:space="preserve"> пт. (</w:t>
      </w:r>
      <w:r w:rsidR="00536366">
        <w:rPr>
          <w:sz w:val="20"/>
          <w:szCs w:val="20"/>
        </w:rPr>
        <w:t>р</w:t>
      </w:r>
      <w:r>
        <w:rPr>
          <w:sz w:val="20"/>
          <w:szCs w:val="20"/>
        </w:rPr>
        <w:t>ис. 1).</w:t>
      </w:r>
    </w:p>
    <w:p w14:paraId="7769311D" w14:textId="77777777" w:rsidR="0056695E" w:rsidRPr="0056695E" w:rsidRDefault="0056695E" w:rsidP="00985BDD">
      <w:pPr>
        <w:widowControl w:val="0"/>
        <w:jc w:val="center"/>
        <w:rPr>
          <w:sz w:val="20"/>
          <w:szCs w:val="20"/>
          <w:lang w:val="en-US"/>
        </w:rPr>
      </w:pPr>
      <w:r w:rsidRPr="0056695E">
        <w:rPr>
          <w:noProof/>
          <w:sz w:val="20"/>
          <w:szCs w:val="20"/>
        </w:rPr>
        <w:drawing>
          <wp:inline distT="0" distB="0" distL="0" distR="0" wp14:anchorId="524CB2D7" wp14:editId="6375BAD2">
            <wp:extent cx="3160166" cy="2114092"/>
            <wp:effectExtent l="0" t="0" r="0" b="0"/>
            <wp:docPr id="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8E1D93" w14:textId="0F4C9004" w:rsidR="00061CE5" w:rsidRPr="00A550C3" w:rsidRDefault="00061CE5" w:rsidP="00985BDD">
      <w:pPr>
        <w:widowControl w:val="0"/>
        <w:jc w:val="center"/>
        <w:rPr>
          <w:b/>
          <w:bCs/>
          <w:sz w:val="18"/>
          <w:szCs w:val="18"/>
        </w:rPr>
      </w:pPr>
      <w:r w:rsidRPr="00A550C3">
        <w:rPr>
          <w:b/>
          <w:bCs/>
          <w:sz w:val="18"/>
          <w:szCs w:val="18"/>
        </w:rPr>
        <w:t>Рис. 1. Пример оформления подрисуночной надписи</w:t>
      </w:r>
      <w:r w:rsidR="003D261E" w:rsidRPr="00A550C3">
        <w:rPr>
          <w:b/>
          <w:bCs/>
          <w:sz w:val="18"/>
          <w:szCs w:val="18"/>
        </w:rPr>
        <w:t xml:space="preserve"> № 1</w:t>
      </w:r>
      <w:r w:rsidRPr="00A550C3">
        <w:rPr>
          <w:b/>
          <w:bCs/>
          <w:sz w:val="18"/>
          <w:szCs w:val="18"/>
        </w:rPr>
        <w:t>:</w:t>
      </w:r>
    </w:p>
    <w:p w14:paraId="7C114393" w14:textId="4D26E407" w:rsidR="00061CE5" w:rsidRPr="00A550C3" w:rsidRDefault="0056695E" w:rsidP="00985BDD">
      <w:pPr>
        <w:widowControl w:val="0"/>
        <w:jc w:val="center"/>
        <w:rPr>
          <w:b/>
          <w:bCs/>
          <w:sz w:val="18"/>
          <w:szCs w:val="18"/>
        </w:rPr>
      </w:pPr>
      <w:r w:rsidRPr="00A550C3">
        <w:rPr>
          <w:b/>
          <w:bCs/>
          <w:sz w:val="18"/>
          <w:szCs w:val="18"/>
        </w:rPr>
        <w:t>при расстоянии до населенного пункта: 1</w:t>
      </w:r>
      <w:r w:rsidR="00061CE5" w:rsidRPr="00A550C3">
        <w:rPr>
          <w:b/>
          <w:bCs/>
          <w:sz w:val="18"/>
          <w:szCs w:val="18"/>
        </w:rPr>
        <w:t xml:space="preserve"> – </w:t>
      </w:r>
      <w:r w:rsidRPr="00A550C3">
        <w:rPr>
          <w:b/>
          <w:bCs/>
          <w:sz w:val="18"/>
          <w:szCs w:val="18"/>
        </w:rPr>
        <w:t>10 км</w:t>
      </w:r>
      <w:r w:rsidR="00061CE5" w:rsidRPr="00A550C3">
        <w:rPr>
          <w:b/>
          <w:bCs/>
          <w:sz w:val="18"/>
          <w:szCs w:val="18"/>
        </w:rPr>
        <w:t xml:space="preserve">; </w:t>
      </w:r>
      <w:r w:rsidRPr="00A550C3">
        <w:rPr>
          <w:b/>
          <w:bCs/>
          <w:sz w:val="18"/>
          <w:szCs w:val="18"/>
        </w:rPr>
        <w:t>2</w:t>
      </w:r>
      <w:r w:rsidR="00061CE5" w:rsidRPr="00A550C3">
        <w:rPr>
          <w:b/>
          <w:bCs/>
          <w:sz w:val="18"/>
          <w:szCs w:val="18"/>
        </w:rPr>
        <w:t xml:space="preserve"> – </w:t>
      </w:r>
      <w:r w:rsidRPr="00A550C3">
        <w:rPr>
          <w:b/>
          <w:bCs/>
          <w:sz w:val="18"/>
          <w:szCs w:val="18"/>
        </w:rPr>
        <w:t>100 км</w:t>
      </w:r>
    </w:p>
    <w:p w14:paraId="0EF14EC7" w14:textId="77777777" w:rsidR="009B2AFB" w:rsidRPr="00A550C3" w:rsidRDefault="009B2AFB" w:rsidP="00121B86">
      <w:pPr>
        <w:widowControl w:val="0"/>
        <w:jc w:val="center"/>
        <w:rPr>
          <w:b/>
          <w:bCs/>
          <w:sz w:val="18"/>
          <w:szCs w:val="18"/>
        </w:rPr>
      </w:pPr>
    </w:p>
    <w:p w14:paraId="66F21EB5" w14:textId="19593920" w:rsidR="00121B86" w:rsidRPr="00A550C3" w:rsidRDefault="00121B86" w:rsidP="00121B86">
      <w:pPr>
        <w:widowControl w:val="0"/>
        <w:jc w:val="center"/>
        <w:rPr>
          <w:b/>
          <w:bCs/>
          <w:sz w:val="18"/>
          <w:szCs w:val="18"/>
          <w:lang w:val="en-US"/>
        </w:rPr>
      </w:pPr>
      <w:r w:rsidRPr="00A550C3">
        <w:rPr>
          <w:b/>
          <w:bCs/>
          <w:sz w:val="18"/>
          <w:szCs w:val="18"/>
          <w:lang w:val="en-US"/>
        </w:rPr>
        <w:t xml:space="preserve">Fig. 1. </w:t>
      </w:r>
      <w:r w:rsidR="003D261E" w:rsidRPr="00A550C3">
        <w:rPr>
          <w:b/>
          <w:bCs/>
          <w:sz w:val="18"/>
          <w:szCs w:val="18"/>
          <w:lang w:val="en-US"/>
        </w:rPr>
        <w:t>A figure caption example design no. 1:</w:t>
      </w:r>
    </w:p>
    <w:p w14:paraId="7191026F" w14:textId="0EF84709" w:rsidR="00121B86" w:rsidRPr="00A550C3" w:rsidRDefault="003D261E" w:rsidP="00121B86">
      <w:pPr>
        <w:widowControl w:val="0"/>
        <w:jc w:val="center"/>
        <w:rPr>
          <w:b/>
          <w:bCs/>
          <w:sz w:val="18"/>
          <w:szCs w:val="18"/>
          <w:lang w:val="en-US"/>
        </w:rPr>
      </w:pPr>
      <w:r w:rsidRPr="00A550C3">
        <w:rPr>
          <w:b/>
          <w:bCs/>
          <w:sz w:val="18"/>
          <w:szCs w:val="18"/>
          <w:lang w:val="en-US"/>
        </w:rPr>
        <w:t>at a distance to the settlement: 1 - 10 km; 2 - 100 km</w:t>
      </w:r>
    </w:p>
    <w:p w14:paraId="3D5A60EE" w14:textId="77777777" w:rsidR="00061CE5" w:rsidRPr="003D261E" w:rsidRDefault="00061CE5" w:rsidP="00061CE5">
      <w:pPr>
        <w:widowControl w:val="0"/>
        <w:ind w:firstLine="284"/>
        <w:jc w:val="both"/>
        <w:rPr>
          <w:sz w:val="20"/>
          <w:szCs w:val="20"/>
          <w:lang w:val="en-US"/>
        </w:rPr>
      </w:pPr>
    </w:p>
    <w:p w14:paraId="4F454E1F" w14:textId="77777777" w:rsidR="00061CE5" w:rsidRPr="002347E2" w:rsidRDefault="00061CE5" w:rsidP="00536366">
      <w:pPr>
        <w:widowControl w:val="0"/>
        <w:ind w:firstLine="567"/>
        <w:jc w:val="both"/>
        <w:rPr>
          <w:sz w:val="20"/>
          <w:szCs w:val="20"/>
        </w:rPr>
      </w:pPr>
      <w:r w:rsidRPr="006C0C46">
        <w:rPr>
          <w:sz w:val="20"/>
          <w:szCs w:val="20"/>
        </w:rPr>
        <w:t>При необходимости расположить рядом сразу несколько рисунков, для этого лучше использовать таблицу (</w:t>
      </w:r>
      <w:r w:rsidR="00536366">
        <w:rPr>
          <w:sz w:val="20"/>
          <w:szCs w:val="20"/>
        </w:rPr>
        <w:t>р</w:t>
      </w:r>
      <w:r w:rsidRPr="006C0C46">
        <w:rPr>
          <w:sz w:val="20"/>
          <w:szCs w:val="20"/>
        </w:rPr>
        <w:t>ис. 2).</w:t>
      </w:r>
    </w:p>
    <w:p w14:paraId="3DC51B9E" w14:textId="4514FED3" w:rsidR="00121B86" w:rsidRPr="00121B86" w:rsidRDefault="006C0C46" w:rsidP="00536366">
      <w:pPr>
        <w:widowControl w:val="0"/>
        <w:ind w:firstLine="567"/>
        <w:jc w:val="both"/>
        <w:rPr>
          <w:sz w:val="20"/>
          <w:szCs w:val="20"/>
        </w:rPr>
      </w:pPr>
      <w:r w:rsidRPr="006C0C46">
        <w:rPr>
          <w:sz w:val="20"/>
          <w:szCs w:val="20"/>
        </w:rPr>
        <w:t xml:space="preserve">Названия таблиц должны быть помещены над таблицами, выравнивание по </w:t>
      </w:r>
      <w:r w:rsidR="00226AA5">
        <w:rPr>
          <w:sz w:val="20"/>
          <w:szCs w:val="20"/>
        </w:rPr>
        <w:t>правому краю</w:t>
      </w:r>
      <w:r w:rsidRPr="006C0C46">
        <w:rPr>
          <w:sz w:val="20"/>
          <w:szCs w:val="20"/>
        </w:rPr>
        <w:t xml:space="preserve">, без отступа, размер шрифта 10 пт. </w:t>
      </w:r>
      <w:bookmarkStart w:id="0" w:name="_Hlk45023949"/>
      <w:r w:rsidR="002A76F1" w:rsidRPr="002A76F1">
        <w:rPr>
          <w:sz w:val="20"/>
          <w:szCs w:val="20"/>
        </w:rPr>
        <w:t>На первой строке указывается номер таблицы</w:t>
      </w:r>
      <w:r w:rsidR="003D261E">
        <w:rPr>
          <w:sz w:val="20"/>
          <w:szCs w:val="20"/>
        </w:rPr>
        <w:t>, на</w:t>
      </w:r>
      <w:r w:rsidR="002A76F1" w:rsidRPr="002A76F1">
        <w:rPr>
          <w:sz w:val="20"/>
          <w:szCs w:val="20"/>
        </w:rPr>
        <w:t xml:space="preserve">пример: </w:t>
      </w:r>
      <w:r w:rsidR="003D261E">
        <w:rPr>
          <w:sz w:val="20"/>
          <w:szCs w:val="20"/>
        </w:rPr>
        <w:t>«</w:t>
      </w:r>
      <w:r w:rsidR="002A76F1" w:rsidRPr="002A76F1">
        <w:rPr>
          <w:sz w:val="20"/>
          <w:szCs w:val="20"/>
        </w:rPr>
        <w:t>Таблица 1</w:t>
      </w:r>
      <w:r w:rsidR="003D261E">
        <w:rPr>
          <w:sz w:val="20"/>
          <w:szCs w:val="20"/>
        </w:rPr>
        <w:t>»</w:t>
      </w:r>
      <w:r w:rsidR="002A76F1" w:rsidRPr="002A76F1">
        <w:rPr>
          <w:sz w:val="20"/>
          <w:szCs w:val="20"/>
        </w:rPr>
        <w:t>, на следующей строке ее название</w:t>
      </w:r>
      <w:r w:rsidR="002A76F1">
        <w:rPr>
          <w:sz w:val="20"/>
          <w:szCs w:val="20"/>
        </w:rPr>
        <w:t>.</w:t>
      </w:r>
      <w:r w:rsidR="00121B86" w:rsidRPr="00121B86">
        <w:rPr>
          <w:sz w:val="20"/>
          <w:szCs w:val="20"/>
        </w:rPr>
        <w:t xml:space="preserve"> </w:t>
      </w:r>
      <w:r w:rsidR="00804809">
        <w:rPr>
          <w:sz w:val="20"/>
          <w:szCs w:val="20"/>
        </w:rPr>
        <w:t>Ч</w:t>
      </w:r>
      <w:r w:rsidR="00121B86">
        <w:rPr>
          <w:sz w:val="20"/>
          <w:szCs w:val="20"/>
        </w:rPr>
        <w:t xml:space="preserve">ерез одну строку приводится название </w:t>
      </w:r>
      <w:r w:rsidR="003D261E">
        <w:rPr>
          <w:sz w:val="20"/>
          <w:szCs w:val="20"/>
        </w:rPr>
        <w:t>на английском языке.</w:t>
      </w:r>
    </w:p>
    <w:tbl>
      <w:tblPr>
        <w:tblW w:w="0" w:type="auto"/>
        <w:tblLook w:val="04A0" w:firstRow="1" w:lastRow="0" w:firstColumn="1" w:lastColumn="0" w:noHBand="0" w:noVBand="1"/>
      </w:tblPr>
      <w:tblGrid>
        <w:gridCol w:w="3180"/>
        <w:gridCol w:w="3283"/>
      </w:tblGrid>
      <w:tr w:rsidR="00061CE5" w:rsidRPr="006C0C46" w14:paraId="3690C2C5" w14:textId="77777777" w:rsidTr="00804809">
        <w:trPr>
          <w:trHeight w:val="2347"/>
        </w:trPr>
        <w:tc>
          <w:tcPr>
            <w:tcW w:w="3180" w:type="dxa"/>
          </w:tcPr>
          <w:bookmarkEnd w:id="0"/>
          <w:p w14:paraId="75F544F2" w14:textId="07C7B956" w:rsidR="00061CE5" w:rsidRPr="006C0C46" w:rsidRDefault="00C655A4" w:rsidP="00234407">
            <w:pPr>
              <w:widowControl w:val="0"/>
              <w:jc w:val="center"/>
              <w:rPr>
                <w:sz w:val="16"/>
                <w:szCs w:val="20"/>
              </w:rPr>
            </w:pPr>
            <w:r w:rsidRPr="006C0C46">
              <w:rPr>
                <w:noProof/>
                <w:sz w:val="16"/>
                <w:szCs w:val="20"/>
              </w:rPr>
              <w:lastRenderedPageBreak/>
              <w:drawing>
                <wp:inline distT="0" distB="0" distL="0" distR="0" wp14:anchorId="56749385" wp14:editId="58000DCA">
                  <wp:extent cx="1768119" cy="1345996"/>
                  <wp:effectExtent l="0" t="0" r="3810" b="6985"/>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283" w:type="dxa"/>
          </w:tcPr>
          <w:p w14:paraId="5D62E8FB" w14:textId="77777777" w:rsidR="00061CE5" w:rsidRPr="006C0C46" w:rsidRDefault="00C655A4" w:rsidP="00234407">
            <w:pPr>
              <w:widowControl w:val="0"/>
              <w:jc w:val="right"/>
              <w:rPr>
                <w:sz w:val="16"/>
                <w:szCs w:val="20"/>
              </w:rPr>
            </w:pPr>
            <w:r w:rsidRPr="006C0C46">
              <w:rPr>
                <w:noProof/>
                <w:sz w:val="16"/>
                <w:szCs w:val="20"/>
              </w:rPr>
              <w:drawing>
                <wp:inline distT="0" distB="0" distL="0" distR="0" wp14:anchorId="75E47EBB" wp14:editId="0CCE329E">
                  <wp:extent cx="1915643" cy="1454785"/>
                  <wp:effectExtent l="0" t="0" r="0" b="0"/>
                  <wp:docPr id="2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61CE5" w:rsidRPr="006C0C46" w14:paraId="5B1750DB" w14:textId="77777777" w:rsidTr="00804809">
        <w:tc>
          <w:tcPr>
            <w:tcW w:w="3180" w:type="dxa"/>
          </w:tcPr>
          <w:p w14:paraId="6A8CD462" w14:textId="7B426C74" w:rsidR="00061CE5" w:rsidRPr="00210E6E" w:rsidRDefault="00563078" w:rsidP="00C1468A">
            <w:pPr>
              <w:widowControl w:val="0"/>
              <w:jc w:val="center"/>
              <w:rPr>
                <w:sz w:val="18"/>
                <w:szCs w:val="20"/>
              </w:rPr>
            </w:pPr>
            <w:r>
              <w:rPr>
                <w:sz w:val="18"/>
                <w:szCs w:val="20"/>
              </w:rPr>
              <w:t>(</w:t>
            </w:r>
            <w:r w:rsidR="00061CE5" w:rsidRPr="00210E6E">
              <w:rPr>
                <w:sz w:val="18"/>
                <w:szCs w:val="20"/>
              </w:rPr>
              <w:t>а</w:t>
            </w:r>
            <w:r>
              <w:rPr>
                <w:sz w:val="18"/>
                <w:szCs w:val="20"/>
              </w:rPr>
              <w:t>)</w:t>
            </w:r>
          </w:p>
        </w:tc>
        <w:tc>
          <w:tcPr>
            <w:tcW w:w="3283" w:type="dxa"/>
          </w:tcPr>
          <w:p w14:paraId="37BCA51E" w14:textId="623976B5" w:rsidR="00061CE5" w:rsidRPr="00210E6E" w:rsidRDefault="00563078" w:rsidP="00C1468A">
            <w:pPr>
              <w:widowControl w:val="0"/>
              <w:jc w:val="center"/>
              <w:rPr>
                <w:sz w:val="18"/>
                <w:szCs w:val="20"/>
              </w:rPr>
            </w:pPr>
            <w:r>
              <w:rPr>
                <w:sz w:val="18"/>
                <w:szCs w:val="20"/>
              </w:rPr>
              <w:t>(</w:t>
            </w:r>
            <w:r w:rsidR="00061CE5" w:rsidRPr="00210E6E">
              <w:rPr>
                <w:sz w:val="18"/>
                <w:szCs w:val="20"/>
              </w:rPr>
              <w:t>б</w:t>
            </w:r>
            <w:r>
              <w:rPr>
                <w:sz w:val="18"/>
                <w:szCs w:val="20"/>
              </w:rPr>
              <w:t>)</w:t>
            </w:r>
          </w:p>
        </w:tc>
      </w:tr>
      <w:tr w:rsidR="006C0C46" w:rsidRPr="006C0C46" w14:paraId="2B56178E" w14:textId="77777777" w:rsidTr="00804809">
        <w:trPr>
          <w:trHeight w:val="2564"/>
        </w:trPr>
        <w:tc>
          <w:tcPr>
            <w:tcW w:w="3180" w:type="dxa"/>
          </w:tcPr>
          <w:p w14:paraId="2885BD0C" w14:textId="29A417CE" w:rsidR="006C0C46" w:rsidRPr="006C0C46" w:rsidRDefault="006C0C46" w:rsidP="00234407">
            <w:pPr>
              <w:widowControl w:val="0"/>
              <w:jc w:val="center"/>
              <w:rPr>
                <w:sz w:val="16"/>
                <w:szCs w:val="20"/>
              </w:rPr>
            </w:pPr>
            <w:r w:rsidRPr="006C0C46">
              <w:rPr>
                <w:noProof/>
                <w:sz w:val="16"/>
                <w:szCs w:val="20"/>
              </w:rPr>
              <w:drawing>
                <wp:inline distT="0" distB="0" distL="0" distR="0" wp14:anchorId="5189C0A3" wp14:editId="4DEB5F7E">
                  <wp:extent cx="1788516" cy="1506931"/>
                  <wp:effectExtent l="0" t="0" r="2540" b="0"/>
                  <wp:docPr id="1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283" w:type="dxa"/>
          </w:tcPr>
          <w:p w14:paraId="2DB246E2" w14:textId="77777777" w:rsidR="006C0C46" w:rsidRPr="006C0C46" w:rsidRDefault="006C0C46" w:rsidP="00234407">
            <w:pPr>
              <w:widowControl w:val="0"/>
              <w:jc w:val="right"/>
              <w:rPr>
                <w:sz w:val="16"/>
                <w:szCs w:val="20"/>
              </w:rPr>
            </w:pPr>
            <w:r w:rsidRPr="006C0C46">
              <w:rPr>
                <w:noProof/>
                <w:sz w:val="16"/>
                <w:szCs w:val="20"/>
              </w:rPr>
              <w:drawing>
                <wp:inline distT="0" distB="0" distL="0" distR="0" wp14:anchorId="7A841EE9" wp14:editId="39A2B75F">
                  <wp:extent cx="1864360" cy="1543050"/>
                  <wp:effectExtent l="0" t="0" r="0" b="0"/>
                  <wp:docPr id="1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C0C46" w:rsidRPr="006C0C46" w14:paraId="14E71A61" w14:textId="77777777" w:rsidTr="00804809">
        <w:tc>
          <w:tcPr>
            <w:tcW w:w="3180" w:type="dxa"/>
          </w:tcPr>
          <w:p w14:paraId="20D2790E" w14:textId="03439C15" w:rsidR="006C0C46" w:rsidRPr="00210E6E" w:rsidRDefault="00563078" w:rsidP="00C1468A">
            <w:pPr>
              <w:widowControl w:val="0"/>
              <w:jc w:val="center"/>
              <w:rPr>
                <w:sz w:val="18"/>
                <w:szCs w:val="20"/>
              </w:rPr>
            </w:pPr>
            <w:r>
              <w:rPr>
                <w:sz w:val="18"/>
                <w:szCs w:val="20"/>
              </w:rPr>
              <w:t>(</w:t>
            </w:r>
            <w:r w:rsidR="006C0C46" w:rsidRPr="00210E6E">
              <w:rPr>
                <w:sz w:val="18"/>
                <w:szCs w:val="20"/>
              </w:rPr>
              <w:t>в</w:t>
            </w:r>
            <w:r>
              <w:rPr>
                <w:sz w:val="18"/>
                <w:szCs w:val="20"/>
              </w:rPr>
              <w:t>)</w:t>
            </w:r>
          </w:p>
        </w:tc>
        <w:tc>
          <w:tcPr>
            <w:tcW w:w="3283" w:type="dxa"/>
          </w:tcPr>
          <w:p w14:paraId="457AD917" w14:textId="260F7891" w:rsidR="006C0C46" w:rsidRPr="00210E6E" w:rsidRDefault="00563078" w:rsidP="00C1468A">
            <w:pPr>
              <w:widowControl w:val="0"/>
              <w:jc w:val="center"/>
              <w:rPr>
                <w:sz w:val="18"/>
                <w:szCs w:val="20"/>
              </w:rPr>
            </w:pPr>
            <w:r>
              <w:rPr>
                <w:sz w:val="18"/>
                <w:szCs w:val="20"/>
              </w:rPr>
              <w:t>(</w:t>
            </w:r>
            <w:r w:rsidR="006C0C46" w:rsidRPr="00210E6E">
              <w:rPr>
                <w:sz w:val="18"/>
                <w:szCs w:val="20"/>
              </w:rPr>
              <w:t>г</w:t>
            </w:r>
            <w:r>
              <w:rPr>
                <w:sz w:val="18"/>
                <w:szCs w:val="20"/>
              </w:rPr>
              <w:t>)</w:t>
            </w:r>
          </w:p>
        </w:tc>
      </w:tr>
    </w:tbl>
    <w:p w14:paraId="00EBB89C" w14:textId="141DD84F" w:rsidR="00526489" w:rsidRPr="00A550C3" w:rsidRDefault="00804809" w:rsidP="007D165B">
      <w:pPr>
        <w:widowControl w:val="0"/>
        <w:jc w:val="center"/>
        <w:rPr>
          <w:b/>
          <w:bCs/>
          <w:sz w:val="18"/>
          <w:szCs w:val="18"/>
        </w:rPr>
      </w:pPr>
      <w:r>
        <w:rPr>
          <w:noProof/>
          <w:sz w:val="16"/>
          <w:szCs w:val="20"/>
        </w:rPr>
        <mc:AlternateContent>
          <mc:Choice Requires="wpg">
            <w:drawing>
              <wp:anchor distT="0" distB="0" distL="114300" distR="114300" simplePos="0" relativeHeight="251670528" behindDoc="0" locked="0" layoutInCell="1" allowOverlap="1" wp14:anchorId="77A11A8A" wp14:editId="75B45838">
                <wp:simplePos x="0" y="0"/>
                <wp:positionH relativeFrom="column">
                  <wp:posOffset>-109220</wp:posOffset>
                </wp:positionH>
                <wp:positionV relativeFrom="paragraph">
                  <wp:posOffset>-1720520</wp:posOffset>
                </wp:positionV>
                <wp:extent cx="4344035" cy="1543685"/>
                <wp:effectExtent l="0" t="0" r="0" b="0"/>
                <wp:wrapNone/>
                <wp:docPr id="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4035" cy="1543685"/>
                          <a:chOff x="743" y="6574"/>
                          <a:chExt cx="6841" cy="2431"/>
                        </a:xfrm>
                      </wpg:grpSpPr>
                      <wps:wsp>
                        <wps:cNvPr id="3" name="Text Box 120"/>
                        <wps:cNvSpPr txBox="1">
                          <a:spLocks noChangeArrowheads="1"/>
                        </wps:cNvSpPr>
                        <wps:spPr bwMode="auto">
                          <a:xfrm>
                            <a:off x="743" y="6616"/>
                            <a:ext cx="476"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73A6C" w14:textId="77777777" w:rsidR="00563078" w:rsidRPr="00210E6E" w:rsidRDefault="00563078" w:rsidP="006C0C46">
                              <w:pPr>
                                <w:rPr>
                                  <w:sz w:val="18"/>
                                  <w:szCs w:val="18"/>
                                  <w:lang w:val="en-US"/>
                                </w:rPr>
                              </w:pPr>
                              <w:r w:rsidRPr="00210E6E">
                                <w:rPr>
                                  <w:sz w:val="18"/>
                                  <w:szCs w:val="18"/>
                                </w:rPr>
                                <w:t xml:space="preserve">Напряжение </w:t>
                              </w:r>
                              <w:r w:rsidRPr="00210E6E">
                                <w:rPr>
                                  <w:i/>
                                  <w:sz w:val="18"/>
                                  <w:szCs w:val="18"/>
                                  <w:lang w:val="en-US"/>
                                </w:rPr>
                                <w:t>U</w:t>
                              </w:r>
                              <w:r w:rsidRPr="00210E6E">
                                <w:rPr>
                                  <w:sz w:val="18"/>
                                  <w:szCs w:val="18"/>
                                  <w:lang w:val="en-US"/>
                                </w:rPr>
                                <w:t>, V</w:t>
                              </w:r>
                            </w:p>
                            <w:p w14:paraId="49390831" w14:textId="77777777" w:rsidR="00563078" w:rsidRPr="00210E6E" w:rsidRDefault="00563078" w:rsidP="006C0C46">
                              <w:pPr>
                                <w:rPr>
                                  <w:sz w:val="18"/>
                                  <w:szCs w:val="18"/>
                                </w:rPr>
                              </w:pPr>
                            </w:p>
                          </w:txbxContent>
                        </wps:txbx>
                        <wps:bodyPr rot="0" vert="vert270" wrap="square" lIns="91440" tIns="45720" rIns="91440" bIns="45720" anchor="t" anchorCtr="0" upright="1">
                          <a:noAutofit/>
                        </wps:bodyPr>
                      </wps:wsp>
                      <wps:wsp>
                        <wps:cNvPr id="6" name="Text Box 121"/>
                        <wps:cNvSpPr txBox="1">
                          <a:spLocks noChangeArrowheads="1"/>
                        </wps:cNvSpPr>
                        <wps:spPr bwMode="auto">
                          <a:xfrm>
                            <a:off x="4002" y="6660"/>
                            <a:ext cx="476"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49959" w14:textId="77777777" w:rsidR="00563078" w:rsidRPr="00210E6E" w:rsidRDefault="00563078" w:rsidP="006C0C46">
                              <w:pPr>
                                <w:rPr>
                                  <w:sz w:val="18"/>
                                  <w:szCs w:val="18"/>
                                  <w:lang w:val="en-US"/>
                                </w:rPr>
                              </w:pPr>
                              <w:r w:rsidRPr="00210E6E">
                                <w:rPr>
                                  <w:sz w:val="18"/>
                                  <w:szCs w:val="18"/>
                                </w:rPr>
                                <w:t xml:space="preserve">Напряжение </w:t>
                              </w:r>
                              <w:r w:rsidRPr="00210E6E">
                                <w:rPr>
                                  <w:i/>
                                  <w:sz w:val="18"/>
                                  <w:szCs w:val="18"/>
                                  <w:lang w:val="en-US"/>
                                </w:rPr>
                                <w:t>U</w:t>
                              </w:r>
                              <w:r w:rsidRPr="00210E6E">
                                <w:rPr>
                                  <w:sz w:val="18"/>
                                  <w:szCs w:val="18"/>
                                  <w:lang w:val="en-US"/>
                                </w:rPr>
                                <w:t>, V</w:t>
                              </w:r>
                            </w:p>
                          </w:txbxContent>
                        </wps:txbx>
                        <wps:bodyPr rot="0" vert="vert270" wrap="square" lIns="91440" tIns="45720" rIns="91440" bIns="45720" anchor="t" anchorCtr="0" upright="1">
                          <a:noAutofit/>
                        </wps:bodyPr>
                      </wps:wsp>
                      <wps:wsp>
                        <wps:cNvPr id="7" name="Text Box 122"/>
                        <wps:cNvSpPr txBox="1">
                          <a:spLocks noChangeArrowheads="1"/>
                        </wps:cNvSpPr>
                        <wps:spPr bwMode="auto">
                          <a:xfrm>
                            <a:off x="3760" y="6867"/>
                            <a:ext cx="476"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0D3A" w14:textId="77777777" w:rsidR="00563078" w:rsidRPr="00210E6E" w:rsidRDefault="00563078" w:rsidP="006C0C46">
                              <w:pPr>
                                <w:jc w:val="center"/>
                                <w:rPr>
                                  <w:sz w:val="18"/>
                                  <w:szCs w:val="18"/>
                                  <w:lang w:val="en-US"/>
                                </w:rPr>
                              </w:pPr>
                              <w:r w:rsidRPr="00210E6E">
                                <w:rPr>
                                  <w:sz w:val="18"/>
                                  <w:szCs w:val="18"/>
                                </w:rPr>
                                <w:t xml:space="preserve">Ток </w:t>
                              </w:r>
                              <w:r w:rsidRPr="00210E6E">
                                <w:rPr>
                                  <w:i/>
                                  <w:sz w:val="18"/>
                                  <w:szCs w:val="18"/>
                                  <w:lang w:val="en-US"/>
                                </w:rPr>
                                <w:t>I</w:t>
                              </w:r>
                              <w:r w:rsidRPr="00210E6E">
                                <w:rPr>
                                  <w:sz w:val="18"/>
                                  <w:szCs w:val="18"/>
                                  <w:lang w:val="en-US"/>
                                </w:rPr>
                                <w:t>, A</w:t>
                              </w:r>
                            </w:p>
                            <w:p w14:paraId="0C5C28A4" w14:textId="77777777" w:rsidR="00563078" w:rsidRPr="00210E6E" w:rsidRDefault="00563078" w:rsidP="006C0C46">
                              <w:pPr>
                                <w:rPr>
                                  <w:sz w:val="18"/>
                                  <w:szCs w:val="18"/>
                                </w:rPr>
                              </w:pPr>
                            </w:p>
                            <w:p w14:paraId="468FC264" w14:textId="77777777" w:rsidR="00563078" w:rsidRPr="00210E6E" w:rsidRDefault="00563078" w:rsidP="006C0C46">
                              <w:pPr>
                                <w:rPr>
                                  <w:sz w:val="18"/>
                                  <w:szCs w:val="18"/>
                                </w:rPr>
                              </w:pPr>
                            </w:p>
                          </w:txbxContent>
                        </wps:txbx>
                        <wps:bodyPr rot="0" vert="vert270" wrap="square" lIns="91440" tIns="45720" rIns="91440" bIns="45720" anchor="t" anchorCtr="0" upright="1">
                          <a:noAutofit/>
                        </wps:bodyPr>
                      </wps:wsp>
                      <wps:wsp>
                        <wps:cNvPr id="8" name="Text Box 123"/>
                        <wps:cNvSpPr txBox="1">
                          <a:spLocks noChangeArrowheads="1"/>
                        </wps:cNvSpPr>
                        <wps:spPr bwMode="auto">
                          <a:xfrm>
                            <a:off x="7106" y="6815"/>
                            <a:ext cx="478"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18D58" w14:textId="77777777" w:rsidR="00563078" w:rsidRPr="00210E6E" w:rsidRDefault="00563078" w:rsidP="006C0C46">
                              <w:pPr>
                                <w:jc w:val="center"/>
                                <w:rPr>
                                  <w:sz w:val="18"/>
                                  <w:szCs w:val="18"/>
                                  <w:lang w:val="en-US"/>
                                </w:rPr>
                              </w:pPr>
                              <w:r w:rsidRPr="00210E6E">
                                <w:rPr>
                                  <w:sz w:val="18"/>
                                  <w:szCs w:val="18"/>
                                </w:rPr>
                                <w:t xml:space="preserve">Ток </w:t>
                              </w:r>
                              <w:r w:rsidRPr="00210E6E">
                                <w:rPr>
                                  <w:i/>
                                  <w:sz w:val="18"/>
                                  <w:szCs w:val="18"/>
                                  <w:lang w:val="en-US"/>
                                </w:rPr>
                                <w:t>I</w:t>
                              </w:r>
                              <w:r w:rsidRPr="00210E6E">
                                <w:rPr>
                                  <w:sz w:val="18"/>
                                  <w:szCs w:val="18"/>
                                  <w:lang w:val="en-US"/>
                                </w:rPr>
                                <w:t>, A</w:t>
                              </w:r>
                            </w:p>
                            <w:p w14:paraId="33E8449B" w14:textId="77777777" w:rsidR="00563078" w:rsidRPr="00210E6E" w:rsidRDefault="00563078" w:rsidP="006C0C46">
                              <w:pPr>
                                <w:rPr>
                                  <w:sz w:val="18"/>
                                  <w:szCs w:val="18"/>
                                </w:rPr>
                              </w:pPr>
                            </w:p>
                          </w:txbxContent>
                        </wps:txbx>
                        <wps:bodyPr rot="0" vert="vert270" wrap="square" lIns="91440" tIns="45720" rIns="91440" bIns="45720" anchor="t" anchorCtr="0" upright="1">
                          <a:noAutofit/>
                        </wps:bodyPr>
                      </wps:wsp>
                      <wps:wsp>
                        <wps:cNvPr id="10" name="Text Box 124"/>
                        <wps:cNvSpPr txBox="1">
                          <a:spLocks noChangeArrowheads="1"/>
                        </wps:cNvSpPr>
                        <wps:spPr bwMode="auto">
                          <a:xfrm>
                            <a:off x="1903" y="8639"/>
                            <a:ext cx="149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C1C7" w14:textId="77777777" w:rsidR="00563078" w:rsidRPr="00210E6E" w:rsidRDefault="00563078" w:rsidP="006C0C46">
                              <w:pPr>
                                <w:jc w:val="center"/>
                                <w:rPr>
                                  <w:sz w:val="18"/>
                                  <w:szCs w:val="18"/>
                                </w:rPr>
                              </w:pPr>
                              <w:r w:rsidRPr="00210E6E">
                                <w:rPr>
                                  <w:sz w:val="18"/>
                                  <w:szCs w:val="18"/>
                                </w:rPr>
                                <w:t>Время, с</w:t>
                              </w:r>
                            </w:p>
                          </w:txbxContent>
                        </wps:txbx>
                        <wps:bodyPr rot="0" vert="horz" wrap="square" lIns="91440" tIns="45720" rIns="91440" bIns="45720" anchor="t" anchorCtr="0" upright="1">
                          <a:noAutofit/>
                        </wps:bodyPr>
                      </wps:wsp>
                      <wps:wsp>
                        <wps:cNvPr id="13" name="Text Box 125"/>
                        <wps:cNvSpPr txBox="1">
                          <a:spLocks noChangeArrowheads="1"/>
                        </wps:cNvSpPr>
                        <wps:spPr bwMode="auto">
                          <a:xfrm>
                            <a:off x="5095" y="8639"/>
                            <a:ext cx="149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B336C" w14:textId="77777777" w:rsidR="00563078" w:rsidRPr="00210E6E" w:rsidRDefault="00563078" w:rsidP="006C0C46">
                              <w:pPr>
                                <w:jc w:val="center"/>
                                <w:rPr>
                                  <w:sz w:val="18"/>
                                  <w:szCs w:val="18"/>
                                </w:rPr>
                              </w:pPr>
                              <w:r w:rsidRPr="00210E6E">
                                <w:rPr>
                                  <w:sz w:val="18"/>
                                  <w:szCs w:val="18"/>
                                </w:rPr>
                                <w:t>Время, с</w:t>
                              </w:r>
                            </w:p>
                          </w:txbxContent>
                        </wps:txbx>
                        <wps:bodyPr rot="0" vert="horz" wrap="square" lIns="91440" tIns="45720" rIns="91440" bIns="45720" anchor="t" anchorCtr="0" upright="1">
                          <a:noAutofit/>
                        </wps:bodyPr>
                      </wps:wsp>
                      <wps:wsp>
                        <wps:cNvPr id="14" name="Text Box 126"/>
                        <wps:cNvSpPr txBox="1">
                          <a:spLocks noChangeArrowheads="1"/>
                        </wps:cNvSpPr>
                        <wps:spPr bwMode="auto">
                          <a:xfrm>
                            <a:off x="1818" y="7457"/>
                            <a:ext cx="70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125F" w14:textId="77777777" w:rsidR="00563078" w:rsidRPr="00210E6E" w:rsidRDefault="00563078" w:rsidP="006C0C46">
                              <w:pPr>
                                <w:jc w:val="center"/>
                                <w:rPr>
                                  <w:i/>
                                  <w:sz w:val="18"/>
                                  <w:szCs w:val="18"/>
                                  <w:lang w:val="en-US"/>
                                </w:rPr>
                              </w:pPr>
                              <w:r w:rsidRPr="00210E6E">
                                <w:rPr>
                                  <w:i/>
                                  <w:sz w:val="18"/>
                                  <w:szCs w:val="18"/>
                                  <w:lang w:val="en-US"/>
                                </w:rPr>
                                <w:t>U</w:t>
                              </w:r>
                            </w:p>
                          </w:txbxContent>
                        </wps:txbx>
                        <wps:bodyPr rot="0" vert="horz" wrap="square" lIns="91440" tIns="45720" rIns="91440" bIns="45720" anchor="t" anchorCtr="0" upright="1">
                          <a:noAutofit/>
                        </wps:bodyPr>
                      </wps:wsp>
                      <wps:wsp>
                        <wps:cNvPr id="15" name="Text Box 127"/>
                        <wps:cNvSpPr txBox="1">
                          <a:spLocks noChangeArrowheads="1"/>
                        </wps:cNvSpPr>
                        <wps:spPr bwMode="auto">
                          <a:xfrm>
                            <a:off x="1845" y="6574"/>
                            <a:ext cx="52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3EA9" w14:textId="77777777" w:rsidR="00563078" w:rsidRPr="00210E6E" w:rsidRDefault="00563078" w:rsidP="006C0C46">
                              <w:pPr>
                                <w:jc w:val="center"/>
                                <w:rPr>
                                  <w:i/>
                                  <w:sz w:val="18"/>
                                  <w:szCs w:val="18"/>
                                  <w:lang w:val="en-US"/>
                                </w:rPr>
                              </w:pPr>
                              <w:r w:rsidRPr="00210E6E">
                                <w:rPr>
                                  <w:i/>
                                  <w:sz w:val="18"/>
                                  <w:szCs w:val="18"/>
                                  <w:lang w:val="en-US"/>
                                </w:rPr>
                                <w:t>I</w:t>
                              </w:r>
                            </w:p>
                          </w:txbxContent>
                        </wps:txbx>
                        <wps:bodyPr rot="0" vert="horz" wrap="square" lIns="91440" tIns="45720" rIns="91440" bIns="45720" anchor="t" anchorCtr="0" upright="1">
                          <a:noAutofit/>
                        </wps:bodyPr>
                      </wps:wsp>
                      <wps:wsp>
                        <wps:cNvPr id="16" name="Text Box 128"/>
                        <wps:cNvSpPr txBox="1">
                          <a:spLocks noChangeArrowheads="1"/>
                        </wps:cNvSpPr>
                        <wps:spPr bwMode="auto">
                          <a:xfrm>
                            <a:off x="5507" y="6616"/>
                            <a:ext cx="46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933CF" w14:textId="77777777" w:rsidR="00563078" w:rsidRPr="00210E6E" w:rsidRDefault="00563078" w:rsidP="006C0C46">
                              <w:pPr>
                                <w:jc w:val="center"/>
                                <w:rPr>
                                  <w:i/>
                                  <w:sz w:val="18"/>
                                  <w:szCs w:val="18"/>
                                  <w:lang w:val="en-US"/>
                                </w:rPr>
                              </w:pPr>
                              <w:r w:rsidRPr="00210E6E">
                                <w:rPr>
                                  <w:i/>
                                  <w:sz w:val="18"/>
                                  <w:szCs w:val="18"/>
                                  <w:lang w:val="en-US"/>
                                </w:rPr>
                                <w:t>I</w:t>
                              </w:r>
                            </w:p>
                          </w:txbxContent>
                        </wps:txbx>
                        <wps:bodyPr rot="0" vert="horz" wrap="square" lIns="91440" tIns="45720" rIns="91440" bIns="45720" anchor="t" anchorCtr="0" upright="1">
                          <a:noAutofit/>
                        </wps:bodyPr>
                      </wps:wsp>
                      <wps:wsp>
                        <wps:cNvPr id="17" name="Text Box 129"/>
                        <wps:cNvSpPr txBox="1">
                          <a:spLocks noChangeArrowheads="1"/>
                        </wps:cNvSpPr>
                        <wps:spPr bwMode="auto">
                          <a:xfrm>
                            <a:off x="5008" y="7512"/>
                            <a:ext cx="45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921D" w14:textId="77777777" w:rsidR="00563078" w:rsidRPr="00210E6E" w:rsidRDefault="00563078" w:rsidP="006C0C46">
                              <w:pPr>
                                <w:jc w:val="center"/>
                                <w:rPr>
                                  <w:i/>
                                  <w:sz w:val="18"/>
                                  <w:szCs w:val="18"/>
                                  <w:lang w:val="en-US"/>
                                </w:rPr>
                              </w:pPr>
                              <w:r w:rsidRPr="00210E6E">
                                <w:rPr>
                                  <w:i/>
                                  <w:sz w:val="18"/>
                                  <w:szCs w:val="18"/>
                                  <w:lang w:val="en-US"/>
                                </w:rP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11A8A" id="Group 119" o:spid="_x0000_s1026" style="position:absolute;left:0;text-align:left;margin-left:-8.6pt;margin-top:-135.45pt;width:342.05pt;height:121.55pt;z-index:251670528" coordorigin="743,6574" coordsize="6841,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">
                <v:shapetype id="_x0000_t202" coordsize="21600,21600" o:spt="202" path="m,l,21600r21600,l21600,xe">
                  <v:stroke joinstyle="miter"/>
                  <v:path gradientshapeok="t" o:connecttype="rect"/>
                </v:shapetype>
                <v:shape id="Text Box 120" o:spid="_x0000_s1027" type="#_x0000_t202" style="position:absolute;left:743;top:6616;width:476;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" filled="f" stroked="f">
                  <v:textbox style="layout-flow:vertical;mso-layout-flow-alt:bottom-to-top">
                    <w:txbxContent>
                      <w:p w14:paraId="2E673A6C" w14:textId="77777777" w:rsidR="00563078" w:rsidRPr="00210E6E" w:rsidRDefault="00563078" w:rsidP="006C0C46">
                        <w:pPr>
                          <w:rPr>
                            <w:sz w:val="18"/>
                            <w:szCs w:val="18"/>
                            <w:lang w:val="en-US"/>
                          </w:rPr>
                        </w:pPr>
                        <w:r w:rsidRPr="00210E6E">
                          <w:rPr>
                            <w:sz w:val="18"/>
                            <w:szCs w:val="18"/>
                          </w:rPr>
                          <w:t xml:space="preserve">Напряжение </w:t>
                        </w:r>
                        <w:r w:rsidRPr="00210E6E">
                          <w:rPr>
                            <w:i/>
                            <w:sz w:val="18"/>
                            <w:szCs w:val="18"/>
                            <w:lang w:val="en-US"/>
                          </w:rPr>
                          <w:t>U</w:t>
                        </w:r>
                        <w:r w:rsidRPr="00210E6E">
                          <w:rPr>
                            <w:sz w:val="18"/>
                            <w:szCs w:val="18"/>
                            <w:lang w:val="en-US"/>
                          </w:rPr>
                          <w:t>, V</w:t>
                        </w:r>
                      </w:p>
                      <w:p w14:paraId="49390831" w14:textId="77777777" w:rsidR="00563078" w:rsidRPr="00210E6E" w:rsidRDefault="00563078" w:rsidP="006C0C46">
                        <w:pPr>
                          <w:rPr>
                            <w:sz w:val="18"/>
                            <w:szCs w:val="18"/>
                          </w:rPr>
                        </w:pPr>
                      </w:p>
                    </w:txbxContent>
                  </v:textbox>
                </v:shape>
                <v:shape id="Text Box 121" o:spid="_x0000_s1028" type="#_x0000_t202" style="position:absolute;left:4002;top:6660;width:476;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" filled="f" stroked="f">
                  <v:textbox style="layout-flow:vertical;mso-layout-flow-alt:bottom-to-top">
                    <w:txbxContent>
                      <w:p w14:paraId="01849959" w14:textId="77777777" w:rsidR="00563078" w:rsidRPr="00210E6E" w:rsidRDefault="00563078" w:rsidP="006C0C46">
                        <w:pPr>
                          <w:rPr>
                            <w:sz w:val="18"/>
                            <w:szCs w:val="18"/>
                            <w:lang w:val="en-US"/>
                          </w:rPr>
                        </w:pPr>
                        <w:r w:rsidRPr="00210E6E">
                          <w:rPr>
                            <w:sz w:val="18"/>
                            <w:szCs w:val="18"/>
                          </w:rPr>
                          <w:t xml:space="preserve">Напряжение </w:t>
                        </w:r>
                        <w:r w:rsidRPr="00210E6E">
                          <w:rPr>
                            <w:i/>
                            <w:sz w:val="18"/>
                            <w:szCs w:val="18"/>
                            <w:lang w:val="en-US"/>
                          </w:rPr>
                          <w:t>U</w:t>
                        </w:r>
                        <w:r w:rsidRPr="00210E6E">
                          <w:rPr>
                            <w:sz w:val="18"/>
                            <w:szCs w:val="18"/>
                            <w:lang w:val="en-US"/>
                          </w:rPr>
                          <w:t>, V</w:t>
                        </w:r>
                      </w:p>
                    </w:txbxContent>
                  </v:textbox>
                </v:shape>
                <v:shape id="Text Box 122" o:spid="_x0000_s1029" type="#_x0000_t202" style="position:absolute;left:3760;top:6867;width:476;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" filled="f" stroked="f">
                  <v:textbox style="layout-flow:vertical;mso-layout-flow-alt:bottom-to-top">
                    <w:txbxContent>
                      <w:p w14:paraId="0F640D3A" w14:textId="77777777" w:rsidR="00563078" w:rsidRPr="00210E6E" w:rsidRDefault="00563078" w:rsidP="006C0C46">
                        <w:pPr>
                          <w:jc w:val="center"/>
                          <w:rPr>
                            <w:sz w:val="18"/>
                            <w:szCs w:val="18"/>
                            <w:lang w:val="en-US"/>
                          </w:rPr>
                        </w:pPr>
                        <w:r w:rsidRPr="00210E6E">
                          <w:rPr>
                            <w:sz w:val="18"/>
                            <w:szCs w:val="18"/>
                          </w:rPr>
                          <w:t xml:space="preserve">Ток </w:t>
                        </w:r>
                        <w:r w:rsidRPr="00210E6E">
                          <w:rPr>
                            <w:i/>
                            <w:sz w:val="18"/>
                            <w:szCs w:val="18"/>
                            <w:lang w:val="en-US"/>
                          </w:rPr>
                          <w:t>I</w:t>
                        </w:r>
                        <w:r w:rsidRPr="00210E6E">
                          <w:rPr>
                            <w:sz w:val="18"/>
                            <w:szCs w:val="18"/>
                            <w:lang w:val="en-US"/>
                          </w:rPr>
                          <w:t>, A</w:t>
                        </w:r>
                      </w:p>
                      <w:p w14:paraId="0C5C28A4" w14:textId="77777777" w:rsidR="00563078" w:rsidRPr="00210E6E" w:rsidRDefault="00563078" w:rsidP="006C0C46">
                        <w:pPr>
                          <w:rPr>
                            <w:sz w:val="18"/>
                            <w:szCs w:val="18"/>
                          </w:rPr>
                        </w:pPr>
                      </w:p>
                      <w:p w14:paraId="468FC264" w14:textId="77777777" w:rsidR="00563078" w:rsidRPr="00210E6E" w:rsidRDefault="00563078" w:rsidP="006C0C46">
                        <w:pPr>
                          <w:rPr>
                            <w:sz w:val="18"/>
                            <w:szCs w:val="18"/>
                          </w:rPr>
                        </w:pPr>
                      </w:p>
                    </w:txbxContent>
                  </v:textbox>
                </v:shape>
                <v:shape id="Text Box 123" o:spid="_x0000_s1030" type="#_x0000_t202" style="position:absolute;left:7106;top:6815;width:478;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" filled="f" stroked="f">
                  <v:textbox style="layout-flow:vertical;mso-layout-flow-alt:bottom-to-top">
                    <w:txbxContent>
                      <w:p w14:paraId="5D918D58" w14:textId="77777777" w:rsidR="00563078" w:rsidRPr="00210E6E" w:rsidRDefault="00563078" w:rsidP="006C0C46">
                        <w:pPr>
                          <w:jc w:val="center"/>
                          <w:rPr>
                            <w:sz w:val="18"/>
                            <w:szCs w:val="18"/>
                            <w:lang w:val="en-US"/>
                          </w:rPr>
                        </w:pPr>
                        <w:r w:rsidRPr="00210E6E">
                          <w:rPr>
                            <w:sz w:val="18"/>
                            <w:szCs w:val="18"/>
                          </w:rPr>
                          <w:t xml:space="preserve">Ток </w:t>
                        </w:r>
                        <w:r w:rsidRPr="00210E6E">
                          <w:rPr>
                            <w:i/>
                            <w:sz w:val="18"/>
                            <w:szCs w:val="18"/>
                            <w:lang w:val="en-US"/>
                          </w:rPr>
                          <w:t>I</w:t>
                        </w:r>
                        <w:r w:rsidRPr="00210E6E">
                          <w:rPr>
                            <w:sz w:val="18"/>
                            <w:szCs w:val="18"/>
                            <w:lang w:val="en-US"/>
                          </w:rPr>
                          <w:t>, A</w:t>
                        </w:r>
                      </w:p>
                      <w:p w14:paraId="33E8449B" w14:textId="77777777" w:rsidR="00563078" w:rsidRPr="00210E6E" w:rsidRDefault="00563078" w:rsidP="006C0C46">
                        <w:pPr>
                          <w:rPr>
                            <w:sz w:val="18"/>
                            <w:szCs w:val="18"/>
                          </w:rPr>
                        </w:pPr>
                      </w:p>
                    </w:txbxContent>
                  </v:textbox>
                </v:shape>
                <v:shape id="Text Box 124" o:spid="_x0000_s1031" type="#_x0000_t202" style="position:absolute;left:1903;top:8639;width:1494;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A8EC1C7" w14:textId="77777777" w:rsidR="00563078" w:rsidRPr="00210E6E" w:rsidRDefault="00563078" w:rsidP="006C0C46">
                        <w:pPr>
                          <w:jc w:val="center"/>
                          <w:rPr>
                            <w:sz w:val="18"/>
                            <w:szCs w:val="18"/>
                          </w:rPr>
                        </w:pPr>
                        <w:r w:rsidRPr="00210E6E">
                          <w:rPr>
                            <w:sz w:val="18"/>
                            <w:szCs w:val="18"/>
                          </w:rPr>
                          <w:t>Время, с</w:t>
                        </w:r>
                      </w:p>
                    </w:txbxContent>
                  </v:textbox>
                </v:shape>
                <v:shape id="Text Box 125" o:spid="_x0000_s1032" type="#_x0000_t202" style="position:absolute;left:5095;top:8639;width:1494;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C4B336C" w14:textId="77777777" w:rsidR="00563078" w:rsidRPr="00210E6E" w:rsidRDefault="00563078" w:rsidP="006C0C46">
                        <w:pPr>
                          <w:jc w:val="center"/>
                          <w:rPr>
                            <w:sz w:val="18"/>
                            <w:szCs w:val="18"/>
                          </w:rPr>
                        </w:pPr>
                        <w:r w:rsidRPr="00210E6E">
                          <w:rPr>
                            <w:sz w:val="18"/>
                            <w:szCs w:val="18"/>
                          </w:rPr>
                          <w:t>Время, с</w:t>
                        </w:r>
                      </w:p>
                    </w:txbxContent>
                  </v:textbox>
                </v:shape>
                <v:shape id="Text Box 126" o:spid="_x0000_s1033" type="#_x0000_t202" style="position:absolute;left:1818;top:7457;width:704;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A93125F" w14:textId="77777777" w:rsidR="00563078" w:rsidRPr="00210E6E" w:rsidRDefault="00563078" w:rsidP="006C0C46">
                        <w:pPr>
                          <w:jc w:val="center"/>
                          <w:rPr>
                            <w:i/>
                            <w:sz w:val="18"/>
                            <w:szCs w:val="18"/>
                            <w:lang w:val="en-US"/>
                          </w:rPr>
                        </w:pPr>
                        <w:r w:rsidRPr="00210E6E">
                          <w:rPr>
                            <w:i/>
                            <w:sz w:val="18"/>
                            <w:szCs w:val="18"/>
                            <w:lang w:val="en-US"/>
                          </w:rPr>
                          <w:t>U</w:t>
                        </w:r>
                      </w:p>
                    </w:txbxContent>
                  </v:textbox>
                </v:shape>
                <v:shape id="Text Box 127" o:spid="_x0000_s1034" type="#_x0000_t202" style="position:absolute;left:1845;top:6574;width:52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78E3EA9" w14:textId="77777777" w:rsidR="00563078" w:rsidRPr="00210E6E" w:rsidRDefault="00563078" w:rsidP="006C0C46">
                        <w:pPr>
                          <w:jc w:val="center"/>
                          <w:rPr>
                            <w:i/>
                            <w:sz w:val="18"/>
                            <w:szCs w:val="18"/>
                            <w:lang w:val="en-US"/>
                          </w:rPr>
                        </w:pPr>
                        <w:r w:rsidRPr="00210E6E">
                          <w:rPr>
                            <w:i/>
                            <w:sz w:val="18"/>
                            <w:szCs w:val="18"/>
                            <w:lang w:val="en-US"/>
                          </w:rPr>
                          <w:t>I</w:t>
                        </w:r>
                      </w:p>
                    </w:txbxContent>
                  </v:textbox>
                </v:shape>
                <v:shape id="Text Box 128" o:spid="_x0000_s1035" type="#_x0000_t202" style="position:absolute;left:5507;top:6616;width:464;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A1933CF" w14:textId="77777777" w:rsidR="00563078" w:rsidRPr="00210E6E" w:rsidRDefault="00563078" w:rsidP="006C0C46">
                        <w:pPr>
                          <w:jc w:val="center"/>
                          <w:rPr>
                            <w:i/>
                            <w:sz w:val="18"/>
                            <w:szCs w:val="18"/>
                            <w:lang w:val="en-US"/>
                          </w:rPr>
                        </w:pPr>
                        <w:r w:rsidRPr="00210E6E">
                          <w:rPr>
                            <w:i/>
                            <w:sz w:val="18"/>
                            <w:szCs w:val="18"/>
                            <w:lang w:val="en-US"/>
                          </w:rPr>
                          <w:t>I</w:t>
                        </w:r>
                      </w:p>
                    </w:txbxContent>
                  </v:textbox>
                </v:shape>
                <v:shape id="Text Box 129" o:spid="_x0000_s1036" type="#_x0000_t202" style="position:absolute;left:5008;top:7512;width:45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3AD921D" w14:textId="77777777" w:rsidR="00563078" w:rsidRPr="00210E6E" w:rsidRDefault="00563078" w:rsidP="006C0C46">
                        <w:pPr>
                          <w:jc w:val="center"/>
                          <w:rPr>
                            <w:i/>
                            <w:sz w:val="18"/>
                            <w:szCs w:val="18"/>
                            <w:lang w:val="en-US"/>
                          </w:rPr>
                        </w:pPr>
                        <w:r w:rsidRPr="00210E6E">
                          <w:rPr>
                            <w:i/>
                            <w:sz w:val="18"/>
                            <w:szCs w:val="18"/>
                            <w:lang w:val="en-US"/>
                          </w:rPr>
                          <w:t>U</w:t>
                        </w:r>
                      </w:p>
                    </w:txbxContent>
                  </v:textbox>
                </v:shape>
              </v:group>
            </w:pict>
          </mc:Fallback>
        </mc:AlternateContent>
      </w:r>
      <w:r>
        <w:rPr>
          <w:noProof/>
          <w:sz w:val="16"/>
          <w:szCs w:val="20"/>
        </w:rPr>
        <mc:AlternateContent>
          <mc:Choice Requires="wpg">
            <w:drawing>
              <wp:anchor distT="0" distB="0" distL="114300" distR="114300" simplePos="0" relativeHeight="251668480" behindDoc="0" locked="0" layoutInCell="1" allowOverlap="1" wp14:anchorId="368CE687" wp14:editId="51395B13">
                <wp:simplePos x="0" y="0"/>
                <wp:positionH relativeFrom="column">
                  <wp:posOffset>-125730</wp:posOffset>
                </wp:positionH>
                <wp:positionV relativeFrom="paragraph">
                  <wp:posOffset>-3323895</wp:posOffset>
                </wp:positionV>
                <wp:extent cx="4341495" cy="1448435"/>
                <wp:effectExtent l="0" t="0" r="1905" b="0"/>
                <wp:wrapNone/>
                <wp:docPr id="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448435"/>
                          <a:chOff x="759" y="6574"/>
                          <a:chExt cx="6837" cy="2281"/>
                        </a:xfrm>
                      </wpg:grpSpPr>
                      <wps:wsp>
                        <wps:cNvPr id="19" name="Text Box 108"/>
                        <wps:cNvSpPr txBox="1">
                          <a:spLocks noChangeArrowheads="1"/>
                        </wps:cNvSpPr>
                        <wps:spPr bwMode="auto">
                          <a:xfrm>
                            <a:off x="759" y="6700"/>
                            <a:ext cx="476"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7D00E" w14:textId="77777777" w:rsidR="00563078" w:rsidRPr="00210E6E" w:rsidRDefault="00563078" w:rsidP="006C0C46">
                              <w:pPr>
                                <w:rPr>
                                  <w:sz w:val="18"/>
                                  <w:szCs w:val="18"/>
                                  <w:lang w:val="en-US"/>
                                </w:rPr>
                              </w:pPr>
                              <w:r w:rsidRPr="00210E6E">
                                <w:rPr>
                                  <w:sz w:val="18"/>
                                  <w:szCs w:val="18"/>
                                </w:rPr>
                                <w:t xml:space="preserve">Напряжение </w:t>
                              </w:r>
                              <w:r w:rsidRPr="00210E6E">
                                <w:rPr>
                                  <w:i/>
                                  <w:sz w:val="18"/>
                                  <w:szCs w:val="18"/>
                                  <w:lang w:val="en-US"/>
                                </w:rPr>
                                <w:t>U</w:t>
                              </w:r>
                              <w:r w:rsidRPr="00210E6E">
                                <w:rPr>
                                  <w:sz w:val="18"/>
                                  <w:szCs w:val="18"/>
                                  <w:lang w:val="en-US"/>
                                </w:rPr>
                                <w:t>, V</w:t>
                              </w:r>
                            </w:p>
                            <w:p w14:paraId="3D35688D" w14:textId="77777777" w:rsidR="00563078" w:rsidRPr="00210E6E" w:rsidRDefault="00563078" w:rsidP="006C0C46">
                              <w:pPr>
                                <w:rPr>
                                  <w:sz w:val="18"/>
                                  <w:szCs w:val="18"/>
                                </w:rPr>
                              </w:pPr>
                            </w:p>
                          </w:txbxContent>
                        </wps:txbx>
                        <wps:bodyPr rot="0" vert="vert270" wrap="square" lIns="91440" tIns="45720" rIns="91440" bIns="45720" anchor="t" anchorCtr="0" upright="1">
                          <a:noAutofit/>
                        </wps:bodyPr>
                      </wps:wsp>
                      <wps:wsp>
                        <wps:cNvPr id="20" name="Text Box 109"/>
                        <wps:cNvSpPr txBox="1">
                          <a:spLocks noChangeArrowheads="1"/>
                        </wps:cNvSpPr>
                        <wps:spPr bwMode="auto">
                          <a:xfrm>
                            <a:off x="3962" y="6700"/>
                            <a:ext cx="476"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2B872" w14:textId="77777777" w:rsidR="00563078" w:rsidRPr="00210E6E" w:rsidRDefault="00563078" w:rsidP="006C0C46">
                              <w:pPr>
                                <w:rPr>
                                  <w:sz w:val="18"/>
                                  <w:szCs w:val="18"/>
                                  <w:lang w:val="en-US"/>
                                </w:rPr>
                              </w:pPr>
                              <w:r w:rsidRPr="00210E6E">
                                <w:rPr>
                                  <w:sz w:val="18"/>
                                  <w:szCs w:val="18"/>
                                </w:rPr>
                                <w:t xml:space="preserve">Напряжение </w:t>
                              </w:r>
                              <w:r w:rsidRPr="00210E6E">
                                <w:rPr>
                                  <w:i/>
                                  <w:sz w:val="18"/>
                                  <w:szCs w:val="18"/>
                                  <w:lang w:val="en-US"/>
                                </w:rPr>
                                <w:t>U</w:t>
                              </w:r>
                              <w:r w:rsidRPr="00210E6E">
                                <w:rPr>
                                  <w:sz w:val="18"/>
                                  <w:szCs w:val="18"/>
                                  <w:lang w:val="en-US"/>
                                </w:rPr>
                                <w:t>, V</w:t>
                              </w:r>
                            </w:p>
                          </w:txbxContent>
                        </wps:txbx>
                        <wps:bodyPr rot="0" vert="vert270" wrap="square" lIns="91440" tIns="45720" rIns="91440" bIns="45720" anchor="t" anchorCtr="0" upright="1">
                          <a:noAutofit/>
                        </wps:bodyPr>
                      </wps:wsp>
                      <wps:wsp>
                        <wps:cNvPr id="21" name="Text Box 110"/>
                        <wps:cNvSpPr txBox="1">
                          <a:spLocks noChangeArrowheads="1"/>
                        </wps:cNvSpPr>
                        <wps:spPr bwMode="auto">
                          <a:xfrm>
                            <a:off x="3765" y="6768"/>
                            <a:ext cx="476"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6B4E" w14:textId="77777777" w:rsidR="00563078" w:rsidRPr="00210E6E" w:rsidRDefault="00563078" w:rsidP="006C0C46">
                              <w:pPr>
                                <w:jc w:val="center"/>
                                <w:rPr>
                                  <w:sz w:val="18"/>
                                  <w:szCs w:val="18"/>
                                  <w:lang w:val="en-US"/>
                                </w:rPr>
                              </w:pPr>
                              <w:r w:rsidRPr="00210E6E">
                                <w:rPr>
                                  <w:sz w:val="18"/>
                                  <w:szCs w:val="18"/>
                                </w:rPr>
                                <w:t xml:space="preserve">Ток </w:t>
                              </w:r>
                              <w:r w:rsidRPr="00210E6E">
                                <w:rPr>
                                  <w:i/>
                                  <w:sz w:val="18"/>
                                  <w:szCs w:val="18"/>
                                  <w:lang w:val="en-US"/>
                                </w:rPr>
                                <w:t>I</w:t>
                              </w:r>
                              <w:r w:rsidRPr="00210E6E">
                                <w:rPr>
                                  <w:sz w:val="18"/>
                                  <w:szCs w:val="18"/>
                                  <w:lang w:val="en-US"/>
                                </w:rPr>
                                <w:t>, A</w:t>
                              </w:r>
                            </w:p>
                            <w:p w14:paraId="71863758" w14:textId="77777777" w:rsidR="00563078" w:rsidRPr="00210E6E" w:rsidRDefault="00563078" w:rsidP="006C0C46">
                              <w:pPr>
                                <w:rPr>
                                  <w:sz w:val="18"/>
                                  <w:szCs w:val="18"/>
                                </w:rPr>
                              </w:pPr>
                            </w:p>
                            <w:p w14:paraId="45062B05" w14:textId="77777777" w:rsidR="00563078" w:rsidRPr="00210E6E" w:rsidRDefault="00563078" w:rsidP="006C0C46">
                              <w:pPr>
                                <w:rPr>
                                  <w:sz w:val="18"/>
                                  <w:szCs w:val="18"/>
                                </w:rPr>
                              </w:pPr>
                            </w:p>
                          </w:txbxContent>
                        </wps:txbx>
                        <wps:bodyPr rot="0" vert="vert270" wrap="square" lIns="91440" tIns="45720" rIns="91440" bIns="45720" anchor="t" anchorCtr="0" upright="1">
                          <a:noAutofit/>
                        </wps:bodyPr>
                      </wps:wsp>
                      <wps:wsp>
                        <wps:cNvPr id="22" name="Text Box 111"/>
                        <wps:cNvSpPr txBox="1">
                          <a:spLocks noChangeArrowheads="1"/>
                        </wps:cNvSpPr>
                        <wps:spPr bwMode="auto">
                          <a:xfrm>
                            <a:off x="7118" y="6700"/>
                            <a:ext cx="478"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FA82" w14:textId="77777777" w:rsidR="00563078" w:rsidRPr="00210E6E" w:rsidRDefault="00563078" w:rsidP="006C0C46">
                              <w:pPr>
                                <w:jc w:val="center"/>
                                <w:rPr>
                                  <w:sz w:val="18"/>
                                  <w:szCs w:val="18"/>
                                  <w:lang w:val="en-US"/>
                                </w:rPr>
                              </w:pPr>
                              <w:r w:rsidRPr="00210E6E">
                                <w:rPr>
                                  <w:sz w:val="18"/>
                                  <w:szCs w:val="18"/>
                                </w:rPr>
                                <w:t xml:space="preserve">Ток </w:t>
                              </w:r>
                              <w:r w:rsidRPr="00210E6E">
                                <w:rPr>
                                  <w:i/>
                                  <w:sz w:val="18"/>
                                  <w:szCs w:val="18"/>
                                  <w:lang w:val="en-US"/>
                                </w:rPr>
                                <w:t>I</w:t>
                              </w:r>
                              <w:r w:rsidRPr="00210E6E">
                                <w:rPr>
                                  <w:sz w:val="18"/>
                                  <w:szCs w:val="18"/>
                                  <w:lang w:val="en-US"/>
                                </w:rPr>
                                <w:t>, A</w:t>
                              </w:r>
                            </w:p>
                            <w:p w14:paraId="0DF83CF3" w14:textId="77777777" w:rsidR="00563078" w:rsidRPr="00210E6E" w:rsidRDefault="00563078" w:rsidP="006C0C46">
                              <w:pPr>
                                <w:rPr>
                                  <w:sz w:val="18"/>
                                  <w:szCs w:val="18"/>
                                </w:rPr>
                              </w:pPr>
                            </w:p>
                          </w:txbxContent>
                        </wps:txbx>
                        <wps:bodyPr rot="0" vert="vert270" wrap="square" lIns="91440" tIns="45720" rIns="91440" bIns="45720" anchor="t" anchorCtr="0" upright="1">
                          <a:noAutofit/>
                        </wps:bodyPr>
                      </wps:wsp>
                      <wps:wsp>
                        <wps:cNvPr id="23" name="Text Box 112"/>
                        <wps:cNvSpPr txBox="1">
                          <a:spLocks noChangeArrowheads="1"/>
                        </wps:cNvSpPr>
                        <wps:spPr bwMode="auto">
                          <a:xfrm>
                            <a:off x="1707" y="8489"/>
                            <a:ext cx="149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28E4C" w14:textId="77777777" w:rsidR="00563078" w:rsidRPr="00210E6E" w:rsidRDefault="00563078" w:rsidP="006C0C46">
                              <w:pPr>
                                <w:jc w:val="center"/>
                                <w:rPr>
                                  <w:sz w:val="18"/>
                                  <w:szCs w:val="18"/>
                                </w:rPr>
                              </w:pPr>
                              <w:r w:rsidRPr="00210E6E">
                                <w:rPr>
                                  <w:sz w:val="18"/>
                                  <w:szCs w:val="18"/>
                                </w:rPr>
                                <w:t>Время, с</w:t>
                              </w:r>
                            </w:p>
                          </w:txbxContent>
                        </wps:txbx>
                        <wps:bodyPr rot="0" vert="horz" wrap="square" lIns="91440" tIns="45720" rIns="91440" bIns="45720" anchor="t" anchorCtr="0" upright="1">
                          <a:noAutofit/>
                        </wps:bodyPr>
                      </wps:wsp>
                      <wps:wsp>
                        <wps:cNvPr id="26" name="Text Box 113"/>
                        <wps:cNvSpPr txBox="1">
                          <a:spLocks noChangeArrowheads="1"/>
                        </wps:cNvSpPr>
                        <wps:spPr bwMode="auto">
                          <a:xfrm>
                            <a:off x="5031" y="8487"/>
                            <a:ext cx="149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9B252" w14:textId="77777777" w:rsidR="00563078" w:rsidRPr="00210E6E" w:rsidRDefault="00563078" w:rsidP="006C0C46">
                              <w:pPr>
                                <w:jc w:val="center"/>
                                <w:rPr>
                                  <w:sz w:val="18"/>
                                  <w:szCs w:val="18"/>
                                </w:rPr>
                              </w:pPr>
                              <w:r w:rsidRPr="00210E6E">
                                <w:rPr>
                                  <w:sz w:val="18"/>
                                  <w:szCs w:val="18"/>
                                </w:rPr>
                                <w:t>Время, с</w:t>
                              </w:r>
                            </w:p>
                          </w:txbxContent>
                        </wps:txbx>
                        <wps:bodyPr rot="0" vert="horz" wrap="square" lIns="91440" tIns="45720" rIns="91440" bIns="45720" anchor="t" anchorCtr="0" upright="1">
                          <a:noAutofit/>
                        </wps:bodyPr>
                      </wps:wsp>
                      <wps:wsp>
                        <wps:cNvPr id="27" name="Text Box 114"/>
                        <wps:cNvSpPr txBox="1">
                          <a:spLocks noChangeArrowheads="1"/>
                        </wps:cNvSpPr>
                        <wps:spPr bwMode="auto">
                          <a:xfrm>
                            <a:off x="1818" y="7457"/>
                            <a:ext cx="70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D628" w14:textId="77777777" w:rsidR="00563078" w:rsidRPr="00210E6E" w:rsidRDefault="00563078" w:rsidP="006C0C46">
                              <w:pPr>
                                <w:jc w:val="center"/>
                                <w:rPr>
                                  <w:i/>
                                  <w:sz w:val="18"/>
                                  <w:szCs w:val="18"/>
                                  <w:lang w:val="en-US"/>
                                </w:rPr>
                              </w:pPr>
                              <w:r w:rsidRPr="00210E6E">
                                <w:rPr>
                                  <w:i/>
                                  <w:sz w:val="18"/>
                                  <w:szCs w:val="18"/>
                                  <w:lang w:val="en-US"/>
                                </w:rPr>
                                <w:t>U</w:t>
                              </w:r>
                            </w:p>
                          </w:txbxContent>
                        </wps:txbx>
                        <wps:bodyPr rot="0" vert="horz" wrap="square" lIns="91440" tIns="45720" rIns="91440" bIns="45720" anchor="t" anchorCtr="0" upright="1">
                          <a:noAutofit/>
                        </wps:bodyPr>
                      </wps:wsp>
                      <wps:wsp>
                        <wps:cNvPr id="28" name="Text Box 115"/>
                        <wps:cNvSpPr txBox="1">
                          <a:spLocks noChangeArrowheads="1"/>
                        </wps:cNvSpPr>
                        <wps:spPr bwMode="auto">
                          <a:xfrm>
                            <a:off x="1845" y="6574"/>
                            <a:ext cx="52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7EBB" w14:textId="77777777" w:rsidR="00563078" w:rsidRPr="00210E6E" w:rsidRDefault="00563078" w:rsidP="006C0C46">
                              <w:pPr>
                                <w:jc w:val="center"/>
                                <w:rPr>
                                  <w:i/>
                                  <w:sz w:val="18"/>
                                  <w:szCs w:val="18"/>
                                  <w:lang w:val="en-US"/>
                                </w:rPr>
                              </w:pPr>
                              <w:r w:rsidRPr="00210E6E">
                                <w:rPr>
                                  <w:i/>
                                  <w:sz w:val="18"/>
                                  <w:szCs w:val="18"/>
                                  <w:lang w:val="en-US"/>
                                </w:rPr>
                                <w:t>I</w:t>
                              </w:r>
                            </w:p>
                          </w:txbxContent>
                        </wps:txbx>
                        <wps:bodyPr rot="0" vert="horz" wrap="square" lIns="91440" tIns="45720" rIns="91440" bIns="45720" anchor="t" anchorCtr="0" upright="1">
                          <a:noAutofit/>
                        </wps:bodyPr>
                      </wps:wsp>
                      <wps:wsp>
                        <wps:cNvPr id="29" name="Text Box 116"/>
                        <wps:cNvSpPr txBox="1">
                          <a:spLocks noChangeArrowheads="1"/>
                        </wps:cNvSpPr>
                        <wps:spPr bwMode="auto">
                          <a:xfrm>
                            <a:off x="5507" y="6616"/>
                            <a:ext cx="46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B849" w14:textId="77777777" w:rsidR="00563078" w:rsidRPr="00210E6E" w:rsidRDefault="00563078" w:rsidP="006C0C46">
                              <w:pPr>
                                <w:jc w:val="center"/>
                                <w:rPr>
                                  <w:i/>
                                  <w:sz w:val="18"/>
                                  <w:szCs w:val="18"/>
                                  <w:lang w:val="en-US"/>
                                </w:rPr>
                              </w:pPr>
                              <w:r w:rsidRPr="00210E6E">
                                <w:rPr>
                                  <w:i/>
                                  <w:sz w:val="18"/>
                                  <w:szCs w:val="18"/>
                                  <w:lang w:val="en-US"/>
                                </w:rPr>
                                <w:t>I</w:t>
                              </w:r>
                            </w:p>
                          </w:txbxContent>
                        </wps:txbx>
                        <wps:bodyPr rot="0" vert="horz" wrap="square" lIns="91440" tIns="45720" rIns="91440" bIns="45720" anchor="t" anchorCtr="0" upright="1">
                          <a:noAutofit/>
                        </wps:bodyPr>
                      </wps:wsp>
                      <wps:wsp>
                        <wps:cNvPr id="30" name="Text Box 117"/>
                        <wps:cNvSpPr txBox="1">
                          <a:spLocks noChangeArrowheads="1"/>
                        </wps:cNvSpPr>
                        <wps:spPr bwMode="auto">
                          <a:xfrm>
                            <a:off x="5008" y="7512"/>
                            <a:ext cx="45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7D5F" w14:textId="77777777" w:rsidR="00563078" w:rsidRPr="00210E6E" w:rsidRDefault="00563078" w:rsidP="006C0C46">
                              <w:pPr>
                                <w:jc w:val="center"/>
                                <w:rPr>
                                  <w:i/>
                                  <w:sz w:val="18"/>
                                  <w:szCs w:val="18"/>
                                  <w:lang w:val="en-US"/>
                                </w:rPr>
                              </w:pPr>
                              <w:r w:rsidRPr="00210E6E">
                                <w:rPr>
                                  <w:i/>
                                  <w:sz w:val="18"/>
                                  <w:szCs w:val="18"/>
                                  <w:lang w:val="en-US"/>
                                </w:rP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CE687" id="Group 118" o:spid="_x0000_s1037" style="position:absolute;left:0;text-align:left;margin-left:-9.9pt;margin-top:-261.7pt;width:341.85pt;height:114.05pt;z-index:251668480" coordorigin="759,6574" coordsize="6837,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">
                <v:shape id="Text Box 108" o:spid="_x0000_s1038" type="#_x0000_t202" style="position:absolute;left:759;top:6700;width:476;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" filled="f" stroked="f">
                  <v:textbox style="layout-flow:vertical;mso-layout-flow-alt:bottom-to-top">
                    <w:txbxContent>
                      <w:p w14:paraId="0937D00E" w14:textId="77777777" w:rsidR="00563078" w:rsidRPr="00210E6E" w:rsidRDefault="00563078" w:rsidP="006C0C46">
                        <w:pPr>
                          <w:rPr>
                            <w:sz w:val="18"/>
                            <w:szCs w:val="18"/>
                            <w:lang w:val="en-US"/>
                          </w:rPr>
                        </w:pPr>
                        <w:r w:rsidRPr="00210E6E">
                          <w:rPr>
                            <w:sz w:val="18"/>
                            <w:szCs w:val="18"/>
                          </w:rPr>
                          <w:t xml:space="preserve">Напряжение </w:t>
                        </w:r>
                        <w:r w:rsidRPr="00210E6E">
                          <w:rPr>
                            <w:i/>
                            <w:sz w:val="18"/>
                            <w:szCs w:val="18"/>
                            <w:lang w:val="en-US"/>
                          </w:rPr>
                          <w:t>U</w:t>
                        </w:r>
                        <w:r w:rsidRPr="00210E6E">
                          <w:rPr>
                            <w:sz w:val="18"/>
                            <w:szCs w:val="18"/>
                            <w:lang w:val="en-US"/>
                          </w:rPr>
                          <w:t>, V</w:t>
                        </w:r>
                      </w:p>
                      <w:p w14:paraId="3D35688D" w14:textId="77777777" w:rsidR="00563078" w:rsidRPr="00210E6E" w:rsidRDefault="00563078" w:rsidP="006C0C46">
                        <w:pPr>
                          <w:rPr>
                            <w:sz w:val="18"/>
                            <w:szCs w:val="18"/>
                          </w:rPr>
                        </w:pPr>
                      </w:p>
                    </w:txbxContent>
                  </v:textbox>
                </v:shape>
                <v:shape id="Text Box 109" o:spid="_x0000_s1039" type="#_x0000_t202" style="position:absolute;left:3962;top:6700;width:476;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" filled="f" stroked="f">
                  <v:textbox style="layout-flow:vertical;mso-layout-flow-alt:bottom-to-top">
                    <w:txbxContent>
                      <w:p w14:paraId="1582B872" w14:textId="77777777" w:rsidR="00563078" w:rsidRPr="00210E6E" w:rsidRDefault="00563078" w:rsidP="006C0C46">
                        <w:pPr>
                          <w:rPr>
                            <w:sz w:val="18"/>
                            <w:szCs w:val="18"/>
                            <w:lang w:val="en-US"/>
                          </w:rPr>
                        </w:pPr>
                        <w:r w:rsidRPr="00210E6E">
                          <w:rPr>
                            <w:sz w:val="18"/>
                            <w:szCs w:val="18"/>
                          </w:rPr>
                          <w:t xml:space="preserve">Напряжение </w:t>
                        </w:r>
                        <w:r w:rsidRPr="00210E6E">
                          <w:rPr>
                            <w:i/>
                            <w:sz w:val="18"/>
                            <w:szCs w:val="18"/>
                            <w:lang w:val="en-US"/>
                          </w:rPr>
                          <w:t>U</w:t>
                        </w:r>
                        <w:r w:rsidRPr="00210E6E">
                          <w:rPr>
                            <w:sz w:val="18"/>
                            <w:szCs w:val="18"/>
                            <w:lang w:val="en-US"/>
                          </w:rPr>
                          <w:t>, V</w:t>
                        </w:r>
                      </w:p>
                    </w:txbxContent>
                  </v:textbox>
                </v:shape>
                <v:shape id="Text Box 110" o:spid="_x0000_s1040" type="#_x0000_t202" style="position:absolute;left:3765;top:6768;width:476;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" filled="f" stroked="f">
                  <v:textbox style="layout-flow:vertical;mso-layout-flow-alt:bottom-to-top">
                    <w:txbxContent>
                      <w:p w14:paraId="0FA96B4E" w14:textId="77777777" w:rsidR="00563078" w:rsidRPr="00210E6E" w:rsidRDefault="00563078" w:rsidP="006C0C46">
                        <w:pPr>
                          <w:jc w:val="center"/>
                          <w:rPr>
                            <w:sz w:val="18"/>
                            <w:szCs w:val="18"/>
                            <w:lang w:val="en-US"/>
                          </w:rPr>
                        </w:pPr>
                        <w:r w:rsidRPr="00210E6E">
                          <w:rPr>
                            <w:sz w:val="18"/>
                            <w:szCs w:val="18"/>
                          </w:rPr>
                          <w:t xml:space="preserve">Ток </w:t>
                        </w:r>
                        <w:r w:rsidRPr="00210E6E">
                          <w:rPr>
                            <w:i/>
                            <w:sz w:val="18"/>
                            <w:szCs w:val="18"/>
                            <w:lang w:val="en-US"/>
                          </w:rPr>
                          <w:t>I</w:t>
                        </w:r>
                        <w:r w:rsidRPr="00210E6E">
                          <w:rPr>
                            <w:sz w:val="18"/>
                            <w:szCs w:val="18"/>
                            <w:lang w:val="en-US"/>
                          </w:rPr>
                          <w:t>, A</w:t>
                        </w:r>
                      </w:p>
                      <w:p w14:paraId="71863758" w14:textId="77777777" w:rsidR="00563078" w:rsidRPr="00210E6E" w:rsidRDefault="00563078" w:rsidP="006C0C46">
                        <w:pPr>
                          <w:rPr>
                            <w:sz w:val="18"/>
                            <w:szCs w:val="18"/>
                          </w:rPr>
                        </w:pPr>
                      </w:p>
                      <w:p w14:paraId="45062B05" w14:textId="77777777" w:rsidR="00563078" w:rsidRPr="00210E6E" w:rsidRDefault="00563078" w:rsidP="006C0C46">
                        <w:pPr>
                          <w:rPr>
                            <w:sz w:val="18"/>
                            <w:szCs w:val="18"/>
                          </w:rPr>
                        </w:pPr>
                      </w:p>
                    </w:txbxContent>
                  </v:textbox>
                </v:shape>
                <v:shape id="Text Box 111" o:spid="_x0000_s1041" type="#_x0000_t202" style="position:absolute;left:7118;top:6700;width:478;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" filled="f" stroked="f">
                  <v:textbox style="layout-flow:vertical;mso-layout-flow-alt:bottom-to-top">
                    <w:txbxContent>
                      <w:p w14:paraId="4AD5FA82" w14:textId="77777777" w:rsidR="00563078" w:rsidRPr="00210E6E" w:rsidRDefault="00563078" w:rsidP="006C0C46">
                        <w:pPr>
                          <w:jc w:val="center"/>
                          <w:rPr>
                            <w:sz w:val="18"/>
                            <w:szCs w:val="18"/>
                            <w:lang w:val="en-US"/>
                          </w:rPr>
                        </w:pPr>
                        <w:r w:rsidRPr="00210E6E">
                          <w:rPr>
                            <w:sz w:val="18"/>
                            <w:szCs w:val="18"/>
                          </w:rPr>
                          <w:t xml:space="preserve">Ток </w:t>
                        </w:r>
                        <w:r w:rsidRPr="00210E6E">
                          <w:rPr>
                            <w:i/>
                            <w:sz w:val="18"/>
                            <w:szCs w:val="18"/>
                            <w:lang w:val="en-US"/>
                          </w:rPr>
                          <w:t>I</w:t>
                        </w:r>
                        <w:r w:rsidRPr="00210E6E">
                          <w:rPr>
                            <w:sz w:val="18"/>
                            <w:szCs w:val="18"/>
                            <w:lang w:val="en-US"/>
                          </w:rPr>
                          <w:t>, A</w:t>
                        </w:r>
                      </w:p>
                      <w:p w14:paraId="0DF83CF3" w14:textId="77777777" w:rsidR="00563078" w:rsidRPr="00210E6E" w:rsidRDefault="00563078" w:rsidP="006C0C46">
                        <w:pPr>
                          <w:rPr>
                            <w:sz w:val="18"/>
                            <w:szCs w:val="18"/>
                          </w:rPr>
                        </w:pPr>
                      </w:p>
                    </w:txbxContent>
                  </v:textbox>
                </v:shape>
                <v:shape id="Text Box 112" o:spid="_x0000_s1042" type="#_x0000_t202" style="position:absolute;left:1707;top:8489;width:1494;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5828E4C" w14:textId="77777777" w:rsidR="00563078" w:rsidRPr="00210E6E" w:rsidRDefault="00563078" w:rsidP="006C0C46">
                        <w:pPr>
                          <w:jc w:val="center"/>
                          <w:rPr>
                            <w:sz w:val="18"/>
                            <w:szCs w:val="18"/>
                          </w:rPr>
                        </w:pPr>
                        <w:r w:rsidRPr="00210E6E">
                          <w:rPr>
                            <w:sz w:val="18"/>
                            <w:szCs w:val="18"/>
                          </w:rPr>
                          <w:t>Время, с</w:t>
                        </w:r>
                      </w:p>
                    </w:txbxContent>
                  </v:textbox>
                </v:shape>
                <v:shape id="Text Box 113" o:spid="_x0000_s1043" type="#_x0000_t202" style="position:absolute;left:5031;top:8487;width:1494;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1B9B252" w14:textId="77777777" w:rsidR="00563078" w:rsidRPr="00210E6E" w:rsidRDefault="00563078" w:rsidP="006C0C46">
                        <w:pPr>
                          <w:jc w:val="center"/>
                          <w:rPr>
                            <w:sz w:val="18"/>
                            <w:szCs w:val="18"/>
                          </w:rPr>
                        </w:pPr>
                        <w:r w:rsidRPr="00210E6E">
                          <w:rPr>
                            <w:sz w:val="18"/>
                            <w:szCs w:val="18"/>
                          </w:rPr>
                          <w:t>Время, с</w:t>
                        </w:r>
                      </w:p>
                    </w:txbxContent>
                  </v:textbox>
                </v:shape>
                <v:shape id="Text Box 114" o:spid="_x0000_s1044" type="#_x0000_t202" style="position:absolute;left:1818;top:7457;width:704;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44CD628" w14:textId="77777777" w:rsidR="00563078" w:rsidRPr="00210E6E" w:rsidRDefault="00563078" w:rsidP="006C0C46">
                        <w:pPr>
                          <w:jc w:val="center"/>
                          <w:rPr>
                            <w:i/>
                            <w:sz w:val="18"/>
                            <w:szCs w:val="18"/>
                            <w:lang w:val="en-US"/>
                          </w:rPr>
                        </w:pPr>
                        <w:r w:rsidRPr="00210E6E">
                          <w:rPr>
                            <w:i/>
                            <w:sz w:val="18"/>
                            <w:szCs w:val="18"/>
                            <w:lang w:val="en-US"/>
                          </w:rPr>
                          <w:t>U</w:t>
                        </w:r>
                      </w:p>
                    </w:txbxContent>
                  </v:textbox>
                </v:shape>
                <v:shape id="Text Box 115" o:spid="_x0000_s1045" type="#_x0000_t202" style="position:absolute;left:1845;top:6574;width:52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2807EBB" w14:textId="77777777" w:rsidR="00563078" w:rsidRPr="00210E6E" w:rsidRDefault="00563078" w:rsidP="006C0C46">
                        <w:pPr>
                          <w:jc w:val="center"/>
                          <w:rPr>
                            <w:i/>
                            <w:sz w:val="18"/>
                            <w:szCs w:val="18"/>
                            <w:lang w:val="en-US"/>
                          </w:rPr>
                        </w:pPr>
                        <w:r w:rsidRPr="00210E6E">
                          <w:rPr>
                            <w:i/>
                            <w:sz w:val="18"/>
                            <w:szCs w:val="18"/>
                            <w:lang w:val="en-US"/>
                          </w:rPr>
                          <w:t>I</w:t>
                        </w:r>
                      </w:p>
                    </w:txbxContent>
                  </v:textbox>
                </v:shape>
                <v:shape id="Text Box 116" o:spid="_x0000_s1046" type="#_x0000_t202" style="position:absolute;left:5507;top:6616;width:464;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4BDB849" w14:textId="77777777" w:rsidR="00563078" w:rsidRPr="00210E6E" w:rsidRDefault="00563078" w:rsidP="006C0C46">
                        <w:pPr>
                          <w:jc w:val="center"/>
                          <w:rPr>
                            <w:i/>
                            <w:sz w:val="18"/>
                            <w:szCs w:val="18"/>
                            <w:lang w:val="en-US"/>
                          </w:rPr>
                        </w:pPr>
                        <w:r w:rsidRPr="00210E6E">
                          <w:rPr>
                            <w:i/>
                            <w:sz w:val="18"/>
                            <w:szCs w:val="18"/>
                            <w:lang w:val="en-US"/>
                          </w:rPr>
                          <w:t>I</w:t>
                        </w:r>
                      </w:p>
                    </w:txbxContent>
                  </v:textbox>
                </v:shape>
                <v:shape id="Text Box 117" o:spid="_x0000_s1047" type="#_x0000_t202" style="position:absolute;left:5008;top:7512;width:45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BD07D5F" w14:textId="77777777" w:rsidR="00563078" w:rsidRPr="00210E6E" w:rsidRDefault="00563078" w:rsidP="006C0C46">
                        <w:pPr>
                          <w:jc w:val="center"/>
                          <w:rPr>
                            <w:i/>
                            <w:sz w:val="18"/>
                            <w:szCs w:val="18"/>
                            <w:lang w:val="en-US"/>
                          </w:rPr>
                        </w:pPr>
                        <w:r w:rsidRPr="00210E6E">
                          <w:rPr>
                            <w:i/>
                            <w:sz w:val="18"/>
                            <w:szCs w:val="18"/>
                            <w:lang w:val="en-US"/>
                          </w:rPr>
                          <w:t>U</w:t>
                        </w:r>
                      </w:p>
                    </w:txbxContent>
                  </v:textbox>
                </v:shape>
              </v:group>
            </w:pict>
          </mc:Fallback>
        </mc:AlternateContent>
      </w:r>
      <w:r w:rsidR="00C1468A" w:rsidRPr="00A550C3">
        <w:rPr>
          <w:b/>
          <w:bCs/>
          <w:sz w:val="18"/>
          <w:szCs w:val="18"/>
        </w:rPr>
        <w:t>Рис. 2. Пример оформления подрисуночной надписи №</w:t>
      </w:r>
      <w:r w:rsidR="003D261E" w:rsidRPr="00A550C3">
        <w:rPr>
          <w:b/>
          <w:bCs/>
          <w:sz w:val="18"/>
          <w:szCs w:val="18"/>
        </w:rPr>
        <w:t xml:space="preserve"> </w:t>
      </w:r>
      <w:r w:rsidR="00C1468A" w:rsidRPr="00A550C3">
        <w:rPr>
          <w:b/>
          <w:bCs/>
          <w:sz w:val="18"/>
          <w:szCs w:val="18"/>
        </w:rPr>
        <w:t xml:space="preserve">2: </w:t>
      </w:r>
    </w:p>
    <w:p w14:paraId="6E15E314" w14:textId="49915171" w:rsidR="00C1468A" w:rsidRPr="00A550C3" w:rsidRDefault="00C655A4" w:rsidP="007D165B">
      <w:pPr>
        <w:widowControl w:val="0"/>
        <w:jc w:val="center"/>
        <w:rPr>
          <w:b/>
          <w:bCs/>
          <w:sz w:val="18"/>
          <w:szCs w:val="18"/>
        </w:rPr>
      </w:pPr>
      <w:r w:rsidRPr="00A550C3">
        <w:rPr>
          <w:b/>
          <w:bCs/>
          <w:sz w:val="18"/>
          <w:szCs w:val="18"/>
        </w:rPr>
        <w:t xml:space="preserve">ток и напряжение на шинах РУ 0,4 </w:t>
      </w:r>
      <w:proofErr w:type="spellStart"/>
      <w:r w:rsidRPr="00A550C3">
        <w:rPr>
          <w:b/>
          <w:bCs/>
          <w:sz w:val="18"/>
          <w:szCs w:val="18"/>
        </w:rPr>
        <w:t>кВ</w:t>
      </w:r>
      <w:proofErr w:type="spellEnd"/>
      <w:r w:rsidR="00C1468A" w:rsidRPr="00A550C3">
        <w:rPr>
          <w:b/>
          <w:bCs/>
          <w:sz w:val="18"/>
          <w:szCs w:val="18"/>
        </w:rPr>
        <w:t xml:space="preserve"> (а); </w:t>
      </w:r>
      <w:r w:rsidRPr="00A550C3">
        <w:rPr>
          <w:b/>
          <w:bCs/>
          <w:sz w:val="18"/>
          <w:szCs w:val="18"/>
        </w:rPr>
        <w:t xml:space="preserve">на шинах нагрузки 1 </w:t>
      </w:r>
      <w:r w:rsidR="00C1468A" w:rsidRPr="00A550C3">
        <w:rPr>
          <w:b/>
          <w:bCs/>
          <w:sz w:val="18"/>
          <w:szCs w:val="18"/>
        </w:rPr>
        <w:t xml:space="preserve">(б); </w:t>
      </w:r>
      <w:r w:rsidRPr="00A550C3">
        <w:rPr>
          <w:b/>
          <w:bCs/>
          <w:sz w:val="18"/>
          <w:szCs w:val="18"/>
        </w:rPr>
        <w:t xml:space="preserve">на шинах нагрузки 2 </w:t>
      </w:r>
      <w:r w:rsidR="00C1468A" w:rsidRPr="00A550C3">
        <w:rPr>
          <w:b/>
          <w:bCs/>
          <w:sz w:val="18"/>
          <w:szCs w:val="18"/>
        </w:rPr>
        <w:t xml:space="preserve">(в); </w:t>
      </w:r>
      <w:r w:rsidRPr="00A550C3">
        <w:rPr>
          <w:b/>
          <w:bCs/>
          <w:sz w:val="18"/>
          <w:szCs w:val="18"/>
        </w:rPr>
        <w:t xml:space="preserve">на шинах нагрузки 3 </w:t>
      </w:r>
      <w:r w:rsidR="00C1468A" w:rsidRPr="00A550C3">
        <w:rPr>
          <w:b/>
          <w:bCs/>
          <w:sz w:val="18"/>
          <w:szCs w:val="18"/>
        </w:rPr>
        <w:t>(г)</w:t>
      </w:r>
    </w:p>
    <w:p w14:paraId="7C7B181E" w14:textId="77777777" w:rsidR="009B2AFB" w:rsidRPr="00804809" w:rsidRDefault="009B2AFB" w:rsidP="007D165B">
      <w:pPr>
        <w:widowControl w:val="0"/>
        <w:jc w:val="center"/>
        <w:rPr>
          <w:b/>
          <w:bCs/>
          <w:sz w:val="18"/>
          <w:szCs w:val="18"/>
        </w:rPr>
      </w:pPr>
    </w:p>
    <w:p w14:paraId="5E95BAF8" w14:textId="2DD5C1DD" w:rsidR="003D261E" w:rsidRPr="00A550C3" w:rsidRDefault="003D261E" w:rsidP="007D165B">
      <w:pPr>
        <w:widowControl w:val="0"/>
        <w:jc w:val="center"/>
        <w:rPr>
          <w:b/>
          <w:bCs/>
          <w:sz w:val="18"/>
          <w:szCs w:val="18"/>
          <w:lang w:val="en-US"/>
        </w:rPr>
      </w:pPr>
      <w:r w:rsidRPr="00A550C3">
        <w:rPr>
          <w:b/>
          <w:bCs/>
          <w:sz w:val="18"/>
          <w:szCs w:val="18"/>
          <w:lang w:val="en-US"/>
        </w:rPr>
        <w:t xml:space="preserve">Fig. 2. A figure caption example design no. 2: </w:t>
      </w:r>
    </w:p>
    <w:p w14:paraId="68AD8A03" w14:textId="77777777" w:rsidR="003D261E" w:rsidRPr="00A550C3" w:rsidRDefault="003D261E" w:rsidP="007D165B">
      <w:pPr>
        <w:widowControl w:val="0"/>
        <w:jc w:val="center"/>
        <w:rPr>
          <w:b/>
          <w:bCs/>
          <w:sz w:val="18"/>
          <w:szCs w:val="18"/>
          <w:lang w:val="en-US"/>
        </w:rPr>
      </w:pPr>
      <w:r w:rsidRPr="00A550C3">
        <w:rPr>
          <w:b/>
          <w:bCs/>
          <w:sz w:val="18"/>
          <w:szCs w:val="18"/>
          <w:lang w:val="en-US"/>
        </w:rPr>
        <w:t>current and voltage on the 0.4 kV bus (a); on load bus 1 (b); on load bus 2 (</w:t>
      </w:r>
      <w:r w:rsidRPr="00A550C3">
        <w:rPr>
          <w:b/>
          <w:bCs/>
          <w:sz w:val="18"/>
          <w:szCs w:val="18"/>
        </w:rPr>
        <w:t>в</w:t>
      </w:r>
      <w:r w:rsidRPr="00A550C3">
        <w:rPr>
          <w:b/>
          <w:bCs/>
          <w:sz w:val="18"/>
          <w:szCs w:val="18"/>
          <w:lang w:val="en-US"/>
        </w:rPr>
        <w:t>);</w:t>
      </w:r>
    </w:p>
    <w:p w14:paraId="66EE49E5" w14:textId="536CEAD3" w:rsidR="003D261E" w:rsidRPr="00A550C3" w:rsidRDefault="003D261E" w:rsidP="007D165B">
      <w:pPr>
        <w:widowControl w:val="0"/>
        <w:jc w:val="center"/>
        <w:rPr>
          <w:b/>
          <w:bCs/>
          <w:sz w:val="18"/>
          <w:szCs w:val="18"/>
          <w:lang w:val="en-US"/>
        </w:rPr>
      </w:pPr>
      <w:r w:rsidRPr="00A550C3">
        <w:rPr>
          <w:b/>
          <w:bCs/>
          <w:sz w:val="18"/>
          <w:szCs w:val="18"/>
          <w:lang w:val="en-US"/>
        </w:rPr>
        <w:t>on load bus 3 (</w:t>
      </w:r>
      <w:r w:rsidRPr="00A550C3">
        <w:rPr>
          <w:b/>
          <w:bCs/>
          <w:sz w:val="18"/>
          <w:szCs w:val="18"/>
        </w:rPr>
        <w:t>г</w:t>
      </w:r>
      <w:r w:rsidRPr="00A550C3">
        <w:rPr>
          <w:b/>
          <w:bCs/>
          <w:sz w:val="18"/>
          <w:szCs w:val="18"/>
          <w:lang w:val="en-US"/>
        </w:rPr>
        <w:t>)</w:t>
      </w:r>
    </w:p>
    <w:p w14:paraId="69A3FFC0" w14:textId="77777777" w:rsidR="00804809" w:rsidRDefault="00804809" w:rsidP="00804809">
      <w:pPr>
        <w:widowControl w:val="0"/>
        <w:ind w:firstLine="567"/>
        <w:jc w:val="both"/>
        <w:rPr>
          <w:sz w:val="20"/>
          <w:szCs w:val="20"/>
        </w:rPr>
      </w:pPr>
    </w:p>
    <w:p w14:paraId="7FACCEE4" w14:textId="2EE3864D" w:rsidR="00804809" w:rsidRPr="006C0C46" w:rsidRDefault="00804809" w:rsidP="00804809">
      <w:pPr>
        <w:widowControl w:val="0"/>
        <w:ind w:firstLine="567"/>
        <w:jc w:val="both"/>
        <w:rPr>
          <w:sz w:val="20"/>
          <w:szCs w:val="20"/>
        </w:rPr>
      </w:pPr>
      <w:r>
        <w:rPr>
          <w:sz w:val="20"/>
          <w:szCs w:val="20"/>
        </w:rPr>
        <w:t>П</w:t>
      </w:r>
      <w:r w:rsidRPr="006C0C46">
        <w:rPr>
          <w:sz w:val="20"/>
          <w:szCs w:val="20"/>
        </w:rPr>
        <w:t>осле названия</w:t>
      </w:r>
      <w:r>
        <w:rPr>
          <w:sz w:val="20"/>
          <w:szCs w:val="20"/>
        </w:rPr>
        <w:t xml:space="preserve"> таблицы делается отступ – одна строка и</w:t>
      </w:r>
      <w:r w:rsidRPr="006C0C46">
        <w:rPr>
          <w:sz w:val="20"/>
          <w:szCs w:val="20"/>
        </w:rPr>
        <w:t xml:space="preserve"> располагается сама таблица. Допускаются только таблицы расположенные на всю ширину страницы. Таблицы нумеруются арабскими цифрами и должны иметь ссылки в основном тексте.</w:t>
      </w:r>
    </w:p>
    <w:p w14:paraId="2389F38C" w14:textId="77777777" w:rsidR="00804809" w:rsidRPr="006C0C46" w:rsidRDefault="00804809" w:rsidP="00804809">
      <w:pPr>
        <w:widowControl w:val="0"/>
        <w:ind w:firstLine="567"/>
        <w:jc w:val="both"/>
        <w:rPr>
          <w:sz w:val="20"/>
          <w:szCs w:val="20"/>
        </w:rPr>
      </w:pPr>
      <w:r w:rsidRPr="006C0C46">
        <w:rPr>
          <w:sz w:val="20"/>
          <w:szCs w:val="20"/>
        </w:rPr>
        <w:t>Старайтесь располагать таблицы на одной странице. Если это невозможно, то оформление продолжения таблицы выполняется согласно примеру (</w:t>
      </w:r>
      <w:r>
        <w:rPr>
          <w:sz w:val="20"/>
          <w:szCs w:val="20"/>
        </w:rPr>
        <w:t>т</w:t>
      </w:r>
      <w:r w:rsidRPr="006C0C46">
        <w:rPr>
          <w:sz w:val="20"/>
          <w:szCs w:val="20"/>
        </w:rPr>
        <w:t>абл</w:t>
      </w:r>
      <w:r>
        <w:rPr>
          <w:sz w:val="20"/>
          <w:szCs w:val="20"/>
        </w:rPr>
        <w:t>.</w:t>
      </w:r>
      <w:r w:rsidRPr="006C0C46">
        <w:rPr>
          <w:sz w:val="20"/>
          <w:szCs w:val="20"/>
        </w:rPr>
        <w:t xml:space="preserve"> 1).</w:t>
      </w:r>
    </w:p>
    <w:p w14:paraId="7E50F8EE" w14:textId="77777777" w:rsidR="00804809" w:rsidRPr="006C0C46" w:rsidRDefault="00804809" w:rsidP="00804809">
      <w:pPr>
        <w:widowControl w:val="0"/>
        <w:ind w:firstLine="567"/>
        <w:jc w:val="both"/>
        <w:rPr>
          <w:sz w:val="20"/>
          <w:szCs w:val="20"/>
        </w:rPr>
      </w:pPr>
      <w:r w:rsidRPr="006C0C46">
        <w:rPr>
          <w:sz w:val="20"/>
          <w:szCs w:val="20"/>
        </w:rPr>
        <w:t xml:space="preserve">Размер текста в таблицах – </w:t>
      </w:r>
      <w:r w:rsidRPr="00210E6E">
        <w:rPr>
          <w:sz w:val="20"/>
          <w:szCs w:val="20"/>
        </w:rPr>
        <w:t>9</w:t>
      </w:r>
      <w:r>
        <w:rPr>
          <w:sz w:val="20"/>
          <w:szCs w:val="20"/>
        </w:rPr>
        <w:t xml:space="preserve"> </w:t>
      </w:r>
      <w:proofErr w:type="spellStart"/>
      <w:r w:rsidRPr="006C0C46">
        <w:rPr>
          <w:sz w:val="20"/>
          <w:szCs w:val="20"/>
        </w:rPr>
        <w:t>пт</w:t>
      </w:r>
      <w:proofErr w:type="spellEnd"/>
      <w:r w:rsidRPr="006C0C46">
        <w:rPr>
          <w:sz w:val="20"/>
          <w:szCs w:val="20"/>
        </w:rPr>
        <w:t xml:space="preserve">, интервал одинарный, выравнивание по левому краю. Заголовки столбцов таблиц выполняются полужирным шрифтом </w:t>
      </w:r>
      <w:r w:rsidRPr="004F35A6">
        <w:rPr>
          <w:sz w:val="20"/>
          <w:szCs w:val="20"/>
        </w:rPr>
        <w:t>9</w:t>
      </w:r>
      <w:r w:rsidRPr="006C0C46">
        <w:rPr>
          <w:sz w:val="20"/>
          <w:szCs w:val="20"/>
        </w:rPr>
        <w:t xml:space="preserve"> пт. Пропуски в столбцах при отсутствии данных заполняют знаком тире. </w:t>
      </w:r>
    </w:p>
    <w:p w14:paraId="036AAFB6" w14:textId="77777777" w:rsidR="00804809" w:rsidRDefault="00804809" w:rsidP="00804809">
      <w:pPr>
        <w:widowControl w:val="0"/>
        <w:ind w:firstLine="567"/>
        <w:jc w:val="both"/>
        <w:rPr>
          <w:sz w:val="20"/>
          <w:szCs w:val="20"/>
        </w:rPr>
      </w:pPr>
      <w:r w:rsidRPr="006C0C46">
        <w:rPr>
          <w:sz w:val="20"/>
          <w:szCs w:val="20"/>
        </w:rPr>
        <w:lastRenderedPageBreak/>
        <w:t>При ссылке в тексте на таблицу используйте «</w:t>
      </w:r>
      <w:r>
        <w:rPr>
          <w:sz w:val="20"/>
          <w:szCs w:val="20"/>
        </w:rPr>
        <w:t>т</w:t>
      </w:r>
      <w:r w:rsidRPr="006C0C46">
        <w:rPr>
          <w:sz w:val="20"/>
          <w:szCs w:val="20"/>
        </w:rPr>
        <w:t>абл</w:t>
      </w:r>
      <w:r>
        <w:rPr>
          <w:sz w:val="20"/>
          <w:szCs w:val="20"/>
        </w:rPr>
        <w:t>. Х</w:t>
      </w:r>
      <w:r w:rsidRPr="006C0C46">
        <w:rPr>
          <w:sz w:val="20"/>
          <w:szCs w:val="20"/>
        </w:rPr>
        <w:t>».</w:t>
      </w:r>
    </w:p>
    <w:p w14:paraId="4375038E" w14:textId="77777777" w:rsidR="0043155A" w:rsidRPr="006C0C46" w:rsidRDefault="00B30674" w:rsidP="000F686C">
      <w:pPr>
        <w:widowControl w:val="0"/>
        <w:jc w:val="center"/>
        <w:rPr>
          <w:b/>
          <w:i/>
          <w:sz w:val="20"/>
          <w:szCs w:val="20"/>
        </w:rPr>
      </w:pPr>
      <w:r w:rsidRPr="001041FD">
        <w:rPr>
          <w:b/>
          <w:sz w:val="20"/>
          <w:szCs w:val="20"/>
          <w:lang w:val="en-US"/>
        </w:rPr>
        <w:t>VI</w:t>
      </w:r>
      <w:r w:rsidR="00ED512F" w:rsidRPr="006C0C46">
        <w:rPr>
          <w:b/>
          <w:sz w:val="20"/>
          <w:szCs w:val="20"/>
          <w:lang w:val="en-US"/>
        </w:rPr>
        <w:t>I</w:t>
      </w:r>
      <w:r w:rsidRPr="001041FD">
        <w:rPr>
          <w:b/>
          <w:sz w:val="20"/>
          <w:szCs w:val="20"/>
          <w:lang w:val="en-US"/>
        </w:rPr>
        <w:t xml:space="preserve">I. </w:t>
      </w:r>
      <w:r w:rsidR="007E4F3E" w:rsidRPr="006C0C46">
        <w:rPr>
          <w:b/>
          <w:sz w:val="20"/>
          <w:szCs w:val="20"/>
        </w:rPr>
        <w:t>Формулы</w:t>
      </w:r>
    </w:p>
    <w:p w14:paraId="7B162BC2" w14:textId="77777777" w:rsidR="00CA0BE9" w:rsidRPr="00853BFA" w:rsidRDefault="007E4F3E" w:rsidP="00536366">
      <w:pPr>
        <w:widowControl w:val="0"/>
        <w:ind w:firstLine="567"/>
        <w:jc w:val="both"/>
        <w:rPr>
          <w:sz w:val="20"/>
          <w:szCs w:val="20"/>
        </w:rPr>
      </w:pPr>
      <w:r w:rsidRPr="006C0C46">
        <w:rPr>
          <w:sz w:val="20"/>
          <w:szCs w:val="20"/>
        </w:rPr>
        <w:t xml:space="preserve">Используйте </w:t>
      </w:r>
      <w:r w:rsidR="00AD048E" w:rsidRPr="006C0C46">
        <w:rPr>
          <w:sz w:val="20"/>
          <w:szCs w:val="20"/>
        </w:rPr>
        <w:t xml:space="preserve">только </w:t>
      </w:r>
      <w:r w:rsidR="005E3790" w:rsidRPr="006C0C46">
        <w:rPr>
          <w:sz w:val="20"/>
          <w:szCs w:val="20"/>
        </w:rPr>
        <w:t xml:space="preserve">специальные </w:t>
      </w:r>
      <w:r w:rsidRPr="006C0C46">
        <w:rPr>
          <w:sz w:val="20"/>
          <w:szCs w:val="20"/>
        </w:rPr>
        <w:t>редактор</w:t>
      </w:r>
      <w:r w:rsidR="005E3790" w:rsidRPr="006C0C46">
        <w:rPr>
          <w:sz w:val="20"/>
          <w:szCs w:val="20"/>
        </w:rPr>
        <w:t>ы</w:t>
      </w:r>
      <w:r w:rsidRPr="006C0C46">
        <w:rPr>
          <w:sz w:val="20"/>
          <w:szCs w:val="20"/>
        </w:rPr>
        <w:t xml:space="preserve"> формул</w:t>
      </w:r>
      <w:r w:rsidR="005E3790" w:rsidRPr="006C0C46">
        <w:rPr>
          <w:sz w:val="20"/>
          <w:szCs w:val="20"/>
        </w:rPr>
        <w:t xml:space="preserve">: </w:t>
      </w:r>
      <w:proofErr w:type="spellStart"/>
      <w:r w:rsidR="005E3790" w:rsidRPr="006C0C46">
        <w:rPr>
          <w:b/>
          <w:sz w:val="20"/>
          <w:szCs w:val="20"/>
          <w:lang w:val="en-US"/>
        </w:rPr>
        <w:t>Mathtype</w:t>
      </w:r>
      <w:proofErr w:type="spellEnd"/>
      <w:r w:rsidR="00CD40CD">
        <w:rPr>
          <w:b/>
          <w:sz w:val="20"/>
          <w:szCs w:val="20"/>
        </w:rPr>
        <w:t xml:space="preserve"> </w:t>
      </w:r>
      <w:r w:rsidR="00FA2E92" w:rsidRPr="006C0C46">
        <w:rPr>
          <w:sz w:val="20"/>
          <w:szCs w:val="20"/>
        </w:rPr>
        <w:t xml:space="preserve">или встроенного </w:t>
      </w:r>
      <w:r w:rsidR="00FA2E92" w:rsidRPr="006C0C46">
        <w:rPr>
          <w:b/>
          <w:sz w:val="20"/>
          <w:szCs w:val="20"/>
          <w:lang w:val="en-US"/>
        </w:rPr>
        <w:t>Microsoft</w:t>
      </w:r>
      <w:r w:rsidR="007074EF">
        <w:rPr>
          <w:b/>
          <w:sz w:val="20"/>
          <w:szCs w:val="20"/>
        </w:rPr>
        <w:t xml:space="preserve"> </w:t>
      </w:r>
      <w:r w:rsidR="00FA2E92" w:rsidRPr="006C0C46">
        <w:rPr>
          <w:b/>
          <w:sz w:val="20"/>
          <w:szCs w:val="20"/>
          <w:lang w:val="en-US"/>
        </w:rPr>
        <w:t>Equation</w:t>
      </w:r>
      <w:r w:rsidR="00FA2E92" w:rsidRPr="006C0C46">
        <w:rPr>
          <w:b/>
          <w:sz w:val="20"/>
          <w:szCs w:val="20"/>
        </w:rPr>
        <w:t xml:space="preserve"> 3.0</w:t>
      </w:r>
      <w:r w:rsidRPr="006C0C46">
        <w:rPr>
          <w:sz w:val="20"/>
          <w:szCs w:val="20"/>
        </w:rPr>
        <w:t xml:space="preserve"> для создания уравнений. </w:t>
      </w:r>
      <w:r w:rsidR="00F33387" w:rsidRPr="006C0C46">
        <w:rPr>
          <w:sz w:val="20"/>
          <w:szCs w:val="20"/>
        </w:rPr>
        <w:t>Использовать «конструктор формул», имеющийся в версиях «Word</w:t>
      </w:r>
      <w:r w:rsidR="00F33387" w:rsidRPr="00F33387">
        <w:rPr>
          <w:sz w:val="20"/>
          <w:szCs w:val="20"/>
        </w:rPr>
        <w:t>-2007» и более поздних (вставка-формула), а также сторонние редакторы</w:t>
      </w:r>
      <w:r w:rsidR="009C342B">
        <w:rPr>
          <w:sz w:val="20"/>
          <w:szCs w:val="20"/>
        </w:rPr>
        <w:t xml:space="preserve"> </w:t>
      </w:r>
      <w:r w:rsidR="00F33387" w:rsidRPr="00F33387">
        <w:rPr>
          <w:sz w:val="20"/>
          <w:szCs w:val="20"/>
        </w:rPr>
        <w:t xml:space="preserve">категорически не допускается! </w:t>
      </w:r>
      <w:r w:rsidRPr="00853BFA">
        <w:rPr>
          <w:sz w:val="20"/>
          <w:szCs w:val="20"/>
        </w:rPr>
        <w:t>Размер основных символов в уравнениях должен соответствовать ра</w:t>
      </w:r>
      <w:r w:rsidR="00696515" w:rsidRPr="00853BFA">
        <w:rPr>
          <w:sz w:val="20"/>
          <w:szCs w:val="20"/>
        </w:rPr>
        <w:t>змеру основного текста (1</w:t>
      </w:r>
      <w:r w:rsidR="006E111C" w:rsidRPr="00853BFA">
        <w:rPr>
          <w:sz w:val="20"/>
          <w:szCs w:val="20"/>
        </w:rPr>
        <w:t>0</w:t>
      </w:r>
      <w:r w:rsidR="00960996">
        <w:rPr>
          <w:sz w:val="20"/>
          <w:szCs w:val="20"/>
        </w:rPr>
        <w:t xml:space="preserve"> </w:t>
      </w:r>
      <w:proofErr w:type="spellStart"/>
      <w:r w:rsidRPr="00853BFA">
        <w:rPr>
          <w:sz w:val="20"/>
          <w:szCs w:val="20"/>
        </w:rPr>
        <w:t>пт</w:t>
      </w:r>
      <w:proofErr w:type="spellEnd"/>
      <w:r w:rsidRPr="00853BFA">
        <w:rPr>
          <w:sz w:val="20"/>
          <w:szCs w:val="20"/>
        </w:rPr>
        <w:t xml:space="preserve">). </w:t>
      </w:r>
      <w:r w:rsidR="00853BFA">
        <w:rPr>
          <w:sz w:val="20"/>
          <w:szCs w:val="20"/>
        </w:rPr>
        <w:t>Настройка р</w:t>
      </w:r>
      <w:r w:rsidR="00FA2E92" w:rsidRPr="00853BFA">
        <w:rPr>
          <w:sz w:val="20"/>
          <w:szCs w:val="20"/>
        </w:rPr>
        <w:t>азмер</w:t>
      </w:r>
      <w:r w:rsidR="00853BFA">
        <w:rPr>
          <w:sz w:val="20"/>
          <w:szCs w:val="20"/>
        </w:rPr>
        <w:t>а</w:t>
      </w:r>
      <w:r w:rsidR="00FA2E92" w:rsidRPr="00853BFA">
        <w:rPr>
          <w:sz w:val="20"/>
          <w:szCs w:val="20"/>
        </w:rPr>
        <w:t xml:space="preserve"> индексов </w:t>
      </w:r>
      <w:r w:rsidR="00853BFA">
        <w:rPr>
          <w:sz w:val="20"/>
          <w:szCs w:val="20"/>
        </w:rPr>
        <w:t xml:space="preserve">и шрифтов </w:t>
      </w:r>
      <w:r w:rsidR="00FA2E92" w:rsidRPr="00853BFA">
        <w:rPr>
          <w:sz w:val="20"/>
          <w:szCs w:val="20"/>
        </w:rPr>
        <w:t>в редакторе приведен</w:t>
      </w:r>
      <w:r w:rsidR="00853BFA">
        <w:rPr>
          <w:sz w:val="20"/>
          <w:szCs w:val="20"/>
        </w:rPr>
        <w:t>а</w:t>
      </w:r>
      <w:r w:rsidR="00FA2E92" w:rsidRPr="00853BFA">
        <w:rPr>
          <w:sz w:val="20"/>
          <w:szCs w:val="20"/>
        </w:rPr>
        <w:t xml:space="preserve"> на </w:t>
      </w:r>
      <w:r w:rsidR="00536366">
        <w:rPr>
          <w:sz w:val="20"/>
          <w:szCs w:val="20"/>
        </w:rPr>
        <w:t>р</w:t>
      </w:r>
      <w:r w:rsidR="00FA2E92" w:rsidRPr="00853BFA">
        <w:rPr>
          <w:sz w:val="20"/>
          <w:szCs w:val="20"/>
        </w:rPr>
        <w:t>ис. 3</w:t>
      </w:r>
      <w:r w:rsidR="00853BFA">
        <w:rPr>
          <w:sz w:val="20"/>
          <w:szCs w:val="20"/>
        </w:rPr>
        <w:t xml:space="preserve"> и 4</w:t>
      </w:r>
      <w:r w:rsidR="00FA2E92" w:rsidRPr="00853BFA">
        <w:rPr>
          <w:sz w:val="20"/>
          <w:szCs w:val="20"/>
        </w:rPr>
        <w:t>.</w:t>
      </w:r>
    </w:p>
    <w:p w14:paraId="1C99B521" w14:textId="77777777" w:rsidR="00FA2E92" w:rsidRPr="00853BFA" w:rsidRDefault="00FA2E92" w:rsidP="00FC0EF4">
      <w:pPr>
        <w:widowControl w:val="0"/>
        <w:ind w:firstLine="284"/>
        <w:jc w:val="both"/>
        <w:rPr>
          <w:sz w:val="20"/>
          <w:szCs w:val="20"/>
        </w:rPr>
      </w:pPr>
    </w:p>
    <w:p w14:paraId="4FC66C02" w14:textId="77777777" w:rsidR="00FA2E92" w:rsidRPr="00853BFA" w:rsidRDefault="00FA2E92" w:rsidP="00FA2E92">
      <w:pPr>
        <w:widowControl w:val="0"/>
        <w:ind w:firstLine="284"/>
        <w:jc w:val="center"/>
        <w:rPr>
          <w:sz w:val="20"/>
          <w:szCs w:val="20"/>
        </w:rPr>
      </w:pPr>
      <w:r w:rsidRPr="00853BFA">
        <w:rPr>
          <w:noProof/>
          <w:sz w:val="20"/>
          <w:szCs w:val="20"/>
        </w:rPr>
        <w:drawing>
          <wp:inline distT="0" distB="0" distL="0" distR="0" wp14:anchorId="3261928D" wp14:editId="643FF94C">
            <wp:extent cx="3341702" cy="125630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344155" cy="1257228"/>
                    </a:xfrm>
                    <a:prstGeom prst="rect">
                      <a:avLst/>
                    </a:prstGeom>
                    <a:noFill/>
                    <a:ln w="9525">
                      <a:noFill/>
                      <a:miter lim="800000"/>
                      <a:headEnd/>
                      <a:tailEnd/>
                    </a:ln>
                  </pic:spPr>
                </pic:pic>
              </a:graphicData>
            </a:graphic>
          </wp:inline>
        </w:drawing>
      </w:r>
    </w:p>
    <w:p w14:paraId="0A2A6B56" w14:textId="3D1CA628" w:rsidR="00FA2E92" w:rsidRPr="00A550C3" w:rsidRDefault="00FA2E92" w:rsidP="00FA2E92">
      <w:pPr>
        <w:widowControl w:val="0"/>
        <w:ind w:firstLine="284"/>
        <w:jc w:val="center"/>
        <w:rPr>
          <w:b/>
          <w:bCs/>
          <w:sz w:val="18"/>
          <w:szCs w:val="18"/>
        </w:rPr>
      </w:pPr>
      <w:r w:rsidRPr="00A550C3">
        <w:rPr>
          <w:b/>
          <w:bCs/>
          <w:sz w:val="18"/>
          <w:szCs w:val="18"/>
        </w:rPr>
        <w:t>Рис. 3</w:t>
      </w:r>
      <w:r w:rsidR="0079673F" w:rsidRPr="00A550C3">
        <w:rPr>
          <w:b/>
          <w:bCs/>
          <w:sz w:val="18"/>
          <w:szCs w:val="18"/>
        </w:rPr>
        <w:t>.</w:t>
      </w:r>
      <w:r w:rsidRPr="00A550C3">
        <w:rPr>
          <w:b/>
          <w:bCs/>
          <w:sz w:val="18"/>
          <w:szCs w:val="18"/>
        </w:rPr>
        <w:t xml:space="preserve"> Настройка размеров формул</w:t>
      </w:r>
      <w:r w:rsidR="00853BFA" w:rsidRPr="00A550C3">
        <w:rPr>
          <w:b/>
          <w:bCs/>
          <w:sz w:val="18"/>
          <w:szCs w:val="18"/>
        </w:rPr>
        <w:t xml:space="preserve"> в </w:t>
      </w:r>
      <w:proofErr w:type="spellStart"/>
      <w:r w:rsidR="00853BFA" w:rsidRPr="00A550C3">
        <w:rPr>
          <w:b/>
          <w:bCs/>
          <w:sz w:val="18"/>
          <w:szCs w:val="18"/>
          <w:lang w:val="en-US"/>
        </w:rPr>
        <w:t>Matht</w:t>
      </w:r>
      <w:r w:rsidR="00E54C21" w:rsidRPr="00A550C3">
        <w:rPr>
          <w:b/>
          <w:bCs/>
          <w:sz w:val="18"/>
          <w:szCs w:val="18"/>
          <w:lang w:val="en-US"/>
        </w:rPr>
        <w:t>y</w:t>
      </w:r>
      <w:r w:rsidR="00853BFA" w:rsidRPr="00A550C3">
        <w:rPr>
          <w:b/>
          <w:bCs/>
          <w:sz w:val="18"/>
          <w:szCs w:val="18"/>
          <w:lang w:val="en-US"/>
        </w:rPr>
        <w:t>pe</w:t>
      </w:r>
      <w:proofErr w:type="spellEnd"/>
      <w:r w:rsidR="00853BFA" w:rsidRPr="00A550C3">
        <w:rPr>
          <w:b/>
          <w:bCs/>
          <w:sz w:val="18"/>
          <w:szCs w:val="18"/>
        </w:rPr>
        <w:t xml:space="preserve"> 6.9</w:t>
      </w:r>
    </w:p>
    <w:p w14:paraId="7B7CB508" w14:textId="77777777" w:rsidR="009B2AFB" w:rsidRPr="00A550C3" w:rsidRDefault="009B2AFB" w:rsidP="00FA2E92">
      <w:pPr>
        <w:widowControl w:val="0"/>
        <w:ind w:firstLine="284"/>
        <w:jc w:val="center"/>
        <w:rPr>
          <w:b/>
          <w:bCs/>
          <w:sz w:val="18"/>
          <w:szCs w:val="18"/>
        </w:rPr>
      </w:pPr>
    </w:p>
    <w:p w14:paraId="0F1F1836" w14:textId="2722C217" w:rsidR="003D261E" w:rsidRPr="00A550C3" w:rsidRDefault="003D261E" w:rsidP="00FA2E92">
      <w:pPr>
        <w:widowControl w:val="0"/>
        <w:ind w:firstLine="284"/>
        <w:jc w:val="center"/>
        <w:rPr>
          <w:b/>
          <w:bCs/>
          <w:sz w:val="18"/>
          <w:szCs w:val="18"/>
          <w:lang w:val="en-US"/>
        </w:rPr>
      </w:pPr>
      <w:r w:rsidRPr="00A550C3">
        <w:rPr>
          <w:b/>
          <w:bCs/>
          <w:sz w:val="18"/>
          <w:szCs w:val="18"/>
          <w:lang w:val="en-US"/>
        </w:rPr>
        <w:t xml:space="preserve">Fig. 3. Equations size settings in </w:t>
      </w:r>
      <w:proofErr w:type="spellStart"/>
      <w:r w:rsidRPr="00A550C3">
        <w:rPr>
          <w:b/>
          <w:bCs/>
          <w:sz w:val="18"/>
          <w:szCs w:val="18"/>
          <w:lang w:val="en-US"/>
        </w:rPr>
        <w:t>Mathtype</w:t>
      </w:r>
      <w:proofErr w:type="spellEnd"/>
      <w:r w:rsidRPr="00A550C3">
        <w:rPr>
          <w:b/>
          <w:bCs/>
          <w:sz w:val="18"/>
          <w:szCs w:val="18"/>
          <w:lang w:val="en-US"/>
        </w:rPr>
        <w:t xml:space="preserve"> 6.9</w:t>
      </w:r>
    </w:p>
    <w:p w14:paraId="18647738" w14:textId="77777777" w:rsidR="00853BFA" w:rsidRPr="003D261E" w:rsidRDefault="00853BFA" w:rsidP="00FA2E92">
      <w:pPr>
        <w:widowControl w:val="0"/>
        <w:ind w:firstLine="284"/>
        <w:jc w:val="center"/>
        <w:rPr>
          <w:sz w:val="20"/>
          <w:szCs w:val="20"/>
          <w:lang w:val="en-US"/>
        </w:rPr>
      </w:pPr>
    </w:p>
    <w:p w14:paraId="613E62ED" w14:textId="72FCCDD5" w:rsidR="00FA2E92" w:rsidRDefault="000138D7" w:rsidP="00853BFA">
      <w:pPr>
        <w:widowControl w:val="0"/>
        <w:ind w:firstLine="284"/>
        <w:jc w:val="center"/>
        <w:rPr>
          <w:sz w:val="20"/>
          <w:szCs w:val="20"/>
        </w:rPr>
      </w:pPr>
      <w:r>
        <w:rPr>
          <w:noProof/>
          <w:sz w:val="20"/>
          <w:szCs w:val="20"/>
        </w:rPr>
        <mc:AlternateContent>
          <mc:Choice Requires="wps">
            <w:drawing>
              <wp:anchor distT="0" distB="0" distL="114300" distR="114300" simplePos="0" relativeHeight="251674624" behindDoc="0" locked="0" layoutInCell="1" allowOverlap="1" wp14:anchorId="054BBCCB" wp14:editId="00D7D46B">
                <wp:simplePos x="0" y="0"/>
                <wp:positionH relativeFrom="column">
                  <wp:posOffset>1543050</wp:posOffset>
                </wp:positionH>
                <wp:positionV relativeFrom="paragraph">
                  <wp:posOffset>1183005</wp:posOffset>
                </wp:positionV>
                <wp:extent cx="206375" cy="90805"/>
                <wp:effectExtent l="2540" t="0" r="635" b="0"/>
                <wp:wrapNone/>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908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0F111" id="Rectangle 135" o:spid="_x0000_s1026" style="position:absolute;margin-left:121.5pt;margin-top:93.15pt;width:16.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" fillcolor="#d8d8d8 [2732]" stroked="f"/>
            </w:pict>
          </mc:Fallback>
        </mc:AlternateContent>
      </w:r>
      <w:r w:rsidR="00853BFA">
        <w:rPr>
          <w:noProof/>
          <w:sz w:val="20"/>
          <w:szCs w:val="20"/>
        </w:rPr>
        <w:drawing>
          <wp:inline distT="0" distB="0" distL="0" distR="0" wp14:anchorId="4596659A" wp14:editId="35C4A514">
            <wp:extent cx="2316260" cy="2345634"/>
            <wp:effectExtent l="19050" t="0" r="78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315953" cy="2345323"/>
                    </a:xfrm>
                    <a:prstGeom prst="rect">
                      <a:avLst/>
                    </a:prstGeom>
                    <a:noFill/>
                    <a:ln w="9525">
                      <a:noFill/>
                      <a:miter lim="800000"/>
                      <a:headEnd/>
                      <a:tailEnd/>
                    </a:ln>
                  </pic:spPr>
                </pic:pic>
              </a:graphicData>
            </a:graphic>
          </wp:inline>
        </w:drawing>
      </w:r>
    </w:p>
    <w:p w14:paraId="31661828" w14:textId="5E5262C1" w:rsidR="00853BFA" w:rsidRPr="00A550C3" w:rsidRDefault="00853BFA" w:rsidP="00853BFA">
      <w:pPr>
        <w:widowControl w:val="0"/>
        <w:ind w:firstLine="284"/>
        <w:jc w:val="center"/>
        <w:rPr>
          <w:b/>
          <w:bCs/>
          <w:sz w:val="18"/>
          <w:szCs w:val="18"/>
        </w:rPr>
      </w:pPr>
      <w:r w:rsidRPr="00A550C3">
        <w:rPr>
          <w:b/>
          <w:bCs/>
          <w:sz w:val="18"/>
          <w:szCs w:val="18"/>
        </w:rPr>
        <w:t>Рис. 4</w:t>
      </w:r>
      <w:r w:rsidR="0079673F" w:rsidRPr="00A550C3">
        <w:rPr>
          <w:b/>
          <w:bCs/>
          <w:sz w:val="18"/>
          <w:szCs w:val="18"/>
        </w:rPr>
        <w:t>.</w:t>
      </w:r>
      <w:r w:rsidRPr="00A550C3">
        <w:rPr>
          <w:b/>
          <w:bCs/>
          <w:sz w:val="18"/>
          <w:szCs w:val="18"/>
        </w:rPr>
        <w:t xml:space="preserve"> Настройка стилей</w:t>
      </w:r>
      <w:r w:rsidR="00CD40CD" w:rsidRPr="00A550C3">
        <w:rPr>
          <w:b/>
          <w:bCs/>
          <w:sz w:val="18"/>
          <w:szCs w:val="18"/>
        </w:rPr>
        <w:t xml:space="preserve"> </w:t>
      </w:r>
      <w:r w:rsidRPr="00A550C3">
        <w:rPr>
          <w:b/>
          <w:bCs/>
          <w:sz w:val="18"/>
          <w:szCs w:val="18"/>
        </w:rPr>
        <w:t xml:space="preserve">в </w:t>
      </w:r>
      <w:proofErr w:type="spellStart"/>
      <w:r w:rsidRPr="00A550C3">
        <w:rPr>
          <w:b/>
          <w:bCs/>
          <w:sz w:val="18"/>
          <w:szCs w:val="18"/>
          <w:lang w:val="en-US"/>
        </w:rPr>
        <w:t>Matht</w:t>
      </w:r>
      <w:r w:rsidR="00E54C21" w:rsidRPr="00A550C3">
        <w:rPr>
          <w:b/>
          <w:bCs/>
          <w:sz w:val="18"/>
          <w:szCs w:val="18"/>
          <w:lang w:val="en-US"/>
        </w:rPr>
        <w:t>y</w:t>
      </w:r>
      <w:r w:rsidRPr="00A550C3">
        <w:rPr>
          <w:b/>
          <w:bCs/>
          <w:sz w:val="18"/>
          <w:szCs w:val="18"/>
          <w:lang w:val="en-US"/>
        </w:rPr>
        <w:t>pe</w:t>
      </w:r>
      <w:proofErr w:type="spellEnd"/>
      <w:r w:rsidR="0079673F" w:rsidRPr="00A550C3">
        <w:rPr>
          <w:b/>
          <w:bCs/>
          <w:sz w:val="18"/>
          <w:szCs w:val="18"/>
        </w:rPr>
        <w:t xml:space="preserve"> 6.9</w:t>
      </w:r>
    </w:p>
    <w:p w14:paraId="1D705B3F" w14:textId="77777777" w:rsidR="009B2AFB" w:rsidRPr="00A550C3" w:rsidRDefault="009B2AFB" w:rsidP="003D261E">
      <w:pPr>
        <w:widowControl w:val="0"/>
        <w:ind w:firstLine="284"/>
        <w:jc w:val="center"/>
        <w:rPr>
          <w:b/>
          <w:bCs/>
          <w:sz w:val="18"/>
          <w:szCs w:val="18"/>
        </w:rPr>
      </w:pPr>
    </w:p>
    <w:p w14:paraId="2E0929C4" w14:textId="7A39FB73" w:rsidR="003D261E" w:rsidRPr="00A550C3" w:rsidRDefault="003D261E" w:rsidP="003D261E">
      <w:pPr>
        <w:widowControl w:val="0"/>
        <w:ind w:firstLine="284"/>
        <w:jc w:val="center"/>
        <w:rPr>
          <w:b/>
          <w:bCs/>
          <w:sz w:val="18"/>
          <w:szCs w:val="18"/>
          <w:lang w:val="en-US"/>
        </w:rPr>
      </w:pPr>
      <w:r w:rsidRPr="00A550C3">
        <w:rPr>
          <w:b/>
          <w:bCs/>
          <w:sz w:val="18"/>
          <w:szCs w:val="18"/>
          <w:lang w:val="en-US"/>
        </w:rPr>
        <w:t xml:space="preserve">Fig. 4. Equations styles settings in </w:t>
      </w:r>
      <w:proofErr w:type="spellStart"/>
      <w:r w:rsidRPr="00A550C3">
        <w:rPr>
          <w:b/>
          <w:bCs/>
          <w:sz w:val="18"/>
          <w:szCs w:val="18"/>
          <w:lang w:val="en-US"/>
        </w:rPr>
        <w:t>Mathtype</w:t>
      </w:r>
      <w:proofErr w:type="spellEnd"/>
      <w:r w:rsidRPr="00A550C3">
        <w:rPr>
          <w:b/>
          <w:bCs/>
          <w:sz w:val="18"/>
          <w:szCs w:val="18"/>
          <w:lang w:val="en-US"/>
        </w:rPr>
        <w:t xml:space="preserve"> 6.9</w:t>
      </w:r>
    </w:p>
    <w:p w14:paraId="19A36FEA" w14:textId="77777777" w:rsidR="003D261E" w:rsidRPr="003D261E" w:rsidRDefault="003D261E" w:rsidP="00853BFA">
      <w:pPr>
        <w:widowControl w:val="0"/>
        <w:ind w:firstLine="284"/>
        <w:jc w:val="center"/>
        <w:rPr>
          <w:sz w:val="20"/>
          <w:szCs w:val="20"/>
          <w:lang w:val="en-US"/>
        </w:rPr>
      </w:pPr>
    </w:p>
    <w:p w14:paraId="4D46454C" w14:textId="77777777" w:rsidR="006E111C" w:rsidRPr="00853BFA" w:rsidRDefault="00B30674" w:rsidP="00536366">
      <w:pPr>
        <w:widowControl w:val="0"/>
        <w:ind w:firstLine="567"/>
        <w:jc w:val="both"/>
        <w:rPr>
          <w:sz w:val="20"/>
          <w:szCs w:val="20"/>
        </w:rPr>
      </w:pPr>
      <w:r w:rsidRPr="00853BFA">
        <w:rPr>
          <w:sz w:val="20"/>
          <w:szCs w:val="20"/>
        </w:rPr>
        <w:t>До</w:t>
      </w:r>
      <w:r w:rsidR="006E111C" w:rsidRPr="00853BFA">
        <w:rPr>
          <w:sz w:val="20"/>
          <w:szCs w:val="20"/>
        </w:rPr>
        <w:t xml:space="preserve"> и после формулы делается отступ – одна строка</w:t>
      </w:r>
      <w:r w:rsidR="00BA50D2" w:rsidRPr="00853BFA">
        <w:rPr>
          <w:sz w:val="20"/>
          <w:szCs w:val="20"/>
        </w:rPr>
        <w:t xml:space="preserve"> шрифтом 10 пт</w:t>
      </w:r>
      <w:r w:rsidR="006E111C" w:rsidRPr="00853BFA">
        <w:rPr>
          <w:sz w:val="20"/>
          <w:szCs w:val="20"/>
        </w:rPr>
        <w:t>.</w:t>
      </w:r>
      <w:r w:rsidR="009D3B8D">
        <w:rPr>
          <w:sz w:val="20"/>
          <w:szCs w:val="20"/>
        </w:rPr>
        <w:t xml:space="preserve"> </w:t>
      </w:r>
      <w:r w:rsidR="008B1A87" w:rsidRPr="00853BFA">
        <w:rPr>
          <w:sz w:val="20"/>
          <w:szCs w:val="20"/>
        </w:rPr>
        <w:t>После каждой формулы в соответствии с контекстом должен стоять знак пунктуации (запятая, точка и т.п.).</w:t>
      </w:r>
    </w:p>
    <w:p w14:paraId="1BDD4A7B" w14:textId="77777777" w:rsidR="006E111C" w:rsidRPr="00853BFA" w:rsidRDefault="006E111C" w:rsidP="00FC0EF4">
      <w:pPr>
        <w:widowControl w:val="0"/>
        <w:ind w:firstLine="284"/>
        <w:jc w:val="both"/>
        <w:rPr>
          <w:sz w:val="20"/>
          <w:szCs w:val="20"/>
        </w:rPr>
      </w:pPr>
      <w:bookmarkStart w:id="1" w:name="_Hlk35339937"/>
    </w:p>
    <w:tbl>
      <w:tblPr>
        <w:tblW w:w="0" w:type="auto"/>
        <w:tblLook w:val="04A0" w:firstRow="1" w:lastRow="0" w:firstColumn="1" w:lastColumn="0" w:noHBand="0" w:noVBand="1"/>
      </w:tblPr>
      <w:tblGrid>
        <w:gridCol w:w="5860"/>
        <w:gridCol w:w="603"/>
      </w:tblGrid>
      <w:tr w:rsidR="006E111C" w:rsidRPr="00853BFA" w14:paraId="24C6011A" w14:textId="77777777" w:rsidTr="00FA2E92">
        <w:tc>
          <w:tcPr>
            <w:tcW w:w="6062" w:type="dxa"/>
          </w:tcPr>
          <w:p w14:paraId="137F0A4E" w14:textId="77777777" w:rsidR="006E111C" w:rsidRPr="00853BFA" w:rsidRDefault="00641FCE" w:rsidP="005E0AC0">
            <w:pPr>
              <w:widowControl w:val="0"/>
              <w:jc w:val="center"/>
              <w:rPr>
                <w:sz w:val="20"/>
                <w:szCs w:val="20"/>
              </w:rPr>
            </w:pPr>
            <w:r w:rsidRPr="005E0AC0">
              <w:rPr>
                <w:position w:val="-30"/>
              </w:rPr>
              <w:object w:dxaOrig="3440" w:dyaOrig="760" w14:anchorId="53FDC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7.6pt" o:ole="">
                  <v:imagedata r:id="rId16" o:title=""/>
                </v:shape>
                <o:OLEObject Type="Embed" ProgID="Equation.DSMT4" ShapeID="_x0000_i1025" DrawAspect="Content" ObjectID="_1740841115" r:id="rId17"/>
              </w:object>
            </w:r>
          </w:p>
        </w:tc>
        <w:tc>
          <w:tcPr>
            <w:tcW w:w="617" w:type="dxa"/>
            <w:vAlign w:val="center"/>
          </w:tcPr>
          <w:p w14:paraId="0BBB1FF7" w14:textId="77777777" w:rsidR="006E111C" w:rsidRPr="00853BFA" w:rsidRDefault="006E111C" w:rsidP="00FA2E92">
            <w:pPr>
              <w:widowControl w:val="0"/>
              <w:jc w:val="center"/>
              <w:rPr>
                <w:sz w:val="20"/>
                <w:szCs w:val="20"/>
              </w:rPr>
            </w:pPr>
            <w:r w:rsidRPr="00853BFA">
              <w:rPr>
                <w:sz w:val="20"/>
                <w:szCs w:val="20"/>
              </w:rPr>
              <w:t>(1)</w:t>
            </w:r>
          </w:p>
        </w:tc>
      </w:tr>
    </w:tbl>
    <w:p w14:paraId="5B250907" w14:textId="77777777" w:rsidR="006E111C" w:rsidRPr="00853BFA" w:rsidRDefault="006E111C" w:rsidP="00FC0EF4">
      <w:pPr>
        <w:widowControl w:val="0"/>
        <w:ind w:firstLine="284"/>
        <w:jc w:val="both"/>
        <w:rPr>
          <w:sz w:val="20"/>
          <w:szCs w:val="20"/>
        </w:rPr>
      </w:pPr>
    </w:p>
    <w:bookmarkEnd w:id="1"/>
    <w:p w14:paraId="36D82F6E" w14:textId="77777777" w:rsidR="004C1BBD" w:rsidRDefault="00CA0BE9" w:rsidP="00536366">
      <w:pPr>
        <w:widowControl w:val="0"/>
        <w:ind w:firstLine="567"/>
        <w:jc w:val="both"/>
        <w:rPr>
          <w:sz w:val="20"/>
          <w:szCs w:val="20"/>
        </w:rPr>
      </w:pPr>
      <w:r w:rsidRPr="00853BFA">
        <w:rPr>
          <w:sz w:val="20"/>
          <w:szCs w:val="20"/>
        </w:rPr>
        <w:t xml:space="preserve">Обозначения, используемые в формулах, должны быть определены до появления формулы или сразу после нее. </w:t>
      </w:r>
      <w:r w:rsidR="004C1BBD" w:rsidRPr="00853BFA">
        <w:rPr>
          <w:sz w:val="20"/>
          <w:szCs w:val="20"/>
        </w:rPr>
        <w:t>Расшифровка символов в формуле (экспликация) даётся в той последовательности, в которой они используются в формуле. Строка экспликации начинается со слова</w:t>
      </w:r>
      <w:r w:rsidR="004C1BBD" w:rsidRPr="004C1BBD">
        <w:rPr>
          <w:sz w:val="20"/>
          <w:szCs w:val="20"/>
        </w:rPr>
        <w:t xml:space="preserve"> "где" (</w:t>
      </w:r>
      <w:r w:rsidR="007A17B0">
        <w:rPr>
          <w:sz w:val="20"/>
          <w:szCs w:val="20"/>
        </w:rPr>
        <w:t>двоеточие после него не ставят), а далее через точку с запятой перечисляются используемые обозначения.</w:t>
      </w:r>
      <w:r w:rsidR="004C1BBD" w:rsidRPr="004C1BBD">
        <w:rPr>
          <w:sz w:val="20"/>
          <w:szCs w:val="20"/>
        </w:rPr>
        <w:t xml:space="preserve"> Допускается использование слова "Здесь", если формула перед экс</w:t>
      </w:r>
      <w:r w:rsidR="00A51D34">
        <w:rPr>
          <w:sz w:val="20"/>
          <w:szCs w:val="20"/>
        </w:rPr>
        <w:t>пликацией заканчивается точкой.</w:t>
      </w:r>
    </w:p>
    <w:p w14:paraId="1EA0594B" w14:textId="77777777" w:rsidR="004C1BBD" w:rsidRPr="008B1A87" w:rsidRDefault="008B1A87" w:rsidP="00536366">
      <w:pPr>
        <w:widowControl w:val="0"/>
        <w:ind w:firstLine="567"/>
        <w:jc w:val="both"/>
        <w:rPr>
          <w:sz w:val="20"/>
          <w:szCs w:val="20"/>
        </w:rPr>
      </w:pPr>
      <w:r>
        <w:rPr>
          <w:sz w:val="20"/>
          <w:szCs w:val="20"/>
        </w:rPr>
        <w:t xml:space="preserve">Русские символы в формулах </w:t>
      </w:r>
      <w:r w:rsidR="004D4E27">
        <w:rPr>
          <w:sz w:val="20"/>
          <w:szCs w:val="20"/>
        </w:rPr>
        <w:t>пишутся</w:t>
      </w:r>
      <w:r>
        <w:rPr>
          <w:sz w:val="20"/>
          <w:szCs w:val="20"/>
        </w:rPr>
        <w:t xml:space="preserve"> прямым шрифтом, а латин</w:t>
      </w:r>
      <w:r w:rsidR="004D4E27">
        <w:rPr>
          <w:sz w:val="20"/>
          <w:szCs w:val="20"/>
        </w:rPr>
        <w:t>ские</w:t>
      </w:r>
      <w:r>
        <w:rPr>
          <w:sz w:val="20"/>
          <w:szCs w:val="20"/>
        </w:rPr>
        <w:t xml:space="preserve"> – курсивом. </w:t>
      </w:r>
      <w:r w:rsidR="004C1BBD" w:rsidRPr="004C1BBD">
        <w:rPr>
          <w:sz w:val="20"/>
          <w:szCs w:val="20"/>
        </w:rPr>
        <w:t xml:space="preserve">Числа Re, </w:t>
      </w:r>
      <w:proofErr w:type="spellStart"/>
      <w:r w:rsidR="004C1BBD" w:rsidRPr="004C1BBD">
        <w:rPr>
          <w:sz w:val="20"/>
          <w:szCs w:val="20"/>
        </w:rPr>
        <w:t>Fr</w:t>
      </w:r>
      <w:proofErr w:type="spellEnd"/>
      <w:r w:rsidR="004C1BBD" w:rsidRPr="004C1BBD">
        <w:rPr>
          <w:sz w:val="20"/>
          <w:szCs w:val="20"/>
        </w:rPr>
        <w:t xml:space="preserve">, St, </w:t>
      </w:r>
      <w:proofErr w:type="spellStart"/>
      <w:r w:rsidR="004C1BBD" w:rsidRPr="004C1BBD">
        <w:rPr>
          <w:sz w:val="20"/>
          <w:szCs w:val="20"/>
        </w:rPr>
        <w:t>Pr</w:t>
      </w:r>
      <w:proofErr w:type="spellEnd"/>
      <w:r w:rsidR="004C1BBD" w:rsidRPr="004C1BBD">
        <w:rPr>
          <w:sz w:val="20"/>
          <w:szCs w:val="20"/>
        </w:rPr>
        <w:t xml:space="preserve"> и др., знаки математических функций (</w:t>
      </w:r>
      <w:proofErr w:type="spellStart"/>
      <w:r w:rsidR="004C1BBD" w:rsidRPr="004C1BBD">
        <w:rPr>
          <w:sz w:val="20"/>
          <w:szCs w:val="20"/>
        </w:rPr>
        <w:t>sin</w:t>
      </w:r>
      <w:proofErr w:type="spellEnd"/>
      <w:r w:rsidR="004C1BBD" w:rsidRPr="004C1BBD">
        <w:rPr>
          <w:sz w:val="20"/>
          <w:szCs w:val="20"/>
        </w:rPr>
        <w:t xml:space="preserve">, </w:t>
      </w:r>
      <w:proofErr w:type="spellStart"/>
      <w:r w:rsidR="004C1BBD" w:rsidRPr="004C1BBD">
        <w:rPr>
          <w:sz w:val="20"/>
          <w:szCs w:val="20"/>
        </w:rPr>
        <w:t>ctg</w:t>
      </w:r>
      <w:proofErr w:type="spellEnd"/>
      <w:r w:rsidR="004C1BBD" w:rsidRPr="004C1BBD">
        <w:rPr>
          <w:sz w:val="20"/>
          <w:szCs w:val="20"/>
        </w:rPr>
        <w:t xml:space="preserve">, </w:t>
      </w:r>
      <w:proofErr w:type="spellStart"/>
      <w:r w:rsidR="004C1BBD" w:rsidRPr="004C1BBD">
        <w:rPr>
          <w:sz w:val="20"/>
          <w:szCs w:val="20"/>
        </w:rPr>
        <w:t>arcsin</w:t>
      </w:r>
      <w:proofErr w:type="spellEnd"/>
      <w:r w:rsidR="004C1BBD" w:rsidRPr="004C1BBD">
        <w:rPr>
          <w:sz w:val="20"/>
          <w:szCs w:val="20"/>
        </w:rPr>
        <w:t xml:space="preserve">, ..., </w:t>
      </w:r>
      <w:proofErr w:type="spellStart"/>
      <w:r w:rsidR="004C1BBD" w:rsidRPr="004C1BBD">
        <w:rPr>
          <w:sz w:val="20"/>
          <w:szCs w:val="20"/>
        </w:rPr>
        <w:t>sh</w:t>
      </w:r>
      <w:proofErr w:type="spellEnd"/>
      <w:r w:rsidR="004C1BBD" w:rsidRPr="004C1BBD">
        <w:rPr>
          <w:sz w:val="20"/>
          <w:szCs w:val="20"/>
        </w:rPr>
        <w:t xml:space="preserve">, </w:t>
      </w:r>
      <w:proofErr w:type="spellStart"/>
      <w:r w:rsidR="004C1BBD" w:rsidRPr="004C1BBD">
        <w:rPr>
          <w:sz w:val="20"/>
          <w:szCs w:val="20"/>
        </w:rPr>
        <w:t>Arsh</w:t>
      </w:r>
      <w:proofErr w:type="spellEnd"/>
      <w:r w:rsidR="004C1BBD" w:rsidRPr="004C1BBD">
        <w:rPr>
          <w:sz w:val="20"/>
          <w:szCs w:val="20"/>
        </w:rPr>
        <w:t xml:space="preserve">, </w:t>
      </w:r>
      <w:proofErr w:type="spellStart"/>
      <w:r w:rsidR="004C1BBD" w:rsidRPr="004C1BBD">
        <w:rPr>
          <w:sz w:val="20"/>
          <w:szCs w:val="20"/>
        </w:rPr>
        <w:t>grad</w:t>
      </w:r>
      <w:proofErr w:type="spellEnd"/>
      <w:r w:rsidR="004C1BBD" w:rsidRPr="004C1BBD">
        <w:rPr>
          <w:sz w:val="20"/>
          <w:szCs w:val="20"/>
        </w:rPr>
        <w:t xml:space="preserve">, </w:t>
      </w:r>
      <w:proofErr w:type="spellStart"/>
      <w:r w:rsidR="004C1BBD" w:rsidRPr="004C1BBD">
        <w:rPr>
          <w:sz w:val="20"/>
          <w:szCs w:val="20"/>
        </w:rPr>
        <w:t>rot</w:t>
      </w:r>
      <w:proofErr w:type="spellEnd"/>
      <w:r w:rsidR="004C1BBD" w:rsidRPr="004C1BBD">
        <w:rPr>
          <w:sz w:val="20"/>
          <w:szCs w:val="20"/>
        </w:rPr>
        <w:t xml:space="preserve">, </w:t>
      </w:r>
      <w:proofErr w:type="spellStart"/>
      <w:r w:rsidR="004C1BBD" w:rsidRPr="004C1BBD">
        <w:rPr>
          <w:sz w:val="20"/>
          <w:szCs w:val="20"/>
        </w:rPr>
        <w:t>div</w:t>
      </w:r>
      <w:proofErr w:type="spellEnd"/>
      <w:r w:rsidR="004C1BBD" w:rsidRPr="004C1BBD">
        <w:rPr>
          <w:sz w:val="20"/>
          <w:szCs w:val="20"/>
        </w:rPr>
        <w:t xml:space="preserve">, </w:t>
      </w:r>
      <w:proofErr w:type="spellStart"/>
      <w:r w:rsidR="004C1BBD" w:rsidRPr="004C1BBD">
        <w:rPr>
          <w:sz w:val="20"/>
          <w:szCs w:val="20"/>
        </w:rPr>
        <w:t>lim</w:t>
      </w:r>
      <w:proofErr w:type="spellEnd"/>
      <w:r w:rsidR="004C1BBD" w:rsidRPr="004C1BBD">
        <w:rPr>
          <w:sz w:val="20"/>
          <w:szCs w:val="20"/>
        </w:rPr>
        <w:t xml:space="preserve">, </w:t>
      </w:r>
      <w:proofErr w:type="spellStart"/>
      <w:r w:rsidR="004C1BBD" w:rsidRPr="004C1BBD">
        <w:rPr>
          <w:sz w:val="20"/>
          <w:szCs w:val="20"/>
        </w:rPr>
        <w:t>exp</w:t>
      </w:r>
      <w:proofErr w:type="spellEnd"/>
      <w:r w:rsidR="004C1BBD" w:rsidRPr="004C1BBD">
        <w:rPr>
          <w:sz w:val="20"/>
          <w:szCs w:val="20"/>
        </w:rPr>
        <w:t xml:space="preserve">, </w:t>
      </w:r>
      <w:proofErr w:type="spellStart"/>
      <w:r w:rsidR="004C1BBD" w:rsidRPr="004C1BBD">
        <w:rPr>
          <w:sz w:val="20"/>
          <w:szCs w:val="20"/>
        </w:rPr>
        <w:t>ln</w:t>
      </w:r>
      <w:proofErr w:type="spellEnd"/>
      <w:r w:rsidR="004C1BBD" w:rsidRPr="004C1BBD">
        <w:rPr>
          <w:sz w:val="20"/>
          <w:szCs w:val="20"/>
        </w:rPr>
        <w:t xml:space="preserve">, </w:t>
      </w:r>
      <w:proofErr w:type="spellStart"/>
      <w:r w:rsidR="004C1BBD" w:rsidRPr="004C1BBD">
        <w:rPr>
          <w:sz w:val="20"/>
          <w:szCs w:val="20"/>
        </w:rPr>
        <w:t>lg</w:t>
      </w:r>
      <w:proofErr w:type="spellEnd"/>
      <w:r w:rsidR="004C1BBD" w:rsidRPr="004C1BBD">
        <w:rPr>
          <w:sz w:val="20"/>
          <w:szCs w:val="20"/>
        </w:rPr>
        <w:t xml:space="preserve"> и др.), химические элементы и соединения, а также обозначение </w:t>
      </w:r>
      <w:proofErr w:type="spellStart"/>
      <w:r w:rsidR="004C1BBD" w:rsidRPr="004C1BBD">
        <w:rPr>
          <w:sz w:val="20"/>
          <w:szCs w:val="20"/>
        </w:rPr>
        <w:t>const</w:t>
      </w:r>
      <w:proofErr w:type="spellEnd"/>
      <w:r w:rsidR="004D4E27" w:rsidRPr="004D4E27">
        <w:rPr>
          <w:sz w:val="20"/>
          <w:szCs w:val="20"/>
        </w:rPr>
        <w:t xml:space="preserve">, </w:t>
      </w:r>
      <w:r w:rsidR="004D4E27">
        <w:rPr>
          <w:sz w:val="20"/>
          <w:szCs w:val="20"/>
          <w:lang w:val="en-US"/>
        </w:rPr>
        <w:t>max</w:t>
      </w:r>
      <w:r w:rsidR="004D4E27" w:rsidRPr="004D4E27">
        <w:rPr>
          <w:sz w:val="20"/>
          <w:szCs w:val="20"/>
        </w:rPr>
        <w:t xml:space="preserve">, </w:t>
      </w:r>
      <w:r w:rsidR="004D4E27">
        <w:rPr>
          <w:sz w:val="20"/>
          <w:szCs w:val="20"/>
          <w:lang w:val="en-US"/>
        </w:rPr>
        <w:t>min</w:t>
      </w:r>
      <w:r w:rsidR="004C1BBD" w:rsidRPr="004C1BBD">
        <w:rPr>
          <w:sz w:val="20"/>
          <w:szCs w:val="20"/>
        </w:rPr>
        <w:t xml:space="preserve"> набирают прямым шрифтом.</w:t>
      </w:r>
    </w:p>
    <w:p w14:paraId="088E4CEB" w14:textId="080AA7BB" w:rsidR="008B1A87" w:rsidRDefault="008B1A87" w:rsidP="00536366">
      <w:pPr>
        <w:widowControl w:val="0"/>
        <w:ind w:firstLine="567"/>
        <w:jc w:val="both"/>
        <w:rPr>
          <w:sz w:val="20"/>
          <w:szCs w:val="20"/>
        </w:rPr>
      </w:pPr>
      <w:r>
        <w:rPr>
          <w:sz w:val="20"/>
          <w:szCs w:val="20"/>
        </w:rPr>
        <w:t>Для обозначения операции «умножение» в формулах используется символ «·».</w:t>
      </w:r>
      <w:r w:rsidR="00563078">
        <w:rPr>
          <w:sz w:val="20"/>
          <w:szCs w:val="20"/>
        </w:rPr>
        <w:t xml:space="preserve"> </w:t>
      </w:r>
      <w:r w:rsidR="00BA1186">
        <w:rPr>
          <w:sz w:val="20"/>
          <w:szCs w:val="20"/>
        </w:rPr>
        <w:t>Для обозначения дробных частей используется запятая, а не точка – «0,56».</w:t>
      </w:r>
    </w:p>
    <w:p w14:paraId="56298F76" w14:textId="1BD16A42" w:rsidR="007A17B0" w:rsidRPr="007A17B0" w:rsidRDefault="007A17B0" w:rsidP="00536366">
      <w:pPr>
        <w:widowControl w:val="0"/>
        <w:ind w:firstLine="567"/>
        <w:jc w:val="both"/>
        <w:rPr>
          <w:sz w:val="20"/>
          <w:szCs w:val="20"/>
        </w:rPr>
      </w:pPr>
      <w:r w:rsidRPr="007A17B0">
        <w:rPr>
          <w:b/>
          <w:sz w:val="20"/>
          <w:szCs w:val="20"/>
        </w:rPr>
        <w:t>!</w:t>
      </w:r>
      <w:r w:rsidR="00563078">
        <w:rPr>
          <w:b/>
          <w:sz w:val="20"/>
          <w:szCs w:val="20"/>
        </w:rPr>
        <w:t xml:space="preserve"> </w:t>
      </w:r>
      <w:r w:rsidRPr="007A17B0">
        <w:rPr>
          <w:b/>
          <w:sz w:val="20"/>
          <w:szCs w:val="20"/>
        </w:rPr>
        <w:t>Обозначения переменных и индексов</w:t>
      </w:r>
      <w:r>
        <w:rPr>
          <w:sz w:val="20"/>
          <w:szCs w:val="20"/>
        </w:rPr>
        <w:t xml:space="preserve">, используемые в </w:t>
      </w:r>
      <w:r w:rsidRPr="007A17B0">
        <w:rPr>
          <w:b/>
          <w:sz w:val="20"/>
          <w:szCs w:val="20"/>
        </w:rPr>
        <w:t>тексте</w:t>
      </w:r>
      <w:r>
        <w:rPr>
          <w:sz w:val="20"/>
          <w:szCs w:val="20"/>
        </w:rPr>
        <w:t xml:space="preserve">, должны быть оформлены с помощью встроенных функций </w:t>
      </w:r>
      <w:r>
        <w:rPr>
          <w:sz w:val="20"/>
          <w:szCs w:val="20"/>
          <w:lang w:val="en-US"/>
        </w:rPr>
        <w:t>MSWord</w:t>
      </w:r>
      <w:r>
        <w:rPr>
          <w:sz w:val="20"/>
          <w:szCs w:val="20"/>
        </w:rPr>
        <w:t>, используя подстрочные «</w:t>
      </w:r>
      <w:r w:rsidRPr="00BA1186">
        <w:rPr>
          <w:i/>
          <w:sz w:val="20"/>
          <w:szCs w:val="20"/>
          <w:lang w:val="en-US"/>
        </w:rPr>
        <w:t>k</w:t>
      </w:r>
      <w:r w:rsidRPr="00BA1186">
        <w:rPr>
          <w:sz w:val="20"/>
          <w:szCs w:val="20"/>
          <w:vertAlign w:val="subscript"/>
        </w:rPr>
        <w:t>З</w:t>
      </w:r>
      <w:r w:rsidRPr="00BA1186">
        <w:rPr>
          <w:sz w:val="20"/>
          <w:szCs w:val="20"/>
        </w:rPr>
        <w:t>»</w:t>
      </w:r>
      <w:r>
        <w:rPr>
          <w:sz w:val="20"/>
          <w:szCs w:val="20"/>
        </w:rPr>
        <w:t xml:space="preserve"> и надстрочные «м</w:t>
      </w:r>
      <w:r w:rsidRPr="00BA1186">
        <w:rPr>
          <w:sz w:val="20"/>
          <w:szCs w:val="20"/>
          <w:vertAlign w:val="superscript"/>
        </w:rPr>
        <w:t>3</w:t>
      </w:r>
      <w:r w:rsidRPr="00BA1186">
        <w:rPr>
          <w:sz w:val="20"/>
          <w:szCs w:val="20"/>
        </w:rPr>
        <w:t>»</w:t>
      </w:r>
      <w:r>
        <w:rPr>
          <w:sz w:val="20"/>
          <w:szCs w:val="20"/>
        </w:rPr>
        <w:t xml:space="preserve"> знаки, а также с помощью специальных символов: «Вставка» -</w:t>
      </w:r>
      <w:r w:rsidRPr="007A17B0">
        <w:rPr>
          <w:sz w:val="20"/>
          <w:szCs w:val="20"/>
        </w:rPr>
        <w:t>&gt;</w:t>
      </w:r>
      <w:r>
        <w:rPr>
          <w:sz w:val="20"/>
          <w:szCs w:val="20"/>
        </w:rPr>
        <w:t xml:space="preserve"> «Символ»</w:t>
      </w:r>
      <w:r w:rsidRPr="008B1A87">
        <w:rPr>
          <w:sz w:val="20"/>
          <w:szCs w:val="20"/>
        </w:rPr>
        <w:t>.</w:t>
      </w:r>
    </w:p>
    <w:p w14:paraId="137195A2" w14:textId="77777777" w:rsidR="00CA0BE9" w:rsidRPr="00ED512F" w:rsidRDefault="004C1BBD" w:rsidP="00536366">
      <w:pPr>
        <w:widowControl w:val="0"/>
        <w:ind w:firstLine="567"/>
        <w:jc w:val="both"/>
        <w:rPr>
          <w:sz w:val="20"/>
          <w:szCs w:val="20"/>
        </w:rPr>
      </w:pPr>
      <w:r w:rsidRPr="00ED512F">
        <w:rPr>
          <w:sz w:val="20"/>
          <w:szCs w:val="20"/>
        </w:rPr>
        <w:t xml:space="preserve">Порядковые номера присваиваются только наиболее важным формулам, на которые имеются ссылки в тексте. </w:t>
      </w:r>
      <w:r w:rsidR="00CA0BE9" w:rsidRPr="00ED512F">
        <w:rPr>
          <w:sz w:val="20"/>
          <w:szCs w:val="20"/>
        </w:rPr>
        <w:t>Нумерация формул должна быть последовательная. Номер проставляется по правому краю в круглых скобках, как (1). В тексте для ссылки на формулу используйте «(1)», а не «формула (1)», за исключением начала предложения, например, «Уравнение (1) является ...».</w:t>
      </w:r>
    </w:p>
    <w:p w14:paraId="078633AF" w14:textId="77777777" w:rsidR="0043155A" w:rsidRPr="00ED512F" w:rsidRDefault="0043155A" w:rsidP="000F686C">
      <w:pPr>
        <w:widowControl w:val="0"/>
        <w:jc w:val="center"/>
        <w:rPr>
          <w:sz w:val="20"/>
          <w:szCs w:val="20"/>
        </w:rPr>
      </w:pPr>
      <w:r w:rsidRPr="00ED512F">
        <w:rPr>
          <w:b/>
          <w:sz w:val="20"/>
          <w:szCs w:val="20"/>
          <w:lang w:val="en-US"/>
        </w:rPr>
        <w:t>I</w:t>
      </w:r>
      <w:r w:rsidR="00ED512F">
        <w:rPr>
          <w:b/>
          <w:sz w:val="20"/>
          <w:szCs w:val="20"/>
          <w:lang w:val="en-US"/>
        </w:rPr>
        <w:t>X</w:t>
      </w:r>
      <w:r w:rsidRPr="00ED512F">
        <w:rPr>
          <w:b/>
          <w:sz w:val="20"/>
          <w:szCs w:val="20"/>
        </w:rPr>
        <w:t xml:space="preserve">. </w:t>
      </w:r>
      <w:r w:rsidR="007E4F3E" w:rsidRPr="00ED512F">
        <w:rPr>
          <w:b/>
          <w:sz w:val="20"/>
          <w:szCs w:val="20"/>
        </w:rPr>
        <w:t>Библиографический список</w:t>
      </w:r>
    </w:p>
    <w:p w14:paraId="42796D28" w14:textId="77777777" w:rsidR="0084114E" w:rsidRDefault="0084114E" w:rsidP="00536366">
      <w:pPr>
        <w:widowControl w:val="0"/>
        <w:ind w:firstLine="567"/>
        <w:jc w:val="both"/>
        <w:rPr>
          <w:sz w:val="20"/>
          <w:szCs w:val="20"/>
        </w:rPr>
      </w:pPr>
      <w:r>
        <w:rPr>
          <w:sz w:val="20"/>
          <w:szCs w:val="20"/>
        </w:rPr>
        <w:t>Библиографический список должен включать не менее 10-15 источников.</w:t>
      </w:r>
    </w:p>
    <w:p w14:paraId="475D744B" w14:textId="03AC8458" w:rsidR="007E4F3E" w:rsidRPr="00ED512F" w:rsidRDefault="00EB5492" w:rsidP="00536366">
      <w:pPr>
        <w:widowControl w:val="0"/>
        <w:ind w:firstLine="567"/>
        <w:jc w:val="both"/>
        <w:rPr>
          <w:sz w:val="20"/>
          <w:szCs w:val="20"/>
        </w:rPr>
      </w:pPr>
      <w:r w:rsidRPr="00ED512F">
        <w:rPr>
          <w:sz w:val="20"/>
          <w:szCs w:val="20"/>
        </w:rPr>
        <w:t>Нумерация цитат последовательная</w:t>
      </w:r>
      <w:r w:rsidR="007536DE" w:rsidRPr="007536DE">
        <w:rPr>
          <w:sz w:val="20"/>
          <w:szCs w:val="20"/>
        </w:rPr>
        <w:t>, в порядке упоминания в тексте</w:t>
      </w:r>
      <w:r w:rsidR="007536DE" w:rsidRPr="0030634D">
        <w:rPr>
          <w:sz w:val="20"/>
          <w:szCs w:val="20"/>
        </w:rPr>
        <w:t>,</w:t>
      </w:r>
      <w:r w:rsidRPr="00ED512F">
        <w:rPr>
          <w:sz w:val="20"/>
          <w:szCs w:val="20"/>
        </w:rPr>
        <w:t xml:space="preserve"> в квадратных скобках [1]. При ссылке на несколько </w:t>
      </w:r>
      <w:r w:rsidRPr="00CD40CD">
        <w:rPr>
          <w:sz w:val="20"/>
          <w:szCs w:val="20"/>
        </w:rPr>
        <w:t>источников</w:t>
      </w:r>
      <w:r w:rsidRPr="00CD40CD">
        <w:rPr>
          <w:color w:val="E5DFEC" w:themeColor="accent4" w:themeTint="33"/>
          <w:sz w:val="20"/>
          <w:szCs w:val="20"/>
        </w:rPr>
        <w:t>,</w:t>
      </w:r>
      <w:r w:rsidRPr="00CD40CD">
        <w:rPr>
          <w:sz w:val="20"/>
          <w:szCs w:val="20"/>
        </w:rPr>
        <w:t xml:space="preserve"> номер</w:t>
      </w:r>
      <w:r w:rsidRPr="00ED512F">
        <w:rPr>
          <w:sz w:val="20"/>
          <w:szCs w:val="20"/>
        </w:rPr>
        <w:t xml:space="preserve"> ка</w:t>
      </w:r>
      <w:r w:rsidR="00210E6E">
        <w:rPr>
          <w:sz w:val="20"/>
          <w:szCs w:val="20"/>
        </w:rPr>
        <w:t xml:space="preserve">ждого заключается в скобки </w:t>
      </w:r>
      <w:r w:rsidR="00A35666">
        <w:rPr>
          <w:sz w:val="20"/>
          <w:szCs w:val="20"/>
        </w:rPr>
        <w:t>–</w:t>
      </w:r>
      <w:r w:rsidR="00210E6E">
        <w:rPr>
          <w:sz w:val="20"/>
          <w:szCs w:val="20"/>
        </w:rPr>
        <w:t xml:space="preserve"> [2</w:t>
      </w:r>
      <w:r w:rsidRPr="00ED512F">
        <w:rPr>
          <w:sz w:val="20"/>
          <w:szCs w:val="20"/>
        </w:rPr>
        <w:t>, 3] или [1</w:t>
      </w:r>
      <w:r w:rsidR="00210E6E">
        <w:rPr>
          <w:sz w:val="20"/>
          <w:szCs w:val="20"/>
        </w:rPr>
        <w:t>-</w:t>
      </w:r>
      <w:r w:rsidRPr="00ED512F">
        <w:rPr>
          <w:sz w:val="20"/>
          <w:szCs w:val="20"/>
        </w:rPr>
        <w:t xml:space="preserve">3]. При цитировании раздела в книге, пожалуйста, дайте соответствующие номера страниц [1]. В </w:t>
      </w:r>
      <w:r w:rsidRPr="00ED512F">
        <w:rPr>
          <w:sz w:val="20"/>
          <w:szCs w:val="20"/>
        </w:rPr>
        <w:lastRenderedPageBreak/>
        <w:t>предложениях просто ссылайтесь на номер ссылки, как в [3].</w:t>
      </w:r>
      <w:r w:rsidR="007E4F3E" w:rsidRPr="00ED512F">
        <w:rPr>
          <w:sz w:val="20"/>
          <w:szCs w:val="20"/>
        </w:rPr>
        <w:t xml:space="preserve"> Не используйте «источник [3]» или «ссылка [3]», за исключением начала предложения: «Работа [3] показывает ...».</w:t>
      </w:r>
      <w:r w:rsidR="004C1BBD" w:rsidRPr="00ED512F">
        <w:rPr>
          <w:sz w:val="20"/>
          <w:szCs w:val="20"/>
        </w:rPr>
        <w:t xml:space="preserve"> Н</w:t>
      </w:r>
      <w:r w:rsidR="007E4F3E" w:rsidRPr="00ED512F">
        <w:rPr>
          <w:sz w:val="20"/>
          <w:szCs w:val="20"/>
        </w:rPr>
        <w:t>е используйте автоматические сноски в Word</w:t>
      </w:r>
      <w:r w:rsidR="00D206C4">
        <w:rPr>
          <w:sz w:val="20"/>
          <w:szCs w:val="20"/>
        </w:rPr>
        <w:t>.</w:t>
      </w:r>
      <w:r w:rsidR="00CD40CD">
        <w:rPr>
          <w:sz w:val="20"/>
          <w:szCs w:val="20"/>
        </w:rPr>
        <w:t xml:space="preserve"> </w:t>
      </w:r>
      <w:r w:rsidR="00D206C4">
        <w:rPr>
          <w:sz w:val="20"/>
          <w:szCs w:val="20"/>
        </w:rPr>
        <w:t>Пример оформления библиографического списка для нижеперечисленных источников приведен в конце документа</w:t>
      </w:r>
      <w:r w:rsidR="007E4F3E" w:rsidRPr="00ED512F">
        <w:rPr>
          <w:sz w:val="20"/>
          <w:szCs w:val="20"/>
        </w:rPr>
        <w:t>:</w:t>
      </w:r>
    </w:p>
    <w:p w14:paraId="67433623" w14:textId="77777777" w:rsidR="007E4F3E" w:rsidRDefault="003158A9" w:rsidP="00390531">
      <w:pPr>
        <w:widowControl w:val="0"/>
        <w:numPr>
          <w:ilvl w:val="0"/>
          <w:numId w:val="3"/>
        </w:numPr>
        <w:tabs>
          <w:tab w:val="clear" w:pos="1644"/>
        </w:tabs>
        <w:ind w:left="284" w:hanging="284"/>
        <w:jc w:val="both"/>
        <w:rPr>
          <w:sz w:val="20"/>
          <w:szCs w:val="20"/>
        </w:rPr>
      </w:pPr>
      <w:r>
        <w:rPr>
          <w:sz w:val="20"/>
          <w:szCs w:val="20"/>
        </w:rPr>
        <w:t>к</w:t>
      </w:r>
      <w:r w:rsidR="007E4F3E" w:rsidRPr="00ED512F">
        <w:rPr>
          <w:sz w:val="20"/>
          <w:szCs w:val="20"/>
        </w:rPr>
        <w:t>ниги с одним автором [1], [2], с более чем одним автором [3] и с тремя или более авторами [4]</w:t>
      </w:r>
      <w:r w:rsidR="00091DA8">
        <w:rPr>
          <w:sz w:val="20"/>
          <w:szCs w:val="20"/>
        </w:rPr>
        <w:t xml:space="preserve">. Если число авторов более 10, то необходимо указать только первого автора </w:t>
      </w:r>
      <w:r w:rsidR="00091DA8" w:rsidRPr="00091DA8">
        <w:rPr>
          <w:sz w:val="20"/>
          <w:szCs w:val="20"/>
        </w:rPr>
        <w:t>[</w:t>
      </w:r>
      <w:r w:rsidR="00091DA8">
        <w:rPr>
          <w:sz w:val="20"/>
          <w:szCs w:val="20"/>
        </w:rPr>
        <w:t>и др.</w:t>
      </w:r>
      <w:r w:rsidR="00091DA8" w:rsidRPr="00091DA8">
        <w:rPr>
          <w:sz w:val="20"/>
          <w:szCs w:val="20"/>
        </w:rPr>
        <w:t>];</w:t>
      </w:r>
    </w:p>
    <w:p w14:paraId="1880D534" w14:textId="77777777" w:rsidR="00FA009F" w:rsidRPr="00ED512F" w:rsidRDefault="003158A9" w:rsidP="00390531">
      <w:pPr>
        <w:widowControl w:val="0"/>
        <w:numPr>
          <w:ilvl w:val="0"/>
          <w:numId w:val="3"/>
        </w:numPr>
        <w:tabs>
          <w:tab w:val="clear" w:pos="1644"/>
        </w:tabs>
        <w:ind w:left="284" w:hanging="284"/>
        <w:jc w:val="both"/>
        <w:rPr>
          <w:sz w:val="20"/>
          <w:szCs w:val="20"/>
        </w:rPr>
      </w:pPr>
      <w:r>
        <w:rPr>
          <w:sz w:val="20"/>
          <w:szCs w:val="20"/>
        </w:rPr>
        <w:t>ж</w:t>
      </w:r>
      <w:r w:rsidR="00FA009F" w:rsidRPr="00ED512F">
        <w:rPr>
          <w:sz w:val="20"/>
          <w:szCs w:val="20"/>
        </w:rPr>
        <w:t>урнальн</w:t>
      </w:r>
      <w:r w:rsidR="00FA009F">
        <w:rPr>
          <w:sz w:val="20"/>
          <w:szCs w:val="20"/>
        </w:rPr>
        <w:t>ая</w:t>
      </w:r>
      <w:r w:rsidR="00FA009F" w:rsidRPr="00ED512F">
        <w:rPr>
          <w:sz w:val="20"/>
          <w:szCs w:val="20"/>
        </w:rPr>
        <w:t xml:space="preserve"> стать</w:t>
      </w:r>
      <w:r w:rsidR="00FA009F">
        <w:rPr>
          <w:sz w:val="20"/>
          <w:szCs w:val="20"/>
        </w:rPr>
        <w:t>я</w:t>
      </w:r>
      <w:r w:rsidR="00FA009F" w:rsidRPr="00ED512F">
        <w:rPr>
          <w:sz w:val="20"/>
          <w:szCs w:val="20"/>
        </w:rPr>
        <w:t xml:space="preserve"> [</w:t>
      </w:r>
      <w:r w:rsidR="00FA009F">
        <w:rPr>
          <w:sz w:val="20"/>
          <w:szCs w:val="20"/>
          <w:lang w:val="en-US"/>
        </w:rPr>
        <w:t>5</w:t>
      </w:r>
      <w:r w:rsidR="00FA009F" w:rsidRPr="00ED512F">
        <w:rPr>
          <w:sz w:val="20"/>
          <w:szCs w:val="20"/>
        </w:rPr>
        <w:t>];</w:t>
      </w:r>
    </w:p>
    <w:p w14:paraId="217FE25E" w14:textId="77777777" w:rsidR="007E4F3E" w:rsidRPr="00ED512F" w:rsidRDefault="003158A9" w:rsidP="00390531">
      <w:pPr>
        <w:widowControl w:val="0"/>
        <w:numPr>
          <w:ilvl w:val="0"/>
          <w:numId w:val="3"/>
        </w:numPr>
        <w:tabs>
          <w:tab w:val="clear" w:pos="1644"/>
        </w:tabs>
        <w:ind w:left="284" w:hanging="284"/>
        <w:jc w:val="both"/>
        <w:rPr>
          <w:sz w:val="20"/>
          <w:szCs w:val="20"/>
        </w:rPr>
      </w:pPr>
      <w:r>
        <w:rPr>
          <w:sz w:val="20"/>
          <w:szCs w:val="20"/>
        </w:rPr>
        <w:t>м</w:t>
      </w:r>
      <w:r w:rsidR="007E4F3E" w:rsidRPr="00ED512F">
        <w:rPr>
          <w:sz w:val="20"/>
          <w:szCs w:val="20"/>
        </w:rPr>
        <w:t>атериалы конференции [</w:t>
      </w:r>
      <w:r w:rsidR="00FA009F">
        <w:rPr>
          <w:sz w:val="20"/>
          <w:szCs w:val="20"/>
          <w:lang w:val="en-US"/>
        </w:rPr>
        <w:t>6</w:t>
      </w:r>
      <w:r w:rsidR="007E4F3E" w:rsidRPr="00ED512F">
        <w:rPr>
          <w:sz w:val="20"/>
          <w:szCs w:val="20"/>
        </w:rPr>
        <w:t>];</w:t>
      </w:r>
    </w:p>
    <w:p w14:paraId="421BE5A6" w14:textId="77777777" w:rsidR="007E4F3E" w:rsidRPr="00ED512F" w:rsidRDefault="003158A9" w:rsidP="00390531">
      <w:pPr>
        <w:widowControl w:val="0"/>
        <w:numPr>
          <w:ilvl w:val="0"/>
          <w:numId w:val="3"/>
        </w:numPr>
        <w:tabs>
          <w:tab w:val="clear" w:pos="1644"/>
        </w:tabs>
        <w:ind w:left="284" w:hanging="284"/>
        <w:jc w:val="both"/>
        <w:rPr>
          <w:sz w:val="20"/>
          <w:szCs w:val="20"/>
        </w:rPr>
      </w:pPr>
      <w:r>
        <w:rPr>
          <w:sz w:val="20"/>
          <w:szCs w:val="20"/>
        </w:rPr>
        <w:t>т</w:t>
      </w:r>
      <w:r w:rsidR="007E4F3E" w:rsidRPr="00ED512F">
        <w:rPr>
          <w:sz w:val="20"/>
          <w:szCs w:val="20"/>
        </w:rPr>
        <w:t>ехнический отчет [</w:t>
      </w:r>
      <w:r w:rsidR="00FA009F">
        <w:rPr>
          <w:sz w:val="20"/>
          <w:szCs w:val="20"/>
          <w:lang w:val="en-US"/>
        </w:rPr>
        <w:t>7</w:t>
      </w:r>
      <w:r w:rsidR="007E4F3E" w:rsidRPr="00ED512F">
        <w:rPr>
          <w:sz w:val="20"/>
          <w:szCs w:val="20"/>
        </w:rPr>
        <w:t>];</w:t>
      </w:r>
    </w:p>
    <w:p w14:paraId="4345DF4E" w14:textId="77777777" w:rsidR="00891A46" w:rsidRPr="00891A46" w:rsidRDefault="003158A9" w:rsidP="00390531">
      <w:pPr>
        <w:widowControl w:val="0"/>
        <w:numPr>
          <w:ilvl w:val="0"/>
          <w:numId w:val="3"/>
        </w:numPr>
        <w:tabs>
          <w:tab w:val="clear" w:pos="1644"/>
        </w:tabs>
        <w:ind w:left="284" w:hanging="284"/>
        <w:jc w:val="both"/>
        <w:rPr>
          <w:sz w:val="20"/>
          <w:szCs w:val="20"/>
        </w:rPr>
      </w:pPr>
      <w:r>
        <w:rPr>
          <w:sz w:val="20"/>
          <w:szCs w:val="20"/>
        </w:rPr>
        <w:t>п</w:t>
      </w:r>
      <w:r w:rsidR="007E4F3E" w:rsidRPr="00ED512F">
        <w:rPr>
          <w:sz w:val="20"/>
          <w:szCs w:val="20"/>
        </w:rPr>
        <w:t xml:space="preserve">атент </w:t>
      </w:r>
      <w:r w:rsidR="00891A46">
        <w:rPr>
          <w:sz w:val="20"/>
          <w:szCs w:val="20"/>
          <w:lang w:val="en-US"/>
        </w:rPr>
        <w:t>[</w:t>
      </w:r>
      <w:r w:rsidR="00FA009F">
        <w:rPr>
          <w:sz w:val="20"/>
          <w:szCs w:val="20"/>
          <w:lang w:val="en-US"/>
        </w:rPr>
        <w:t>8</w:t>
      </w:r>
      <w:r w:rsidR="00891A46">
        <w:rPr>
          <w:sz w:val="20"/>
          <w:szCs w:val="20"/>
          <w:lang w:val="en-US"/>
        </w:rPr>
        <w:t>];</w:t>
      </w:r>
    </w:p>
    <w:p w14:paraId="6A94908B" w14:textId="77777777" w:rsidR="007E4F3E" w:rsidRPr="00891A46" w:rsidRDefault="003158A9" w:rsidP="00390531">
      <w:pPr>
        <w:widowControl w:val="0"/>
        <w:numPr>
          <w:ilvl w:val="0"/>
          <w:numId w:val="3"/>
        </w:numPr>
        <w:tabs>
          <w:tab w:val="clear" w:pos="1644"/>
        </w:tabs>
        <w:ind w:left="284" w:hanging="284"/>
        <w:jc w:val="both"/>
        <w:rPr>
          <w:sz w:val="20"/>
          <w:szCs w:val="20"/>
        </w:rPr>
      </w:pPr>
      <w:r>
        <w:rPr>
          <w:sz w:val="20"/>
          <w:szCs w:val="20"/>
        </w:rPr>
        <w:t>с</w:t>
      </w:r>
      <w:r w:rsidR="007E4F3E" w:rsidRPr="00891A46">
        <w:rPr>
          <w:sz w:val="20"/>
          <w:szCs w:val="20"/>
        </w:rPr>
        <w:t>тандарт [</w:t>
      </w:r>
      <w:r w:rsidR="00FA009F">
        <w:rPr>
          <w:sz w:val="20"/>
          <w:szCs w:val="20"/>
          <w:lang w:val="en-US"/>
        </w:rPr>
        <w:t>9</w:t>
      </w:r>
      <w:r w:rsidR="007E4F3E" w:rsidRPr="00891A46">
        <w:rPr>
          <w:sz w:val="20"/>
          <w:szCs w:val="20"/>
        </w:rPr>
        <w:t>];</w:t>
      </w:r>
    </w:p>
    <w:p w14:paraId="607A2333" w14:textId="77777777" w:rsidR="007E4F3E" w:rsidRPr="00ED512F" w:rsidRDefault="003158A9" w:rsidP="00390531">
      <w:pPr>
        <w:widowControl w:val="0"/>
        <w:numPr>
          <w:ilvl w:val="0"/>
          <w:numId w:val="3"/>
        </w:numPr>
        <w:tabs>
          <w:tab w:val="clear" w:pos="1644"/>
        </w:tabs>
        <w:ind w:left="284" w:hanging="284"/>
        <w:jc w:val="both"/>
        <w:rPr>
          <w:sz w:val="20"/>
          <w:szCs w:val="20"/>
        </w:rPr>
      </w:pPr>
      <w:r>
        <w:rPr>
          <w:sz w:val="20"/>
          <w:szCs w:val="20"/>
        </w:rPr>
        <w:t>а</w:t>
      </w:r>
      <w:r w:rsidR="007E4F3E" w:rsidRPr="00ED512F">
        <w:rPr>
          <w:sz w:val="20"/>
          <w:szCs w:val="20"/>
        </w:rPr>
        <w:t>втореферат или диссертация [</w:t>
      </w:r>
      <w:r w:rsidR="00FA009F">
        <w:rPr>
          <w:sz w:val="20"/>
          <w:szCs w:val="20"/>
          <w:lang w:val="en-US"/>
        </w:rPr>
        <w:t>10</w:t>
      </w:r>
      <w:r w:rsidR="007E4F3E" w:rsidRPr="00ED512F">
        <w:rPr>
          <w:sz w:val="20"/>
          <w:szCs w:val="20"/>
        </w:rPr>
        <w:t>];</w:t>
      </w:r>
    </w:p>
    <w:p w14:paraId="48A53B49" w14:textId="77777777" w:rsidR="007E4F3E" w:rsidRPr="00ED512F" w:rsidRDefault="003158A9" w:rsidP="00390531">
      <w:pPr>
        <w:widowControl w:val="0"/>
        <w:numPr>
          <w:ilvl w:val="0"/>
          <w:numId w:val="3"/>
        </w:numPr>
        <w:tabs>
          <w:tab w:val="clear" w:pos="1644"/>
        </w:tabs>
        <w:ind w:left="284" w:hanging="284"/>
        <w:jc w:val="both"/>
        <w:rPr>
          <w:sz w:val="20"/>
          <w:szCs w:val="20"/>
        </w:rPr>
      </w:pPr>
      <w:r>
        <w:rPr>
          <w:sz w:val="20"/>
          <w:szCs w:val="20"/>
        </w:rPr>
        <w:t>г</w:t>
      </w:r>
      <w:r w:rsidR="007E4F3E" w:rsidRPr="00ED512F">
        <w:rPr>
          <w:sz w:val="20"/>
          <w:szCs w:val="20"/>
        </w:rPr>
        <w:t>лавы или части работ, включенных в сборники или учебники [</w:t>
      </w:r>
      <w:r w:rsidR="0048778B">
        <w:rPr>
          <w:sz w:val="20"/>
          <w:szCs w:val="20"/>
        </w:rPr>
        <w:t>1</w:t>
      </w:r>
      <w:r w:rsidR="00FA009F" w:rsidRPr="00FA009F">
        <w:rPr>
          <w:sz w:val="20"/>
          <w:szCs w:val="20"/>
        </w:rPr>
        <w:t>1</w:t>
      </w:r>
      <w:r w:rsidR="007E4F3E" w:rsidRPr="00ED512F">
        <w:rPr>
          <w:sz w:val="20"/>
          <w:szCs w:val="20"/>
        </w:rPr>
        <w:t>];</w:t>
      </w:r>
    </w:p>
    <w:p w14:paraId="05E03E9B" w14:textId="77777777" w:rsidR="007E4F3E" w:rsidRPr="00ED512F" w:rsidRDefault="003158A9" w:rsidP="00390531">
      <w:pPr>
        <w:widowControl w:val="0"/>
        <w:numPr>
          <w:ilvl w:val="0"/>
          <w:numId w:val="3"/>
        </w:numPr>
        <w:tabs>
          <w:tab w:val="clear" w:pos="1644"/>
        </w:tabs>
        <w:ind w:left="284" w:hanging="284"/>
        <w:jc w:val="both"/>
        <w:rPr>
          <w:sz w:val="20"/>
          <w:szCs w:val="20"/>
        </w:rPr>
      </w:pPr>
      <w:r>
        <w:rPr>
          <w:sz w:val="20"/>
          <w:szCs w:val="20"/>
        </w:rPr>
        <w:t>э</w:t>
      </w:r>
      <w:r w:rsidR="007E4F3E" w:rsidRPr="00ED512F">
        <w:rPr>
          <w:sz w:val="20"/>
          <w:szCs w:val="20"/>
        </w:rPr>
        <w:t>лектронн</w:t>
      </w:r>
      <w:r w:rsidR="00FA009F">
        <w:rPr>
          <w:sz w:val="20"/>
          <w:szCs w:val="20"/>
        </w:rPr>
        <w:t>ая</w:t>
      </w:r>
      <w:r w:rsidR="007E4F3E" w:rsidRPr="00ED512F">
        <w:rPr>
          <w:sz w:val="20"/>
          <w:szCs w:val="20"/>
        </w:rPr>
        <w:t xml:space="preserve"> книг</w:t>
      </w:r>
      <w:r w:rsidR="00FA009F">
        <w:rPr>
          <w:sz w:val="20"/>
          <w:szCs w:val="20"/>
        </w:rPr>
        <w:t>а</w:t>
      </w:r>
      <w:r w:rsidR="007E4F3E" w:rsidRPr="00ED512F">
        <w:rPr>
          <w:sz w:val="20"/>
          <w:szCs w:val="20"/>
        </w:rPr>
        <w:t xml:space="preserve"> [1</w:t>
      </w:r>
      <w:r w:rsidR="00C13236">
        <w:rPr>
          <w:sz w:val="20"/>
          <w:szCs w:val="20"/>
        </w:rPr>
        <w:t>2</w:t>
      </w:r>
      <w:r w:rsidR="00210E6E">
        <w:rPr>
          <w:sz w:val="20"/>
          <w:szCs w:val="20"/>
          <w:lang w:val="en-US"/>
        </w:rPr>
        <w:t>-</w:t>
      </w:r>
      <w:r w:rsidR="00FA009F">
        <w:rPr>
          <w:sz w:val="20"/>
          <w:szCs w:val="20"/>
          <w:lang w:val="en-US"/>
        </w:rPr>
        <w:t>13]</w:t>
      </w:r>
      <w:r w:rsidR="007E4F3E" w:rsidRPr="00ED512F">
        <w:rPr>
          <w:sz w:val="20"/>
          <w:szCs w:val="20"/>
        </w:rPr>
        <w:t>;</w:t>
      </w:r>
    </w:p>
    <w:p w14:paraId="06CE870B" w14:textId="77777777" w:rsidR="007E4F3E" w:rsidRPr="00210E6E" w:rsidRDefault="003158A9" w:rsidP="00390531">
      <w:pPr>
        <w:widowControl w:val="0"/>
        <w:numPr>
          <w:ilvl w:val="0"/>
          <w:numId w:val="3"/>
        </w:numPr>
        <w:tabs>
          <w:tab w:val="clear" w:pos="1644"/>
        </w:tabs>
        <w:ind w:left="284" w:hanging="284"/>
        <w:jc w:val="both"/>
        <w:rPr>
          <w:sz w:val="20"/>
          <w:szCs w:val="20"/>
        </w:rPr>
      </w:pPr>
      <w:r>
        <w:rPr>
          <w:sz w:val="20"/>
          <w:szCs w:val="20"/>
        </w:rPr>
        <w:t>с</w:t>
      </w:r>
      <w:r w:rsidR="00FA009F">
        <w:rPr>
          <w:sz w:val="20"/>
          <w:szCs w:val="20"/>
        </w:rPr>
        <w:t>татья в электронном журнале</w:t>
      </w:r>
      <w:r w:rsidR="007E4F3E" w:rsidRPr="00ED512F">
        <w:rPr>
          <w:sz w:val="20"/>
          <w:szCs w:val="20"/>
        </w:rPr>
        <w:t xml:space="preserve"> [</w:t>
      </w:r>
      <w:r w:rsidR="00FA009F">
        <w:rPr>
          <w:sz w:val="20"/>
          <w:szCs w:val="20"/>
          <w:lang w:val="en-US"/>
        </w:rPr>
        <w:t>14</w:t>
      </w:r>
      <w:r w:rsidR="00210E6E">
        <w:rPr>
          <w:sz w:val="20"/>
          <w:szCs w:val="20"/>
          <w:lang w:val="en-US"/>
        </w:rPr>
        <w:t>-</w:t>
      </w:r>
      <w:r w:rsidR="00803617" w:rsidRPr="00210E6E">
        <w:rPr>
          <w:sz w:val="20"/>
          <w:szCs w:val="20"/>
          <w:lang w:val="en-US"/>
        </w:rPr>
        <w:t>15]</w:t>
      </w:r>
      <w:r w:rsidR="007E4F3E" w:rsidRPr="00210E6E">
        <w:rPr>
          <w:sz w:val="20"/>
          <w:szCs w:val="20"/>
        </w:rPr>
        <w:t>;</w:t>
      </w:r>
    </w:p>
    <w:p w14:paraId="3C1F7675" w14:textId="77777777" w:rsidR="009E1616" w:rsidRPr="00ED512F" w:rsidRDefault="003158A9" w:rsidP="00390531">
      <w:pPr>
        <w:widowControl w:val="0"/>
        <w:numPr>
          <w:ilvl w:val="0"/>
          <w:numId w:val="3"/>
        </w:numPr>
        <w:tabs>
          <w:tab w:val="clear" w:pos="1644"/>
        </w:tabs>
        <w:ind w:left="284" w:hanging="284"/>
        <w:jc w:val="both"/>
        <w:rPr>
          <w:sz w:val="20"/>
          <w:szCs w:val="20"/>
        </w:rPr>
      </w:pPr>
      <w:r>
        <w:rPr>
          <w:sz w:val="20"/>
          <w:szCs w:val="20"/>
        </w:rPr>
        <w:t>д</w:t>
      </w:r>
      <w:r w:rsidR="009E1616" w:rsidRPr="00ED512F">
        <w:rPr>
          <w:sz w:val="20"/>
          <w:szCs w:val="20"/>
        </w:rPr>
        <w:t>оклады, представленные на конференциях (неопубликованные) [</w:t>
      </w:r>
      <w:r w:rsidR="0048778B">
        <w:rPr>
          <w:sz w:val="20"/>
          <w:szCs w:val="20"/>
        </w:rPr>
        <w:t>1</w:t>
      </w:r>
      <w:r w:rsidR="00803617" w:rsidRPr="00803617">
        <w:rPr>
          <w:sz w:val="20"/>
          <w:szCs w:val="20"/>
        </w:rPr>
        <w:t>6</w:t>
      </w:r>
      <w:r w:rsidR="009E1616" w:rsidRPr="00ED512F">
        <w:rPr>
          <w:sz w:val="20"/>
          <w:szCs w:val="20"/>
        </w:rPr>
        <w:t>];</w:t>
      </w:r>
    </w:p>
    <w:p w14:paraId="1E102898" w14:textId="77777777" w:rsidR="00C34506" w:rsidRDefault="003158A9" w:rsidP="00C34506">
      <w:pPr>
        <w:widowControl w:val="0"/>
        <w:numPr>
          <w:ilvl w:val="0"/>
          <w:numId w:val="3"/>
        </w:numPr>
        <w:tabs>
          <w:tab w:val="clear" w:pos="1644"/>
        </w:tabs>
        <w:ind w:left="284" w:hanging="284"/>
        <w:jc w:val="both"/>
        <w:rPr>
          <w:sz w:val="20"/>
          <w:szCs w:val="20"/>
        </w:rPr>
      </w:pPr>
      <w:r>
        <w:rPr>
          <w:sz w:val="20"/>
          <w:szCs w:val="20"/>
        </w:rPr>
        <w:t>э</w:t>
      </w:r>
      <w:r w:rsidR="004166FF">
        <w:rPr>
          <w:sz w:val="20"/>
          <w:szCs w:val="20"/>
        </w:rPr>
        <w:t>лектронны</w:t>
      </w:r>
      <w:r w:rsidR="00D11B76">
        <w:rPr>
          <w:sz w:val="20"/>
          <w:szCs w:val="20"/>
        </w:rPr>
        <w:t>й</w:t>
      </w:r>
      <w:r w:rsidR="00CD40CD">
        <w:rPr>
          <w:sz w:val="20"/>
          <w:szCs w:val="20"/>
        </w:rPr>
        <w:t xml:space="preserve"> </w:t>
      </w:r>
      <w:r w:rsidR="00D11B76">
        <w:rPr>
          <w:sz w:val="20"/>
          <w:szCs w:val="20"/>
        </w:rPr>
        <w:t>документ</w:t>
      </w:r>
      <w:r w:rsidR="00CD40CD">
        <w:rPr>
          <w:sz w:val="20"/>
          <w:szCs w:val="20"/>
        </w:rPr>
        <w:t xml:space="preserve"> </w:t>
      </w:r>
      <w:r w:rsidR="004166FF" w:rsidRPr="004166FF">
        <w:rPr>
          <w:sz w:val="20"/>
          <w:szCs w:val="20"/>
        </w:rPr>
        <w:t>[1</w:t>
      </w:r>
      <w:r w:rsidR="00803617" w:rsidRPr="00803617">
        <w:rPr>
          <w:sz w:val="20"/>
          <w:szCs w:val="20"/>
        </w:rPr>
        <w:t>7</w:t>
      </w:r>
      <w:r w:rsidR="00D11B76" w:rsidRPr="00ED512F">
        <w:rPr>
          <w:sz w:val="20"/>
          <w:szCs w:val="20"/>
        </w:rPr>
        <w:t>]</w:t>
      </w:r>
      <w:r w:rsidR="00CD40CD">
        <w:rPr>
          <w:sz w:val="20"/>
          <w:szCs w:val="20"/>
        </w:rPr>
        <w:t xml:space="preserve"> </w:t>
      </w:r>
      <w:r w:rsidR="00D11B76">
        <w:rPr>
          <w:sz w:val="20"/>
          <w:szCs w:val="20"/>
        </w:rPr>
        <w:t>или</w:t>
      </w:r>
      <w:r w:rsidR="00CD40CD">
        <w:rPr>
          <w:sz w:val="20"/>
          <w:szCs w:val="20"/>
        </w:rPr>
        <w:t xml:space="preserve"> </w:t>
      </w:r>
      <w:r w:rsidR="004166FF">
        <w:rPr>
          <w:sz w:val="20"/>
          <w:szCs w:val="20"/>
        </w:rPr>
        <w:t>страниц</w:t>
      </w:r>
      <w:r w:rsidR="00D11B76">
        <w:rPr>
          <w:sz w:val="20"/>
          <w:szCs w:val="20"/>
        </w:rPr>
        <w:t>а</w:t>
      </w:r>
      <w:r w:rsidR="004166FF">
        <w:rPr>
          <w:sz w:val="20"/>
          <w:szCs w:val="20"/>
        </w:rPr>
        <w:t xml:space="preserve"> сайт</w:t>
      </w:r>
      <w:r w:rsidR="00D11B76">
        <w:rPr>
          <w:sz w:val="20"/>
          <w:szCs w:val="20"/>
        </w:rPr>
        <w:t>а</w:t>
      </w:r>
      <w:r w:rsidR="004166FF">
        <w:rPr>
          <w:sz w:val="20"/>
          <w:szCs w:val="20"/>
        </w:rPr>
        <w:t xml:space="preserve"> в Интернет</w:t>
      </w:r>
      <w:r w:rsidR="007E4F3E" w:rsidRPr="00ED512F">
        <w:rPr>
          <w:sz w:val="20"/>
          <w:szCs w:val="20"/>
        </w:rPr>
        <w:t xml:space="preserve"> [</w:t>
      </w:r>
      <w:r w:rsidR="00FA009F">
        <w:rPr>
          <w:sz w:val="20"/>
          <w:szCs w:val="20"/>
        </w:rPr>
        <w:t>1</w:t>
      </w:r>
      <w:r w:rsidR="00D11B76">
        <w:rPr>
          <w:sz w:val="20"/>
          <w:szCs w:val="20"/>
        </w:rPr>
        <w:t>8</w:t>
      </w:r>
      <w:r w:rsidR="00C13236">
        <w:rPr>
          <w:sz w:val="20"/>
          <w:szCs w:val="20"/>
        </w:rPr>
        <w:t>].</w:t>
      </w:r>
    </w:p>
    <w:p w14:paraId="6CF20AA2" w14:textId="77777777" w:rsidR="00C34506" w:rsidRPr="00C34506" w:rsidRDefault="00C34506" w:rsidP="00C34506">
      <w:pPr>
        <w:widowControl w:val="0"/>
        <w:ind w:firstLine="567"/>
        <w:jc w:val="both"/>
        <w:rPr>
          <w:sz w:val="20"/>
          <w:szCs w:val="20"/>
        </w:rPr>
      </w:pPr>
      <w:r w:rsidRPr="00C34506">
        <w:rPr>
          <w:sz w:val="20"/>
          <w:szCs w:val="20"/>
        </w:rPr>
        <w:t xml:space="preserve">Если у источника имеется </w:t>
      </w:r>
      <w:r w:rsidRPr="00C34506">
        <w:rPr>
          <w:sz w:val="20"/>
          <w:szCs w:val="20"/>
          <w:lang w:val="en-US"/>
        </w:rPr>
        <w:t>DOI</w:t>
      </w:r>
      <w:r w:rsidRPr="00C34506">
        <w:rPr>
          <w:sz w:val="20"/>
          <w:szCs w:val="20"/>
        </w:rPr>
        <w:t xml:space="preserve"> (</w:t>
      </w:r>
      <w:r w:rsidRPr="00C34506">
        <w:rPr>
          <w:sz w:val="20"/>
          <w:szCs w:val="20"/>
          <w:lang w:val="en-US"/>
        </w:rPr>
        <w:t>Digital</w:t>
      </w:r>
      <w:r w:rsidRPr="00C34506">
        <w:rPr>
          <w:sz w:val="20"/>
          <w:szCs w:val="20"/>
        </w:rPr>
        <w:t xml:space="preserve"> </w:t>
      </w:r>
      <w:r w:rsidRPr="00C34506">
        <w:rPr>
          <w:sz w:val="20"/>
          <w:szCs w:val="20"/>
          <w:lang w:val="en-US"/>
        </w:rPr>
        <w:t>Object</w:t>
      </w:r>
      <w:r w:rsidRPr="00C34506">
        <w:rPr>
          <w:sz w:val="20"/>
          <w:szCs w:val="20"/>
        </w:rPr>
        <w:t xml:space="preserve"> </w:t>
      </w:r>
      <w:r w:rsidRPr="00C34506">
        <w:rPr>
          <w:sz w:val="20"/>
          <w:szCs w:val="20"/>
          <w:lang w:val="en-US"/>
        </w:rPr>
        <w:t>Identifier</w:t>
      </w:r>
      <w:r w:rsidRPr="00C34506">
        <w:rPr>
          <w:sz w:val="20"/>
          <w:szCs w:val="20"/>
        </w:rPr>
        <w:t>), то он обязательно указывается в конце ссылки.</w:t>
      </w:r>
    </w:p>
    <w:p w14:paraId="1C8EEAA1" w14:textId="77777777" w:rsidR="007E4F3E" w:rsidRPr="00ED512F" w:rsidRDefault="007E4F3E" w:rsidP="00536366">
      <w:pPr>
        <w:widowControl w:val="0"/>
        <w:ind w:firstLine="567"/>
        <w:jc w:val="both"/>
        <w:rPr>
          <w:sz w:val="20"/>
          <w:szCs w:val="20"/>
        </w:rPr>
      </w:pPr>
      <w:r w:rsidRPr="00ED512F">
        <w:rPr>
          <w:sz w:val="20"/>
          <w:szCs w:val="20"/>
        </w:rPr>
        <w:t>Документы, которые были приняты к публикации, но еще не напечатанные, следует цитировать как «в печати». Документы, которые были представлены для публикации, следует цитировать как</w:t>
      </w:r>
      <w:r w:rsidR="003158A9">
        <w:rPr>
          <w:sz w:val="20"/>
          <w:szCs w:val="20"/>
        </w:rPr>
        <w:t xml:space="preserve"> «представлены для публикации».</w:t>
      </w:r>
    </w:p>
    <w:p w14:paraId="31CBED0B" w14:textId="77777777" w:rsidR="007E4F3E" w:rsidRDefault="007E4F3E" w:rsidP="00536366">
      <w:pPr>
        <w:widowControl w:val="0"/>
        <w:ind w:firstLine="567"/>
        <w:jc w:val="both"/>
        <w:rPr>
          <w:sz w:val="20"/>
          <w:szCs w:val="20"/>
        </w:rPr>
      </w:pPr>
      <w:r w:rsidRPr="00ED512F">
        <w:rPr>
          <w:sz w:val="20"/>
          <w:szCs w:val="20"/>
        </w:rPr>
        <w:t>Для работ, опубликованных н</w:t>
      </w:r>
      <w:r w:rsidR="00C34506">
        <w:rPr>
          <w:sz w:val="20"/>
          <w:szCs w:val="20"/>
        </w:rPr>
        <w:t>е</w:t>
      </w:r>
      <w:r w:rsidRPr="00ED512F">
        <w:rPr>
          <w:sz w:val="20"/>
          <w:szCs w:val="20"/>
        </w:rPr>
        <w:t xml:space="preserve"> на </w:t>
      </w:r>
      <w:r w:rsidR="00C34506">
        <w:rPr>
          <w:sz w:val="20"/>
          <w:szCs w:val="20"/>
        </w:rPr>
        <w:t xml:space="preserve">русском и </w:t>
      </w:r>
      <w:r w:rsidRPr="00ED512F">
        <w:rPr>
          <w:sz w:val="20"/>
          <w:szCs w:val="20"/>
        </w:rPr>
        <w:t>английском языке, пожалуйста, первым дайте английский вариант цитирования, а затем цитирование на оригинальном языке.</w:t>
      </w:r>
    </w:p>
    <w:p w14:paraId="77518E91" w14:textId="77777777" w:rsidR="00BC0219" w:rsidRDefault="00F13C4C" w:rsidP="00536366">
      <w:pPr>
        <w:widowControl w:val="0"/>
        <w:ind w:firstLine="567"/>
        <w:jc w:val="both"/>
        <w:rPr>
          <w:sz w:val="20"/>
          <w:szCs w:val="20"/>
        </w:rPr>
      </w:pPr>
      <w:r w:rsidRPr="00F13C4C">
        <w:rPr>
          <w:b/>
          <w:bCs/>
          <w:sz w:val="20"/>
          <w:szCs w:val="20"/>
        </w:rPr>
        <w:t xml:space="preserve">! </w:t>
      </w:r>
      <w:r w:rsidR="00BC0219" w:rsidRPr="007170C2">
        <w:rPr>
          <w:sz w:val="20"/>
          <w:szCs w:val="20"/>
        </w:rPr>
        <w:t>При оформлении библиографического списка на английском языке (</w:t>
      </w:r>
      <w:r w:rsidR="00BC0219" w:rsidRPr="007170C2">
        <w:rPr>
          <w:sz w:val="20"/>
          <w:szCs w:val="20"/>
          <w:lang w:val="en-US"/>
        </w:rPr>
        <w:t>References</w:t>
      </w:r>
      <w:r w:rsidR="007170C2">
        <w:rPr>
          <w:sz w:val="20"/>
          <w:szCs w:val="20"/>
        </w:rPr>
        <w:t>)</w:t>
      </w:r>
      <w:r w:rsidR="00BC0219" w:rsidRPr="007170C2">
        <w:rPr>
          <w:sz w:val="20"/>
          <w:szCs w:val="20"/>
        </w:rPr>
        <w:t xml:space="preserve">, </w:t>
      </w:r>
      <w:r w:rsidR="00BC0219" w:rsidRPr="009C0105">
        <w:rPr>
          <w:sz w:val="20"/>
          <w:szCs w:val="20"/>
          <w:u w:val="single"/>
        </w:rPr>
        <w:t xml:space="preserve">при отсутствии оригинального названия </w:t>
      </w:r>
      <w:r w:rsidR="007170C2" w:rsidRPr="009C0105">
        <w:rPr>
          <w:sz w:val="20"/>
          <w:szCs w:val="20"/>
          <w:u w:val="single"/>
        </w:rPr>
        <w:t xml:space="preserve">публикации </w:t>
      </w:r>
      <w:r w:rsidR="00BC0219" w:rsidRPr="009C0105">
        <w:rPr>
          <w:sz w:val="20"/>
          <w:szCs w:val="20"/>
          <w:u w:val="single"/>
        </w:rPr>
        <w:t>на английском</w:t>
      </w:r>
      <w:r w:rsidR="00BC0219" w:rsidRPr="007170C2">
        <w:rPr>
          <w:sz w:val="20"/>
          <w:szCs w:val="20"/>
        </w:rPr>
        <w:t>, библиографические сведения (название статьи, журнала</w:t>
      </w:r>
      <w:r w:rsidR="007170C2">
        <w:rPr>
          <w:sz w:val="20"/>
          <w:szCs w:val="20"/>
        </w:rPr>
        <w:t>, книги</w:t>
      </w:r>
      <w:r w:rsidR="00BC0219" w:rsidRPr="007170C2">
        <w:rPr>
          <w:sz w:val="20"/>
          <w:szCs w:val="20"/>
        </w:rPr>
        <w:t xml:space="preserve">) указываются </w:t>
      </w:r>
      <w:r>
        <w:rPr>
          <w:sz w:val="20"/>
          <w:szCs w:val="20"/>
        </w:rPr>
        <w:t>сначала на</w:t>
      </w:r>
      <w:r w:rsidR="00BC0219" w:rsidRPr="007170C2">
        <w:rPr>
          <w:sz w:val="20"/>
          <w:szCs w:val="20"/>
        </w:rPr>
        <w:t xml:space="preserve"> транслите</w:t>
      </w:r>
      <w:r>
        <w:rPr>
          <w:sz w:val="20"/>
          <w:szCs w:val="20"/>
        </w:rPr>
        <w:t xml:space="preserve">, затем в </w:t>
      </w:r>
      <w:r w:rsidR="005D6E81">
        <w:rPr>
          <w:sz w:val="20"/>
          <w:szCs w:val="20"/>
        </w:rPr>
        <w:t xml:space="preserve">квадратных </w:t>
      </w:r>
      <w:r>
        <w:rPr>
          <w:sz w:val="20"/>
          <w:szCs w:val="20"/>
        </w:rPr>
        <w:t>скобках указывается перевод, а в конце</w:t>
      </w:r>
      <w:r w:rsidRPr="00F13C4C">
        <w:rPr>
          <w:sz w:val="20"/>
          <w:szCs w:val="20"/>
        </w:rPr>
        <w:t xml:space="preserve"> </w:t>
      </w:r>
      <w:r>
        <w:rPr>
          <w:sz w:val="20"/>
          <w:szCs w:val="20"/>
        </w:rPr>
        <w:t xml:space="preserve">ссылки приводится в скобках язык оригинала, с которого выполнена транслитерация, например </w:t>
      </w:r>
      <w:r w:rsidRPr="00F13C4C">
        <w:rPr>
          <w:sz w:val="20"/>
          <w:szCs w:val="20"/>
        </w:rPr>
        <w:t>(</w:t>
      </w:r>
      <w:r>
        <w:rPr>
          <w:sz w:val="20"/>
          <w:szCs w:val="20"/>
          <w:lang w:val="en-US"/>
        </w:rPr>
        <w:t>in</w:t>
      </w:r>
      <w:r w:rsidRPr="00F13C4C">
        <w:rPr>
          <w:sz w:val="20"/>
          <w:szCs w:val="20"/>
        </w:rPr>
        <w:t xml:space="preserve"> </w:t>
      </w:r>
      <w:r>
        <w:rPr>
          <w:sz w:val="20"/>
          <w:szCs w:val="20"/>
          <w:lang w:val="en-US"/>
        </w:rPr>
        <w:t>Russian</w:t>
      </w:r>
      <w:r w:rsidRPr="00F13C4C">
        <w:rPr>
          <w:sz w:val="20"/>
          <w:szCs w:val="20"/>
        </w:rPr>
        <w:t>)</w:t>
      </w:r>
      <w:r>
        <w:rPr>
          <w:sz w:val="20"/>
          <w:szCs w:val="20"/>
        </w:rPr>
        <w:t>.</w:t>
      </w:r>
    </w:p>
    <w:p w14:paraId="0ED74D23" w14:textId="77777777" w:rsidR="007E4F3E" w:rsidRPr="00ED512F" w:rsidRDefault="0043155A" w:rsidP="000F686C">
      <w:pPr>
        <w:widowControl w:val="0"/>
        <w:jc w:val="center"/>
        <w:rPr>
          <w:b/>
          <w:sz w:val="20"/>
          <w:szCs w:val="20"/>
        </w:rPr>
      </w:pPr>
      <w:r w:rsidRPr="00ED512F">
        <w:rPr>
          <w:b/>
          <w:sz w:val="20"/>
          <w:szCs w:val="20"/>
          <w:lang w:val="en-US"/>
        </w:rPr>
        <w:t>IX</w:t>
      </w:r>
      <w:r w:rsidRPr="00ED512F">
        <w:rPr>
          <w:b/>
          <w:sz w:val="20"/>
          <w:szCs w:val="20"/>
        </w:rPr>
        <w:t xml:space="preserve">. </w:t>
      </w:r>
      <w:r w:rsidR="008A3A99">
        <w:rPr>
          <w:b/>
          <w:sz w:val="20"/>
          <w:szCs w:val="20"/>
        </w:rPr>
        <w:t>Прочие рекомендации</w:t>
      </w:r>
    </w:p>
    <w:p w14:paraId="74B6DFF3" w14:textId="77777777" w:rsidR="007E4F3E" w:rsidRPr="00ED512F" w:rsidRDefault="007E4F3E" w:rsidP="00536366">
      <w:pPr>
        <w:widowControl w:val="0"/>
        <w:ind w:firstLine="567"/>
        <w:jc w:val="both"/>
        <w:rPr>
          <w:sz w:val="20"/>
          <w:szCs w:val="20"/>
        </w:rPr>
      </w:pPr>
      <w:r w:rsidRPr="00ED512F">
        <w:rPr>
          <w:sz w:val="20"/>
          <w:szCs w:val="20"/>
        </w:rPr>
        <w:t>Сокращения и аббревиатуры при первом упоминании в тексте должны быть расшифрованы.</w:t>
      </w:r>
    </w:p>
    <w:p w14:paraId="26BA5BE0" w14:textId="77777777" w:rsidR="008B1A87" w:rsidRDefault="008B1A87" w:rsidP="00536366">
      <w:pPr>
        <w:widowControl w:val="0"/>
        <w:ind w:firstLine="567"/>
        <w:jc w:val="both"/>
        <w:rPr>
          <w:sz w:val="20"/>
          <w:szCs w:val="20"/>
        </w:rPr>
      </w:pPr>
      <w:r w:rsidRPr="00ED512F">
        <w:rPr>
          <w:sz w:val="20"/>
          <w:szCs w:val="20"/>
        </w:rPr>
        <w:t>При подготовке рукописи необходимо руководствоваться Международной системой</w:t>
      </w:r>
      <w:r w:rsidRPr="008B1A87">
        <w:rPr>
          <w:sz w:val="20"/>
          <w:szCs w:val="20"/>
        </w:rPr>
        <w:t xml:space="preserve"> единиц (СИ). Использование в тексте сокращённых </w:t>
      </w:r>
      <w:r w:rsidRPr="00ED512F">
        <w:rPr>
          <w:sz w:val="20"/>
          <w:szCs w:val="20"/>
        </w:rPr>
        <w:t xml:space="preserve">обозначений единиц без числовых значений величин, а также помещение их в строку с формулами не допускается. Обозначения единиц набирают </w:t>
      </w:r>
      <w:r w:rsidRPr="00ED512F">
        <w:rPr>
          <w:sz w:val="20"/>
          <w:szCs w:val="20"/>
        </w:rPr>
        <w:lastRenderedPageBreak/>
        <w:t>прямым шрифтом (</w:t>
      </w:r>
      <w:r w:rsidR="00110765">
        <w:rPr>
          <w:sz w:val="20"/>
          <w:szCs w:val="20"/>
        </w:rPr>
        <w:t>В</w:t>
      </w:r>
      <w:r w:rsidRPr="00ED512F">
        <w:rPr>
          <w:sz w:val="20"/>
          <w:szCs w:val="20"/>
        </w:rPr>
        <w:t>, Вт/м</w:t>
      </w:r>
      <w:r w:rsidRPr="00ED512F">
        <w:rPr>
          <w:sz w:val="20"/>
          <w:szCs w:val="20"/>
          <w:vertAlign w:val="superscript"/>
        </w:rPr>
        <w:t>2</w:t>
      </w:r>
      <w:r w:rsidRPr="00ED512F">
        <w:rPr>
          <w:sz w:val="20"/>
          <w:szCs w:val="20"/>
        </w:rPr>
        <w:t>, Дж/(</w:t>
      </w:r>
      <w:proofErr w:type="spellStart"/>
      <w:r w:rsidRPr="00ED512F">
        <w:rPr>
          <w:sz w:val="20"/>
          <w:szCs w:val="20"/>
        </w:rPr>
        <w:t>кг·К</w:t>
      </w:r>
      <w:proofErr w:type="spellEnd"/>
      <w:r w:rsidRPr="00ED512F">
        <w:rPr>
          <w:sz w:val="20"/>
          <w:szCs w:val="20"/>
        </w:rPr>
        <w:t>) и т. д.).</w:t>
      </w:r>
    </w:p>
    <w:p w14:paraId="566357BF" w14:textId="77777777" w:rsidR="003158A9" w:rsidRDefault="003158A9" w:rsidP="00536366">
      <w:pPr>
        <w:widowControl w:val="0"/>
        <w:ind w:firstLine="567"/>
        <w:jc w:val="both"/>
        <w:rPr>
          <w:sz w:val="20"/>
          <w:szCs w:val="20"/>
        </w:rPr>
      </w:pPr>
      <w:r>
        <w:rPr>
          <w:sz w:val="20"/>
          <w:szCs w:val="20"/>
        </w:rPr>
        <w:t>Важно:</w:t>
      </w:r>
    </w:p>
    <w:p w14:paraId="3C2A1D25" w14:textId="77777777" w:rsidR="003158A9" w:rsidRPr="003158A9" w:rsidRDefault="003158A9" w:rsidP="00390531">
      <w:pPr>
        <w:pStyle w:val="a8"/>
        <w:widowControl w:val="0"/>
        <w:numPr>
          <w:ilvl w:val="0"/>
          <w:numId w:val="12"/>
        </w:numPr>
        <w:ind w:left="284" w:hanging="284"/>
        <w:jc w:val="both"/>
        <w:rPr>
          <w:sz w:val="20"/>
          <w:szCs w:val="20"/>
        </w:rPr>
      </w:pPr>
      <w:r w:rsidRPr="003158A9">
        <w:rPr>
          <w:sz w:val="20"/>
          <w:szCs w:val="20"/>
        </w:rPr>
        <w:t>после сокращений «млрд», «млн» точка не ставится;</w:t>
      </w:r>
    </w:p>
    <w:p w14:paraId="36ACD75A" w14:textId="77777777" w:rsidR="003158A9" w:rsidRPr="003158A9" w:rsidRDefault="003158A9" w:rsidP="00390531">
      <w:pPr>
        <w:pStyle w:val="a8"/>
        <w:widowControl w:val="0"/>
        <w:numPr>
          <w:ilvl w:val="0"/>
          <w:numId w:val="12"/>
        </w:numPr>
        <w:ind w:left="284" w:hanging="284"/>
        <w:jc w:val="both"/>
        <w:rPr>
          <w:sz w:val="20"/>
          <w:szCs w:val="20"/>
        </w:rPr>
      </w:pPr>
      <w:r w:rsidRPr="003158A9">
        <w:rPr>
          <w:sz w:val="20"/>
          <w:szCs w:val="20"/>
        </w:rPr>
        <w:t>между числом и знаком «°» пробел не ставится;</w:t>
      </w:r>
    </w:p>
    <w:p w14:paraId="1FCE7967" w14:textId="3E507B49" w:rsidR="003158A9" w:rsidRDefault="003158A9" w:rsidP="00390531">
      <w:pPr>
        <w:pStyle w:val="a8"/>
        <w:widowControl w:val="0"/>
        <w:numPr>
          <w:ilvl w:val="0"/>
          <w:numId w:val="12"/>
        </w:numPr>
        <w:ind w:left="284" w:hanging="284"/>
        <w:jc w:val="both"/>
        <w:rPr>
          <w:sz w:val="20"/>
          <w:szCs w:val="20"/>
        </w:rPr>
      </w:pPr>
      <w:r w:rsidRPr="003158A9">
        <w:rPr>
          <w:sz w:val="20"/>
          <w:szCs w:val="20"/>
        </w:rPr>
        <w:t>между числом и знаком «%» ставится пробел</w:t>
      </w:r>
      <w:r>
        <w:rPr>
          <w:sz w:val="20"/>
          <w:szCs w:val="20"/>
        </w:rPr>
        <w:t>.</w:t>
      </w:r>
    </w:p>
    <w:p w14:paraId="30966B93" w14:textId="77777777" w:rsidR="007D165B" w:rsidRPr="003158A9" w:rsidRDefault="007D165B" w:rsidP="007D165B">
      <w:pPr>
        <w:pStyle w:val="a8"/>
        <w:widowControl w:val="0"/>
        <w:ind w:left="284"/>
        <w:jc w:val="both"/>
        <w:rPr>
          <w:sz w:val="20"/>
          <w:szCs w:val="20"/>
        </w:rPr>
      </w:pPr>
    </w:p>
    <w:p w14:paraId="4F1438DD" w14:textId="77777777" w:rsidR="00BA1186" w:rsidRPr="003158A9" w:rsidRDefault="00BA1186" w:rsidP="00536366">
      <w:pPr>
        <w:widowControl w:val="0"/>
        <w:ind w:firstLine="567"/>
        <w:jc w:val="both"/>
        <w:rPr>
          <w:i/>
          <w:sz w:val="20"/>
          <w:szCs w:val="20"/>
        </w:rPr>
      </w:pPr>
      <w:r w:rsidRPr="003158A9">
        <w:rPr>
          <w:i/>
          <w:sz w:val="20"/>
          <w:szCs w:val="20"/>
        </w:rPr>
        <w:t xml:space="preserve">Используйте это поле, если хотите вставить ссылку на </w:t>
      </w:r>
      <w:r w:rsidR="00372A51" w:rsidRPr="003158A9">
        <w:rPr>
          <w:i/>
          <w:sz w:val="20"/>
          <w:szCs w:val="20"/>
        </w:rPr>
        <w:t>спонсора</w:t>
      </w:r>
      <w:r w:rsidRPr="003158A9">
        <w:rPr>
          <w:i/>
          <w:sz w:val="20"/>
          <w:szCs w:val="20"/>
        </w:rPr>
        <w:t>.</w:t>
      </w:r>
    </w:p>
    <w:p w14:paraId="55D644F5" w14:textId="77777777" w:rsidR="00536366" w:rsidRPr="00536366" w:rsidRDefault="00536366" w:rsidP="00536366">
      <w:pPr>
        <w:pStyle w:val="ac"/>
        <w:spacing w:line="240" w:lineRule="auto"/>
        <w:ind w:firstLine="567"/>
        <w:jc w:val="right"/>
        <w:rPr>
          <w:sz w:val="20"/>
          <w:szCs w:val="20"/>
        </w:rPr>
      </w:pPr>
      <w:bookmarkStart w:id="2" w:name="_Hlk42169802"/>
    </w:p>
    <w:p w14:paraId="18206092" w14:textId="2F54D283" w:rsidR="00526489" w:rsidRDefault="00536366" w:rsidP="00536366">
      <w:pPr>
        <w:pStyle w:val="ac"/>
        <w:spacing w:line="240" w:lineRule="auto"/>
        <w:ind w:firstLine="567"/>
        <w:jc w:val="right"/>
        <w:rPr>
          <w:sz w:val="18"/>
          <w:szCs w:val="20"/>
        </w:rPr>
      </w:pPr>
      <w:r w:rsidRPr="00DB6528">
        <w:rPr>
          <w:sz w:val="18"/>
          <w:szCs w:val="20"/>
        </w:rPr>
        <w:t>©</w:t>
      </w:r>
      <w:r w:rsidR="00B541FB" w:rsidRPr="00B541FB">
        <w:rPr>
          <w:sz w:val="18"/>
          <w:szCs w:val="20"/>
        </w:rPr>
        <w:t xml:space="preserve"> </w:t>
      </w:r>
      <w:r>
        <w:rPr>
          <w:sz w:val="18"/>
          <w:szCs w:val="20"/>
        </w:rPr>
        <w:t xml:space="preserve">Иванов И.И., </w:t>
      </w:r>
      <w:r w:rsidR="00526489">
        <w:rPr>
          <w:sz w:val="18"/>
          <w:szCs w:val="20"/>
        </w:rPr>
        <w:t>20</w:t>
      </w:r>
      <w:r w:rsidR="0088287A">
        <w:rPr>
          <w:sz w:val="18"/>
          <w:szCs w:val="20"/>
        </w:rPr>
        <w:t>2</w:t>
      </w:r>
      <w:r w:rsidR="00A550C3">
        <w:rPr>
          <w:sz w:val="18"/>
          <w:szCs w:val="20"/>
        </w:rPr>
        <w:t>3</w:t>
      </w:r>
    </w:p>
    <w:p w14:paraId="2D25744B" w14:textId="3B878466" w:rsidR="00536366" w:rsidRDefault="00526489" w:rsidP="00536366">
      <w:pPr>
        <w:pStyle w:val="ac"/>
        <w:spacing w:line="240" w:lineRule="auto"/>
        <w:ind w:firstLine="567"/>
        <w:jc w:val="right"/>
        <w:rPr>
          <w:sz w:val="18"/>
          <w:szCs w:val="20"/>
        </w:rPr>
      </w:pPr>
      <w:r w:rsidRPr="00DB6528">
        <w:rPr>
          <w:sz w:val="18"/>
          <w:szCs w:val="20"/>
        </w:rPr>
        <w:t>©</w:t>
      </w:r>
      <w:r w:rsidR="00B541FB" w:rsidRPr="00F84BC7">
        <w:rPr>
          <w:sz w:val="18"/>
          <w:szCs w:val="20"/>
        </w:rPr>
        <w:t xml:space="preserve"> </w:t>
      </w:r>
      <w:r w:rsidR="00536366">
        <w:rPr>
          <w:sz w:val="18"/>
          <w:szCs w:val="20"/>
        </w:rPr>
        <w:t>Андреев А.А</w:t>
      </w:r>
      <w:r w:rsidR="00536366" w:rsidRPr="00DB6528">
        <w:rPr>
          <w:sz w:val="18"/>
          <w:szCs w:val="20"/>
        </w:rPr>
        <w:t>.</w:t>
      </w:r>
      <w:r w:rsidR="00536366">
        <w:rPr>
          <w:sz w:val="18"/>
          <w:szCs w:val="20"/>
        </w:rPr>
        <w:t>, 20</w:t>
      </w:r>
      <w:r w:rsidR="0088287A">
        <w:rPr>
          <w:sz w:val="18"/>
          <w:szCs w:val="20"/>
        </w:rPr>
        <w:t>2</w:t>
      </w:r>
      <w:r w:rsidR="00A550C3">
        <w:rPr>
          <w:sz w:val="18"/>
          <w:szCs w:val="20"/>
        </w:rPr>
        <w:t>3</w:t>
      </w:r>
    </w:p>
    <w:p w14:paraId="10EB1E04" w14:textId="77777777" w:rsidR="00C6138B" w:rsidRDefault="00C6138B" w:rsidP="00536366">
      <w:pPr>
        <w:pStyle w:val="ac"/>
        <w:spacing w:line="240" w:lineRule="auto"/>
        <w:ind w:firstLine="567"/>
        <w:jc w:val="right"/>
        <w:rPr>
          <w:sz w:val="18"/>
          <w:szCs w:val="20"/>
        </w:rPr>
      </w:pPr>
    </w:p>
    <w:p w14:paraId="26EB3ED8" w14:textId="77777777" w:rsidR="00C6138B" w:rsidRPr="00A550C3" w:rsidRDefault="00C6138B" w:rsidP="00536366">
      <w:pPr>
        <w:pStyle w:val="ac"/>
        <w:spacing w:line="240" w:lineRule="auto"/>
        <w:ind w:firstLine="567"/>
        <w:jc w:val="right"/>
        <w:rPr>
          <w:i/>
          <w:iCs/>
          <w:sz w:val="18"/>
        </w:rPr>
      </w:pPr>
      <w:r w:rsidRPr="00A550C3">
        <w:rPr>
          <w:i/>
          <w:iCs/>
          <w:sz w:val="18"/>
        </w:rPr>
        <w:t xml:space="preserve">Поступила в редакцию </w:t>
      </w:r>
      <w:r w:rsidRPr="00A550C3">
        <w:rPr>
          <w:i/>
          <w:iCs/>
          <w:sz w:val="18"/>
          <w:lang w:val="en-US"/>
        </w:rPr>
        <w:t>XX</w:t>
      </w:r>
      <w:r w:rsidRPr="00A550C3">
        <w:rPr>
          <w:i/>
          <w:iCs/>
          <w:sz w:val="18"/>
        </w:rPr>
        <w:t>.</w:t>
      </w:r>
      <w:r w:rsidRPr="00A550C3">
        <w:rPr>
          <w:i/>
          <w:iCs/>
          <w:sz w:val="18"/>
          <w:lang w:val="en-US"/>
        </w:rPr>
        <w:t>XX</w:t>
      </w:r>
      <w:r w:rsidRPr="00A550C3">
        <w:rPr>
          <w:i/>
          <w:iCs/>
          <w:sz w:val="18"/>
        </w:rPr>
        <w:t>.20</w:t>
      </w:r>
      <w:r w:rsidRPr="00A550C3">
        <w:rPr>
          <w:i/>
          <w:iCs/>
          <w:sz w:val="18"/>
          <w:lang w:val="en-US"/>
        </w:rPr>
        <w:t>XX</w:t>
      </w:r>
    </w:p>
    <w:p w14:paraId="29D6B192" w14:textId="2AE51D84" w:rsidR="00CC5066" w:rsidRPr="00A550C3" w:rsidRDefault="00CC5066" w:rsidP="00536366">
      <w:pPr>
        <w:pStyle w:val="ac"/>
        <w:spacing w:line="240" w:lineRule="auto"/>
        <w:ind w:firstLine="567"/>
        <w:jc w:val="right"/>
        <w:rPr>
          <w:i/>
          <w:iCs/>
          <w:sz w:val="18"/>
        </w:rPr>
      </w:pPr>
      <w:r w:rsidRPr="00A550C3">
        <w:rPr>
          <w:i/>
          <w:iCs/>
          <w:sz w:val="18"/>
          <w:szCs w:val="18"/>
          <w:lang w:val="en-US"/>
        </w:rPr>
        <w:t>Received</w:t>
      </w:r>
      <w:r w:rsidRPr="00A550C3">
        <w:rPr>
          <w:i/>
          <w:iCs/>
          <w:sz w:val="18"/>
          <w:szCs w:val="18"/>
        </w:rPr>
        <w:t xml:space="preserve"> </w:t>
      </w:r>
      <w:r w:rsidRPr="00A550C3">
        <w:rPr>
          <w:i/>
          <w:iCs/>
          <w:sz w:val="18"/>
          <w:lang w:val="en-US"/>
        </w:rPr>
        <w:t>XX</w:t>
      </w:r>
      <w:r w:rsidRPr="00A550C3">
        <w:rPr>
          <w:i/>
          <w:iCs/>
          <w:sz w:val="18"/>
        </w:rPr>
        <w:t>.</w:t>
      </w:r>
      <w:r w:rsidRPr="00A550C3">
        <w:rPr>
          <w:i/>
          <w:iCs/>
          <w:sz w:val="18"/>
          <w:lang w:val="en-US"/>
        </w:rPr>
        <w:t>XX</w:t>
      </w:r>
      <w:r w:rsidRPr="00A550C3">
        <w:rPr>
          <w:i/>
          <w:iCs/>
          <w:sz w:val="18"/>
        </w:rPr>
        <w:t>.20</w:t>
      </w:r>
      <w:r w:rsidRPr="00A550C3">
        <w:rPr>
          <w:i/>
          <w:iCs/>
          <w:sz w:val="18"/>
          <w:lang w:val="en-US"/>
        </w:rPr>
        <w:t>XX</w:t>
      </w:r>
    </w:p>
    <w:p w14:paraId="32AA2A32" w14:textId="77777777" w:rsidR="00AE7345" w:rsidRPr="007E2F8C" w:rsidRDefault="00AE7345" w:rsidP="00536366">
      <w:pPr>
        <w:pStyle w:val="ac"/>
        <w:spacing w:line="240" w:lineRule="auto"/>
        <w:ind w:firstLine="567"/>
        <w:jc w:val="right"/>
        <w:rPr>
          <w:sz w:val="18"/>
          <w:szCs w:val="20"/>
        </w:rPr>
      </w:pPr>
    </w:p>
    <w:bookmarkEnd w:id="2"/>
    <w:p w14:paraId="2C67045C" w14:textId="77777777" w:rsidR="007E4F3E" w:rsidRPr="008B4B8D" w:rsidRDefault="00572284" w:rsidP="00FC0EF4">
      <w:pPr>
        <w:pStyle w:val="RTU-Heading1"/>
        <w:numPr>
          <w:ilvl w:val="0"/>
          <w:numId w:val="0"/>
        </w:numPr>
        <w:spacing w:before="0" w:after="0"/>
        <w:rPr>
          <w:b/>
          <w:smallCaps w:val="0"/>
          <w:sz w:val="18"/>
          <w:szCs w:val="18"/>
          <w:lang w:val="ru-RU"/>
        </w:rPr>
      </w:pPr>
      <w:r w:rsidRPr="008B4B8D">
        <w:rPr>
          <w:b/>
          <w:smallCaps w:val="0"/>
          <w:sz w:val="18"/>
          <w:szCs w:val="18"/>
          <w:lang w:val="ru-RU"/>
        </w:rPr>
        <w:t>Библиографический список</w:t>
      </w:r>
    </w:p>
    <w:p w14:paraId="071EFA7E" w14:textId="77777777" w:rsidR="007E4F3E" w:rsidRPr="00210E6E" w:rsidRDefault="000F686C" w:rsidP="000F686C">
      <w:pPr>
        <w:pStyle w:val="RTU-References"/>
        <w:numPr>
          <w:ilvl w:val="0"/>
          <w:numId w:val="0"/>
        </w:numPr>
        <w:ind w:left="340" w:hanging="357"/>
        <w:rPr>
          <w:sz w:val="18"/>
          <w:lang w:val="ru-RU"/>
        </w:rPr>
      </w:pPr>
      <w:r w:rsidRPr="000F686C">
        <w:rPr>
          <w:sz w:val="18"/>
          <w:lang w:val="ru-RU"/>
        </w:rPr>
        <w:t>[1]</w:t>
      </w:r>
      <w:r w:rsidRPr="000F686C">
        <w:rPr>
          <w:sz w:val="18"/>
          <w:lang w:val="ru-RU"/>
        </w:rPr>
        <w:tab/>
      </w:r>
      <w:r w:rsidR="007E4F3E" w:rsidRPr="00210E6E">
        <w:rPr>
          <w:sz w:val="18"/>
          <w:lang w:val="ru-RU"/>
        </w:rPr>
        <w:t>Иванов</w:t>
      </w:r>
      <w:r w:rsidR="00CD40CD">
        <w:rPr>
          <w:sz w:val="18"/>
          <w:lang w:val="ru-RU"/>
        </w:rPr>
        <w:t xml:space="preserve"> </w:t>
      </w:r>
      <w:r w:rsidR="006775F9" w:rsidRPr="00210E6E">
        <w:rPr>
          <w:sz w:val="18"/>
          <w:lang w:val="ru-RU"/>
        </w:rPr>
        <w:t>И</w:t>
      </w:r>
      <w:r w:rsidR="00210E6E" w:rsidRPr="00210E6E">
        <w:rPr>
          <w:sz w:val="18"/>
          <w:lang w:val="ru-RU"/>
        </w:rPr>
        <w:t>.</w:t>
      </w:r>
      <w:r w:rsidR="006775F9" w:rsidRPr="00210E6E">
        <w:rPr>
          <w:sz w:val="18"/>
          <w:lang w:val="ru-RU"/>
        </w:rPr>
        <w:t>И</w:t>
      </w:r>
      <w:r w:rsidR="00792D38" w:rsidRPr="00210E6E">
        <w:rPr>
          <w:sz w:val="18"/>
          <w:lang w:val="ru-RU"/>
        </w:rPr>
        <w:t>.</w:t>
      </w:r>
      <w:r w:rsidR="00CD40CD">
        <w:rPr>
          <w:sz w:val="18"/>
          <w:lang w:val="ru-RU"/>
        </w:rPr>
        <w:t xml:space="preserve"> </w:t>
      </w:r>
      <w:r w:rsidR="00324039" w:rsidRPr="00210E6E">
        <w:rPr>
          <w:sz w:val="18"/>
          <w:lang w:val="ru-RU"/>
        </w:rPr>
        <w:t>Силовая электроника</w:t>
      </w:r>
      <w:r w:rsidR="007E4F3E" w:rsidRPr="00210E6E">
        <w:rPr>
          <w:sz w:val="18"/>
          <w:lang w:val="ru-RU"/>
        </w:rPr>
        <w:t>.</w:t>
      </w:r>
      <w:r w:rsidR="00CD40CD">
        <w:rPr>
          <w:sz w:val="18"/>
          <w:lang w:val="ru-RU"/>
        </w:rPr>
        <w:t xml:space="preserve"> </w:t>
      </w:r>
      <w:r w:rsidR="00324039" w:rsidRPr="00210E6E">
        <w:rPr>
          <w:sz w:val="18"/>
          <w:lang w:val="ru-RU"/>
        </w:rPr>
        <w:t>М.</w:t>
      </w:r>
      <w:r w:rsidR="007E4F3E" w:rsidRPr="00210E6E">
        <w:rPr>
          <w:sz w:val="18"/>
          <w:lang w:val="ru-RU"/>
        </w:rPr>
        <w:t xml:space="preserve">: </w:t>
      </w:r>
      <w:r w:rsidR="00803617" w:rsidRPr="00210E6E">
        <w:rPr>
          <w:sz w:val="18"/>
          <w:lang w:val="ru-RU"/>
        </w:rPr>
        <w:t>Лань</w:t>
      </w:r>
      <w:r w:rsidR="00792D38" w:rsidRPr="00210E6E">
        <w:rPr>
          <w:sz w:val="18"/>
          <w:lang w:val="ru-RU"/>
        </w:rPr>
        <w:t xml:space="preserve">, </w:t>
      </w:r>
      <w:r w:rsidR="007E4F3E" w:rsidRPr="00210E6E">
        <w:rPr>
          <w:sz w:val="18"/>
          <w:lang w:val="ru-RU"/>
        </w:rPr>
        <w:t>1993</w:t>
      </w:r>
      <w:r w:rsidR="00D206C4" w:rsidRPr="00210E6E">
        <w:rPr>
          <w:sz w:val="18"/>
          <w:lang w:val="ru-RU"/>
        </w:rPr>
        <w:t>. – С</w:t>
      </w:r>
      <w:r w:rsidR="007E4F3E" w:rsidRPr="00210E6E">
        <w:rPr>
          <w:sz w:val="18"/>
          <w:lang w:val="ru-RU"/>
        </w:rPr>
        <w:t>. 123-135.</w:t>
      </w:r>
    </w:p>
    <w:p w14:paraId="4A7C68AC" w14:textId="77777777" w:rsidR="007E4F3E" w:rsidRPr="00210E6E" w:rsidRDefault="000F686C" w:rsidP="000F686C">
      <w:pPr>
        <w:pStyle w:val="RTU-References"/>
        <w:numPr>
          <w:ilvl w:val="0"/>
          <w:numId w:val="0"/>
        </w:numPr>
        <w:ind w:left="340" w:hanging="357"/>
        <w:rPr>
          <w:sz w:val="18"/>
          <w:lang w:val="ru-RU"/>
        </w:rPr>
      </w:pPr>
      <w:r w:rsidRPr="000F686C">
        <w:rPr>
          <w:sz w:val="18"/>
          <w:lang w:val="ru-RU"/>
        </w:rPr>
        <w:t>[2]</w:t>
      </w:r>
      <w:r w:rsidRPr="000F686C">
        <w:rPr>
          <w:sz w:val="18"/>
          <w:lang w:val="ru-RU"/>
        </w:rPr>
        <w:tab/>
      </w:r>
      <w:r w:rsidR="007E4F3E" w:rsidRPr="00210E6E">
        <w:rPr>
          <w:sz w:val="18"/>
          <w:lang w:val="ru-RU"/>
        </w:rPr>
        <w:t>Иванов</w:t>
      </w:r>
      <w:r w:rsidR="00CD40CD">
        <w:rPr>
          <w:sz w:val="18"/>
          <w:lang w:val="ru-RU"/>
        </w:rPr>
        <w:t xml:space="preserve"> </w:t>
      </w:r>
      <w:r w:rsidR="006775F9" w:rsidRPr="00210E6E">
        <w:rPr>
          <w:sz w:val="18"/>
          <w:lang w:val="ru-RU"/>
        </w:rPr>
        <w:t>И</w:t>
      </w:r>
      <w:r w:rsidR="00210E6E" w:rsidRPr="00210E6E">
        <w:rPr>
          <w:sz w:val="18"/>
          <w:lang w:val="ru-RU"/>
        </w:rPr>
        <w:t>.</w:t>
      </w:r>
      <w:r w:rsidR="006775F9" w:rsidRPr="00210E6E">
        <w:rPr>
          <w:sz w:val="18"/>
          <w:lang w:val="ru-RU"/>
        </w:rPr>
        <w:t>И</w:t>
      </w:r>
      <w:r w:rsidR="00792D38" w:rsidRPr="00210E6E">
        <w:rPr>
          <w:sz w:val="18"/>
          <w:lang w:val="ru-RU"/>
        </w:rPr>
        <w:t>.</w:t>
      </w:r>
      <w:r w:rsidR="00CD40CD">
        <w:rPr>
          <w:sz w:val="18"/>
          <w:lang w:val="ru-RU"/>
        </w:rPr>
        <w:t xml:space="preserve"> </w:t>
      </w:r>
      <w:r w:rsidR="00324039" w:rsidRPr="00210E6E">
        <w:rPr>
          <w:sz w:val="18"/>
          <w:lang w:val="ru-RU"/>
        </w:rPr>
        <w:t>Системы электроснабжения промышленных объектов</w:t>
      </w:r>
      <w:r w:rsidR="007E4F3E" w:rsidRPr="00210E6E">
        <w:rPr>
          <w:sz w:val="18"/>
          <w:lang w:val="ru-RU"/>
        </w:rPr>
        <w:t xml:space="preserve">. </w:t>
      </w:r>
      <w:r w:rsidR="009D718D" w:rsidRPr="00210E6E">
        <w:rPr>
          <w:sz w:val="18"/>
          <w:lang w:val="ru-RU"/>
        </w:rPr>
        <w:t xml:space="preserve">М.: </w:t>
      </w:r>
      <w:r w:rsidR="00803617" w:rsidRPr="00210E6E">
        <w:rPr>
          <w:sz w:val="18"/>
          <w:lang w:val="ru-RU"/>
        </w:rPr>
        <w:t>Наука</w:t>
      </w:r>
      <w:r w:rsidR="00792D38" w:rsidRPr="00210E6E">
        <w:rPr>
          <w:sz w:val="18"/>
          <w:lang w:val="ru-RU"/>
        </w:rPr>
        <w:t>,</w:t>
      </w:r>
      <w:r w:rsidR="00044672" w:rsidRPr="00210E6E">
        <w:rPr>
          <w:sz w:val="18"/>
          <w:lang w:val="ru-RU"/>
        </w:rPr>
        <w:t xml:space="preserve"> 1997</w:t>
      </w:r>
      <w:r w:rsidR="00D206C4" w:rsidRPr="00210E6E">
        <w:rPr>
          <w:sz w:val="18"/>
          <w:lang w:val="ru-RU"/>
        </w:rPr>
        <w:t>. –</w:t>
      </w:r>
      <w:r w:rsidR="00044672" w:rsidRPr="00210E6E">
        <w:rPr>
          <w:sz w:val="18"/>
          <w:lang w:val="ru-RU"/>
        </w:rPr>
        <w:t xml:space="preserve"> 230 с.</w:t>
      </w:r>
    </w:p>
    <w:p w14:paraId="21C87178" w14:textId="26C8FFD0" w:rsidR="007E4F3E" w:rsidRPr="00210E6E" w:rsidRDefault="000F686C" w:rsidP="000F686C">
      <w:pPr>
        <w:pStyle w:val="RTU-References"/>
        <w:numPr>
          <w:ilvl w:val="0"/>
          <w:numId w:val="0"/>
        </w:numPr>
        <w:ind w:left="340" w:hanging="357"/>
        <w:rPr>
          <w:sz w:val="18"/>
          <w:lang w:val="ru-RU"/>
        </w:rPr>
      </w:pPr>
      <w:r w:rsidRPr="000F686C">
        <w:rPr>
          <w:sz w:val="18"/>
          <w:lang w:val="ru-RU"/>
        </w:rPr>
        <w:t>[3]</w:t>
      </w:r>
      <w:r w:rsidR="00563078">
        <w:rPr>
          <w:sz w:val="18"/>
          <w:lang w:val="ru-RU"/>
        </w:rPr>
        <w:tab/>
      </w:r>
      <w:r w:rsidR="007E4F3E" w:rsidRPr="00210E6E">
        <w:rPr>
          <w:sz w:val="18"/>
          <w:lang w:val="ru-RU"/>
        </w:rPr>
        <w:t xml:space="preserve">Иванов </w:t>
      </w:r>
      <w:r w:rsidR="006775F9" w:rsidRPr="00210E6E">
        <w:rPr>
          <w:sz w:val="18"/>
          <w:lang w:val="ru-RU"/>
        </w:rPr>
        <w:t>И</w:t>
      </w:r>
      <w:r w:rsidR="00210E6E" w:rsidRPr="00210E6E">
        <w:rPr>
          <w:sz w:val="18"/>
          <w:lang w:val="ru-RU"/>
        </w:rPr>
        <w:t>.</w:t>
      </w:r>
      <w:r w:rsidR="006775F9" w:rsidRPr="00210E6E">
        <w:rPr>
          <w:sz w:val="18"/>
          <w:lang w:val="ru-RU"/>
        </w:rPr>
        <w:t>И</w:t>
      </w:r>
      <w:r w:rsidR="00792D38" w:rsidRPr="00210E6E">
        <w:rPr>
          <w:sz w:val="18"/>
          <w:lang w:val="ru-RU"/>
        </w:rPr>
        <w:t>.,</w:t>
      </w:r>
      <w:r w:rsidR="007E4F3E" w:rsidRPr="00210E6E">
        <w:rPr>
          <w:sz w:val="18"/>
          <w:lang w:val="ru-RU"/>
        </w:rPr>
        <w:t xml:space="preserve"> Петров</w:t>
      </w:r>
      <w:r w:rsidR="00210E6E" w:rsidRPr="00210E6E">
        <w:rPr>
          <w:sz w:val="18"/>
          <w:lang w:val="ru-RU"/>
        </w:rPr>
        <w:t xml:space="preserve"> П.</w:t>
      </w:r>
      <w:r w:rsidR="00E3765C" w:rsidRPr="00210E6E">
        <w:rPr>
          <w:sz w:val="18"/>
          <w:lang w:val="ru-RU"/>
        </w:rPr>
        <w:t>П.</w:t>
      </w:r>
      <w:r w:rsidR="007E4F3E" w:rsidRPr="00210E6E">
        <w:rPr>
          <w:sz w:val="18"/>
          <w:lang w:val="ru-RU"/>
        </w:rPr>
        <w:t xml:space="preserve"> Актуальные проблемы </w:t>
      </w:r>
      <w:r w:rsidR="00792D38" w:rsidRPr="00210E6E">
        <w:rPr>
          <w:sz w:val="18"/>
          <w:lang w:val="ru-RU"/>
        </w:rPr>
        <w:t>электроэнергетики</w:t>
      </w:r>
      <w:r w:rsidR="007E4F3E" w:rsidRPr="00210E6E">
        <w:rPr>
          <w:sz w:val="18"/>
          <w:lang w:val="ru-RU"/>
        </w:rPr>
        <w:t xml:space="preserve">. </w:t>
      </w:r>
      <w:r w:rsidR="00792D38" w:rsidRPr="00210E6E">
        <w:rPr>
          <w:sz w:val="18"/>
          <w:lang w:val="ru-RU"/>
        </w:rPr>
        <w:t>Н. Новгород: НГТУ им</w:t>
      </w:r>
      <w:r w:rsidR="00BD44A8" w:rsidRPr="00210E6E">
        <w:rPr>
          <w:sz w:val="18"/>
          <w:lang w:val="ru-RU"/>
        </w:rPr>
        <w:t>.</w:t>
      </w:r>
      <w:r w:rsidR="00792D38" w:rsidRPr="00210E6E">
        <w:rPr>
          <w:sz w:val="18"/>
          <w:lang w:val="ru-RU"/>
        </w:rPr>
        <w:t xml:space="preserve"> Р.Е. Алексеева</w:t>
      </w:r>
      <w:r w:rsidR="00324039" w:rsidRPr="00210E6E">
        <w:rPr>
          <w:sz w:val="18"/>
          <w:lang w:val="ru-RU"/>
        </w:rPr>
        <w:t>, 2004</w:t>
      </w:r>
      <w:r w:rsidR="00792D38" w:rsidRPr="00210E6E">
        <w:rPr>
          <w:sz w:val="18"/>
          <w:lang w:val="ru-RU"/>
        </w:rPr>
        <w:t>. –</w:t>
      </w:r>
      <w:r w:rsidR="00324039" w:rsidRPr="00210E6E">
        <w:rPr>
          <w:sz w:val="18"/>
          <w:lang w:val="ru-RU"/>
        </w:rPr>
        <w:t xml:space="preserve"> 150 с.</w:t>
      </w:r>
    </w:p>
    <w:p w14:paraId="21B5BA0C" w14:textId="77777777" w:rsidR="007E4F3E" w:rsidRPr="00210E6E" w:rsidRDefault="000F686C" w:rsidP="000F686C">
      <w:pPr>
        <w:pStyle w:val="RTU-References"/>
        <w:numPr>
          <w:ilvl w:val="0"/>
          <w:numId w:val="0"/>
        </w:numPr>
        <w:ind w:left="360" w:hanging="357"/>
        <w:rPr>
          <w:sz w:val="18"/>
          <w:lang w:val="ru-RU"/>
        </w:rPr>
      </w:pPr>
      <w:r w:rsidRPr="000F686C">
        <w:rPr>
          <w:sz w:val="18"/>
          <w:lang w:val="ru-RU"/>
        </w:rPr>
        <w:t>[4]</w:t>
      </w:r>
      <w:r w:rsidRPr="000F686C">
        <w:rPr>
          <w:sz w:val="18"/>
          <w:lang w:val="ru-RU"/>
        </w:rPr>
        <w:tab/>
      </w:r>
      <w:r w:rsidR="007E4F3E" w:rsidRPr="00210E6E">
        <w:rPr>
          <w:sz w:val="18"/>
          <w:lang w:val="ru-RU"/>
        </w:rPr>
        <w:t>Иванов</w:t>
      </w:r>
      <w:r w:rsidR="00CD40CD">
        <w:rPr>
          <w:sz w:val="18"/>
          <w:lang w:val="ru-RU"/>
        </w:rPr>
        <w:t xml:space="preserve"> </w:t>
      </w:r>
      <w:r w:rsidR="006775F9" w:rsidRPr="00210E6E">
        <w:rPr>
          <w:sz w:val="18"/>
          <w:lang w:val="ru-RU"/>
        </w:rPr>
        <w:t>И</w:t>
      </w:r>
      <w:r w:rsidR="00210E6E" w:rsidRPr="00210E6E">
        <w:rPr>
          <w:sz w:val="18"/>
          <w:lang w:val="ru-RU"/>
        </w:rPr>
        <w:t>.</w:t>
      </w:r>
      <w:r w:rsidR="006775F9" w:rsidRPr="00210E6E">
        <w:rPr>
          <w:sz w:val="18"/>
          <w:lang w:val="ru-RU"/>
        </w:rPr>
        <w:t>И</w:t>
      </w:r>
      <w:r w:rsidR="00792D38" w:rsidRPr="00210E6E">
        <w:rPr>
          <w:sz w:val="18"/>
          <w:lang w:val="ru-RU"/>
        </w:rPr>
        <w:t>.</w:t>
      </w:r>
      <w:r w:rsidR="007E4F3E" w:rsidRPr="00210E6E">
        <w:rPr>
          <w:sz w:val="18"/>
          <w:lang w:val="ru-RU"/>
        </w:rPr>
        <w:t xml:space="preserve">, </w:t>
      </w:r>
      <w:r w:rsidR="00324039" w:rsidRPr="00210E6E">
        <w:rPr>
          <w:sz w:val="18"/>
          <w:lang w:val="ru-RU"/>
        </w:rPr>
        <w:t>Петров</w:t>
      </w:r>
      <w:r w:rsidR="00210E6E" w:rsidRPr="00210E6E">
        <w:rPr>
          <w:sz w:val="18"/>
          <w:lang w:val="ru-RU"/>
        </w:rPr>
        <w:t xml:space="preserve"> П.</w:t>
      </w:r>
      <w:r w:rsidR="00792D38" w:rsidRPr="00210E6E">
        <w:rPr>
          <w:sz w:val="18"/>
          <w:lang w:val="ru-RU"/>
        </w:rPr>
        <w:t>П.</w:t>
      </w:r>
      <w:r w:rsidR="007E4F3E" w:rsidRPr="00210E6E">
        <w:rPr>
          <w:sz w:val="18"/>
          <w:lang w:val="ru-RU"/>
        </w:rPr>
        <w:t xml:space="preserve">, </w:t>
      </w:r>
      <w:r w:rsidR="00324039" w:rsidRPr="00210E6E">
        <w:rPr>
          <w:sz w:val="18"/>
          <w:lang w:val="ru-RU"/>
        </w:rPr>
        <w:t>Сидоров</w:t>
      </w:r>
      <w:r w:rsidR="005928F1" w:rsidRPr="005928F1">
        <w:rPr>
          <w:sz w:val="18"/>
          <w:lang w:val="ru-RU"/>
        </w:rPr>
        <w:t xml:space="preserve"> </w:t>
      </w:r>
      <w:r w:rsidR="00210E6E" w:rsidRPr="00210E6E">
        <w:rPr>
          <w:sz w:val="18"/>
          <w:lang w:val="ru-RU"/>
        </w:rPr>
        <w:t>С.</w:t>
      </w:r>
      <w:r w:rsidR="00792D38" w:rsidRPr="00210E6E">
        <w:rPr>
          <w:sz w:val="18"/>
          <w:lang w:val="ru-RU"/>
        </w:rPr>
        <w:t xml:space="preserve">С., </w:t>
      </w:r>
      <w:r w:rsidR="00324039" w:rsidRPr="00210E6E">
        <w:rPr>
          <w:sz w:val="18"/>
          <w:lang w:val="ru-RU"/>
        </w:rPr>
        <w:t>Антонов</w:t>
      </w:r>
      <w:r w:rsidR="00792D38" w:rsidRPr="00210E6E">
        <w:rPr>
          <w:sz w:val="18"/>
          <w:lang w:val="ru-RU"/>
        </w:rPr>
        <w:t xml:space="preserve"> А.А.</w:t>
      </w:r>
      <w:r w:rsidR="00CD40CD">
        <w:rPr>
          <w:sz w:val="18"/>
          <w:lang w:val="ru-RU"/>
        </w:rPr>
        <w:t xml:space="preserve"> </w:t>
      </w:r>
      <w:r w:rsidR="00A94EEB" w:rsidRPr="00210E6E">
        <w:rPr>
          <w:sz w:val="18"/>
          <w:lang w:val="ru-RU"/>
        </w:rPr>
        <w:t>Электропривод</w:t>
      </w:r>
      <w:r w:rsidR="007E4F3E" w:rsidRPr="00210E6E">
        <w:rPr>
          <w:sz w:val="18"/>
          <w:lang w:val="ru-RU"/>
        </w:rPr>
        <w:t xml:space="preserve">. </w:t>
      </w:r>
      <w:r w:rsidR="00324039" w:rsidRPr="00210E6E">
        <w:rPr>
          <w:sz w:val="18"/>
          <w:lang w:val="ru-RU"/>
        </w:rPr>
        <w:t>С.-Пб.</w:t>
      </w:r>
      <w:r w:rsidR="007E4F3E" w:rsidRPr="00210E6E">
        <w:rPr>
          <w:sz w:val="18"/>
          <w:lang w:val="ru-RU"/>
        </w:rPr>
        <w:t xml:space="preserve">: </w:t>
      </w:r>
      <w:proofErr w:type="spellStart"/>
      <w:r w:rsidR="00324039" w:rsidRPr="00210E6E">
        <w:rPr>
          <w:sz w:val="18"/>
          <w:lang w:val="ru-RU"/>
        </w:rPr>
        <w:t>АльфаБета</w:t>
      </w:r>
      <w:proofErr w:type="spellEnd"/>
      <w:r w:rsidR="00792D38" w:rsidRPr="00210E6E">
        <w:rPr>
          <w:sz w:val="18"/>
          <w:lang w:val="ru-RU"/>
        </w:rPr>
        <w:t>,</w:t>
      </w:r>
      <w:r w:rsidR="00324039" w:rsidRPr="00210E6E">
        <w:rPr>
          <w:sz w:val="18"/>
          <w:lang w:val="ru-RU"/>
        </w:rPr>
        <w:t xml:space="preserve"> 2005</w:t>
      </w:r>
      <w:r w:rsidR="00D206C4" w:rsidRPr="00210E6E">
        <w:rPr>
          <w:sz w:val="18"/>
          <w:lang w:val="ru-RU"/>
        </w:rPr>
        <w:t>. –</w:t>
      </w:r>
      <w:r w:rsidR="00324039" w:rsidRPr="00210E6E">
        <w:rPr>
          <w:sz w:val="18"/>
          <w:lang w:val="ru-RU"/>
        </w:rPr>
        <w:t xml:space="preserve"> 330 с.</w:t>
      </w:r>
    </w:p>
    <w:p w14:paraId="53AF33B4" w14:textId="6BC51B74" w:rsidR="00FA009F" w:rsidRPr="00F63D13" w:rsidRDefault="000F686C" w:rsidP="000F686C">
      <w:pPr>
        <w:pStyle w:val="RTU-References"/>
        <w:numPr>
          <w:ilvl w:val="0"/>
          <w:numId w:val="0"/>
        </w:numPr>
        <w:ind w:left="360" w:hanging="357"/>
        <w:rPr>
          <w:sz w:val="18"/>
          <w:lang w:val="ru-RU"/>
        </w:rPr>
      </w:pPr>
      <w:r w:rsidRPr="000F686C">
        <w:rPr>
          <w:sz w:val="18"/>
          <w:lang w:val="ru-RU"/>
        </w:rPr>
        <w:t>[5]</w:t>
      </w:r>
      <w:r w:rsidRPr="000F686C">
        <w:rPr>
          <w:sz w:val="18"/>
          <w:lang w:val="ru-RU"/>
        </w:rPr>
        <w:tab/>
      </w:r>
      <w:r w:rsidR="00FA009F" w:rsidRPr="00210E6E">
        <w:rPr>
          <w:sz w:val="18"/>
          <w:lang w:val="ru-RU"/>
        </w:rPr>
        <w:t>Иванов И.И.</w:t>
      </w:r>
      <w:r w:rsidR="00210E6E" w:rsidRPr="00210E6E">
        <w:rPr>
          <w:sz w:val="18"/>
          <w:lang w:val="ru-RU"/>
        </w:rPr>
        <w:t>, Петров П.</w:t>
      </w:r>
      <w:r w:rsidR="006B7B68" w:rsidRPr="00210E6E">
        <w:rPr>
          <w:sz w:val="18"/>
          <w:lang w:val="ru-RU"/>
        </w:rPr>
        <w:t xml:space="preserve">П. </w:t>
      </w:r>
      <w:r w:rsidR="00A94EEB" w:rsidRPr="00210E6E">
        <w:rPr>
          <w:sz w:val="18"/>
          <w:lang w:val="ru-RU"/>
        </w:rPr>
        <w:t>Оптимальное регулирование электроприводов насосных агрегатов атомных электростанций</w:t>
      </w:r>
      <w:r w:rsidR="003F5BAB" w:rsidRPr="00210E6E">
        <w:rPr>
          <w:sz w:val="18"/>
          <w:lang w:val="ru-RU"/>
        </w:rPr>
        <w:t xml:space="preserve"> //</w:t>
      </w:r>
      <w:r w:rsidR="00A94EEB" w:rsidRPr="00210E6E">
        <w:rPr>
          <w:sz w:val="18"/>
          <w:lang w:val="ru-RU"/>
        </w:rPr>
        <w:t xml:space="preserve"> Интеллектуальная Электротехника</w:t>
      </w:r>
      <w:r w:rsidR="003F5BAB" w:rsidRPr="00210E6E">
        <w:rPr>
          <w:sz w:val="18"/>
          <w:lang w:val="ru-RU"/>
        </w:rPr>
        <w:t>.</w:t>
      </w:r>
      <w:r w:rsidR="00021B9B" w:rsidRPr="00021B9B">
        <w:rPr>
          <w:sz w:val="18"/>
          <w:lang w:val="ru-RU"/>
        </w:rPr>
        <w:t xml:space="preserve"> </w:t>
      </w:r>
      <w:r w:rsidR="003F5BAB" w:rsidRPr="00210E6E">
        <w:rPr>
          <w:sz w:val="18"/>
          <w:lang w:val="ru-RU"/>
        </w:rPr>
        <w:t xml:space="preserve">2018. </w:t>
      </w:r>
      <w:r w:rsidR="00424B79" w:rsidRPr="00210E6E">
        <w:rPr>
          <w:sz w:val="18"/>
          <w:lang w:val="ru-RU"/>
        </w:rPr>
        <w:t>№</w:t>
      </w:r>
      <w:r w:rsidR="003F5BAB" w:rsidRPr="00210E6E">
        <w:rPr>
          <w:sz w:val="18"/>
          <w:lang w:val="ru-RU"/>
        </w:rPr>
        <w:t xml:space="preserve"> </w:t>
      </w:r>
      <w:r w:rsidR="006659B2" w:rsidRPr="000F686C">
        <w:rPr>
          <w:sz w:val="18"/>
          <w:lang w:val="ru-RU"/>
        </w:rPr>
        <w:t>4</w:t>
      </w:r>
      <w:r w:rsidR="003F5BAB" w:rsidRPr="00210E6E">
        <w:rPr>
          <w:sz w:val="18"/>
          <w:lang w:val="ru-RU"/>
        </w:rPr>
        <w:t xml:space="preserve"> (</w:t>
      </w:r>
      <w:r w:rsidR="006659B2" w:rsidRPr="000F686C">
        <w:rPr>
          <w:sz w:val="18"/>
          <w:lang w:val="ru-RU"/>
        </w:rPr>
        <w:t>4</w:t>
      </w:r>
      <w:r w:rsidR="003F5BAB" w:rsidRPr="00210E6E">
        <w:rPr>
          <w:sz w:val="18"/>
          <w:lang w:val="ru-RU"/>
        </w:rPr>
        <w:t>)</w:t>
      </w:r>
      <w:r w:rsidR="00A94EEB" w:rsidRPr="00210E6E">
        <w:rPr>
          <w:sz w:val="18"/>
          <w:lang w:val="ru-RU"/>
        </w:rPr>
        <w:t xml:space="preserve">. С. </w:t>
      </w:r>
      <w:r w:rsidR="006659B2" w:rsidRPr="000F686C">
        <w:rPr>
          <w:sz w:val="18"/>
          <w:lang w:val="ru-RU"/>
        </w:rPr>
        <w:t>55</w:t>
      </w:r>
      <w:r w:rsidR="00DD1A4A">
        <w:rPr>
          <w:sz w:val="18"/>
          <w:lang w:val="ru-RU"/>
        </w:rPr>
        <w:t>-</w:t>
      </w:r>
      <w:r w:rsidR="006659B2" w:rsidRPr="000F686C">
        <w:rPr>
          <w:sz w:val="18"/>
          <w:lang w:val="ru-RU"/>
        </w:rPr>
        <w:t>6</w:t>
      </w:r>
      <w:r w:rsidR="00E71060" w:rsidRPr="00210E6E">
        <w:rPr>
          <w:sz w:val="18"/>
          <w:lang w:val="ru-RU"/>
        </w:rPr>
        <w:t>6</w:t>
      </w:r>
      <w:r w:rsidR="00FA009F" w:rsidRPr="00210E6E">
        <w:rPr>
          <w:sz w:val="18"/>
          <w:lang w:val="ru-RU"/>
        </w:rPr>
        <w:t>.</w:t>
      </w:r>
      <w:r w:rsidR="00F63D13">
        <w:rPr>
          <w:sz w:val="18"/>
          <w:lang w:val="ru-RU"/>
        </w:rPr>
        <w:t xml:space="preserve"> </w:t>
      </w:r>
      <w:r w:rsidR="00F63D13" w:rsidRPr="00CE3E5B">
        <w:rPr>
          <w:sz w:val="18"/>
          <w:szCs w:val="18"/>
        </w:rPr>
        <w:t>DOI</w:t>
      </w:r>
      <w:r w:rsidR="00F63D13" w:rsidRPr="00F63D13">
        <w:rPr>
          <w:sz w:val="18"/>
          <w:szCs w:val="18"/>
          <w:lang w:val="ru-RU"/>
        </w:rPr>
        <w:t xml:space="preserve">: </w:t>
      </w:r>
      <w:r w:rsidR="00F63D13" w:rsidRPr="00F63D13">
        <w:rPr>
          <w:smallCaps/>
          <w:sz w:val="18"/>
          <w:szCs w:val="18"/>
          <w:lang w:val="ru-RU"/>
        </w:rPr>
        <w:t>10.46960/2658-6754_20</w:t>
      </w:r>
      <w:r w:rsidR="00F63D13">
        <w:rPr>
          <w:smallCaps/>
          <w:sz w:val="18"/>
          <w:szCs w:val="18"/>
          <w:lang w:val="ru-RU"/>
        </w:rPr>
        <w:t>18</w:t>
      </w:r>
      <w:r w:rsidR="00F63D13" w:rsidRPr="00F63D13">
        <w:rPr>
          <w:smallCaps/>
          <w:sz w:val="18"/>
          <w:szCs w:val="18"/>
          <w:lang w:val="ru-RU"/>
        </w:rPr>
        <w:t>_</w:t>
      </w:r>
      <w:r w:rsidR="00F63D13">
        <w:rPr>
          <w:smallCaps/>
          <w:sz w:val="18"/>
          <w:szCs w:val="18"/>
          <w:lang w:val="ru-RU"/>
        </w:rPr>
        <w:t>4</w:t>
      </w:r>
      <w:r w:rsidR="00F63D13" w:rsidRPr="00F63D13">
        <w:rPr>
          <w:smallCaps/>
          <w:sz w:val="18"/>
          <w:szCs w:val="18"/>
          <w:lang w:val="ru-RU"/>
        </w:rPr>
        <w:t>_</w:t>
      </w:r>
      <w:r w:rsidR="00F63D13">
        <w:rPr>
          <w:smallCaps/>
          <w:sz w:val="18"/>
          <w:szCs w:val="18"/>
          <w:lang w:val="ru-RU"/>
        </w:rPr>
        <w:t>55</w:t>
      </w:r>
    </w:p>
    <w:p w14:paraId="035F55F6" w14:textId="5333B393" w:rsidR="007E4F3E" w:rsidRPr="00F63D13" w:rsidRDefault="000F686C" w:rsidP="000F686C">
      <w:pPr>
        <w:pStyle w:val="RTU-References"/>
        <w:numPr>
          <w:ilvl w:val="0"/>
          <w:numId w:val="0"/>
        </w:numPr>
        <w:ind w:left="360" w:hanging="357"/>
        <w:rPr>
          <w:sz w:val="18"/>
          <w:lang w:val="ru-RU"/>
        </w:rPr>
      </w:pPr>
      <w:r w:rsidRPr="000F686C">
        <w:rPr>
          <w:sz w:val="18"/>
          <w:lang w:val="ru-RU"/>
        </w:rPr>
        <w:t>[6]</w:t>
      </w:r>
      <w:r w:rsidRPr="000F686C">
        <w:rPr>
          <w:sz w:val="18"/>
          <w:lang w:val="ru-RU"/>
        </w:rPr>
        <w:tab/>
      </w:r>
      <w:r w:rsidR="007E4F3E" w:rsidRPr="00210E6E">
        <w:rPr>
          <w:sz w:val="18"/>
          <w:lang w:val="ru-RU"/>
        </w:rPr>
        <w:t>Иванов</w:t>
      </w:r>
      <w:r w:rsidR="00CD40CD">
        <w:rPr>
          <w:sz w:val="18"/>
          <w:lang w:val="ru-RU"/>
        </w:rPr>
        <w:t xml:space="preserve"> </w:t>
      </w:r>
      <w:r w:rsidR="006775F9" w:rsidRPr="00210E6E">
        <w:rPr>
          <w:sz w:val="18"/>
          <w:lang w:val="ru-RU"/>
        </w:rPr>
        <w:t>И</w:t>
      </w:r>
      <w:r w:rsidR="00792D38" w:rsidRPr="00210E6E">
        <w:rPr>
          <w:sz w:val="18"/>
          <w:lang w:val="ru-RU"/>
        </w:rPr>
        <w:t>.</w:t>
      </w:r>
      <w:r w:rsidR="006775F9" w:rsidRPr="00210E6E">
        <w:rPr>
          <w:sz w:val="18"/>
          <w:lang w:val="ru-RU"/>
        </w:rPr>
        <w:t>И</w:t>
      </w:r>
      <w:r w:rsidR="00792D38" w:rsidRPr="00210E6E">
        <w:rPr>
          <w:sz w:val="18"/>
          <w:lang w:val="ru-RU"/>
        </w:rPr>
        <w:t xml:space="preserve">., </w:t>
      </w:r>
      <w:r w:rsidR="00324039" w:rsidRPr="00210E6E">
        <w:rPr>
          <w:sz w:val="18"/>
          <w:lang w:val="ru-RU"/>
        </w:rPr>
        <w:t>Петров</w:t>
      </w:r>
      <w:r w:rsidR="00792D38" w:rsidRPr="00210E6E">
        <w:rPr>
          <w:sz w:val="18"/>
          <w:lang w:val="ru-RU"/>
        </w:rPr>
        <w:t xml:space="preserve"> П.П.</w:t>
      </w:r>
      <w:r w:rsidR="007E4F3E" w:rsidRPr="00210E6E">
        <w:rPr>
          <w:sz w:val="18"/>
          <w:lang w:val="ru-RU"/>
        </w:rPr>
        <w:t xml:space="preserve"> Экологические проблемы </w:t>
      </w:r>
      <w:r w:rsidR="00792D38" w:rsidRPr="00210E6E">
        <w:rPr>
          <w:sz w:val="18"/>
          <w:lang w:val="ru-RU"/>
        </w:rPr>
        <w:t>возобновляемых источников энергии</w:t>
      </w:r>
      <w:r w:rsidR="003F5BAB" w:rsidRPr="00210E6E">
        <w:rPr>
          <w:sz w:val="18"/>
          <w:lang w:val="ru-RU"/>
        </w:rPr>
        <w:t xml:space="preserve"> //</w:t>
      </w:r>
      <w:r w:rsidR="00CD40CD">
        <w:rPr>
          <w:sz w:val="18"/>
          <w:lang w:val="ru-RU"/>
        </w:rPr>
        <w:t xml:space="preserve"> </w:t>
      </w:r>
      <w:r w:rsidR="007E4F3E" w:rsidRPr="00210E6E">
        <w:rPr>
          <w:sz w:val="18"/>
        </w:rPr>
        <w:t>IX</w:t>
      </w:r>
      <w:r w:rsidR="00CD40CD">
        <w:rPr>
          <w:sz w:val="18"/>
          <w:lang w:val="ru-RU"/>
        </w:rPr>
        <w:t xml:space="preserve"> </w:t>
      </w:r>
      <w:proofErr w:type="spellStart"/>
      <w:r w:rsidR="00D206C4" w:rsidRPr="00210E6E">
        <w:rPr>
          <w:sz w:val="18"/>
          <w:lang w:val="ru-RU"/>
        </w:rPr>
        <w:t>Всерос</w:t>
      </w:r>
      <w:proofErr w:type="spellEnd"/>
      <w:r w:rsidR="00D206C4" w:rsidRPr="00210E6E">
        <w:rPr>
          <w:sz w:val="18"/>
          <w:lang w:val="ru-RU"/>
        </w:rPr>
        <w:t>.</w:t>
      </w:r>
      <w:r w:rsidR="007E4F3E" w:rsidRPr="00210E6E">
        <w:rPr>
          <w:sz w:val="18"/>
          <w:lang w:val="ru-RU"/>
        </w:rPr>
        <w:t xml:space="preserve"> науч</w:t>
      </w:r>
      <w:r w:rsidR="00D206C4" w:rsidRPr="00210E6E">
        <w:rPr>
          <w:sz w:val="18"/>
          <w:lang w:val="ru-RU"/>
        </w:rPr>
        <w:t>.</w:t>
      </w:r>
      <w:r w:rsidR="007E4F3E" w:rsidRPr="00210E6E">
        <w:rPr>
          <w:sz w:val="18"/>
          <w:lang w:val="ru-RU"/>
        </w:rPr>
        <w:t>-</w:t>
      </w:r>
      <w:proofErr w:type="spellStart"/>
      <w:r w:rsidR="007E4F3E" w:rsidRPr="00210E6E">
        <w:rPr>
          <w:sz w:val="18"/>
          <w:lang w:val="ru-RU"/>
        </w:rPr>
        <w:t>практ</w:t>
      </w:r>
      <w:proofErr w:type="spellEnd"/>
      <w:r w:rsidR="00D206C4" w:rsidRPr="00210E6E">
        <w:rPr>
          <w:sz w:val="18"/>
          <w:lang w:val="ru-RU"/>
        </w:rPr>
        <w:t>.</w:t>
      </w:r>
      <w:r w:rsidR="00CD40CD">
        <w:rPr>
          <w:sz w:val="18"/>
          <w:lang w:val="ru-RU"/>
        </w:rPr>
        <w:t xml:space="preserve"> </w:t>
      </w:r>
      <w:proofErr w:type="spellStart"/>
      <w:r w:rsidR="007E4F3E" w:rsidRPr="00210E6E">
        <w:rPr>
          <w:sz w:val="18"/>
          <w:lang w:val="ru-RU"/>
        </w:rPr>
        <w:t>конф</w:t>
      </w:r>
      <w:proofErr w:type="spellEnd"/>
      <w:r w:rsidR="00D206C4" w:rsidRPr="00210E6E">
        <w:rPr>
          <w:sz w:val="18"/>
          <w:lang w:val="ru-RU"/>
        </w:rPr>
        <w:t>.</w:t>
      </w:r>
      <w:r w:rsidR="007E4F3E" w:rsidRPr="00210E6E">
        <w:rPr>
          <w:sz w:val="18"/>
          <w:lang w:val="ru-RU"/>
        </w:rPr>
        <w:t xml:space="preserve"> с межд</w:t>
      </w:r>
      <w:r w:rsidR="00D206C4" w:rsidRPr="00210E6E">
        <w:rPr>
          <w:sz w:val="18"/>
          <w:lang w:val="ru-RU"/>
        </w:rPr>
        <w:t xml:space="preserve">. </w:t>
      </w:r>
      <w:r w:rsidR="007E4F3E" w:rsidRPr="00210E6E">
        <w:rPr>
          <w:sz w:val="18"/>
          <w:lang w:val="ru-RU"/>
        </w:rPr>
        <w:t>уч</w:t>
      </w:r>
      <w:r w:rsidR="00D206C4" w:rsidRPr="00210E6E">
        <w:rPr>
          <w:sz w:val="18"/>
          <w:lang w:val="ru-RU"/>
        </w:rPr>
        <w:t>.</w:t>
      </w:r>
      <w:r w:rsidR="007E4F3E" w:rsidRPr="00210E6E">
        <w:rPr>
          <w:sz w:val="18"/>
          <w:lang w:val="ru-RU"/>
        </w:rPr>
        <w:t xml:space="preserve"> «Актуальные проблемы </w:t>
      </w:r>
      <w:r w:rsidR="0070438E" w:rsidRPr="00210E6E">
        <w:rPr>
          <w:sz w:val="18"/>
          <w:lang w:val="ru-RU"/>
        </w:rPr>
        <w:t>энергетики</w:t>
      </w:r>
      <w:r w:rsidR="007E4F3E" w:rsidRPr="00210E6E">
        <w:rPr>
          <w:sz w:val="18"/>
          <w:lang w:val="ru-RU"/>
        </w:rPr>
        <w:t xml:space="preserve">», Май 24-25, 2012, </w:t>
      </w:r>
      <w:r w:rsidR="00D206C4" w:rsidRPr="00210E6E">
        <w:rPr>
          <w:sz w:val="18"/>
          <w:lang w:val="ru-RU"/>
        </w:rPr>
        <w:t>Москва</w:t>
      </w:r>
      <w:r w:rsidR="009E1616" w:rsidRPr="00210E6E">
        <w:rPr>
          <w:sz w:val="18"/>
          <w:lang w:val="ru-RU"/>
        </w:rPr>
        <w:t>,</w:t>
      </w:r>
      <w:r w:rsidR="007E4F3E" w:rsidRPr="00210E6E">
        <w:rPr>
          <w:sz w:val="18"/>
          <w:lang w:val="ru-RU"/>
        </w:rPr>
        <w:t xml:space="preserve"> Россия. </w:t>
      </w:r>
      <w:r w:rsidR="00D206C4" w:rsidRPr="00210E6E">
        <w:rPr>
          <w:sz w:val="18"/>
          <w:lang w:val="ru-RU"/>
        </w:rPr>
        <w:t>М.:</w:t>
      </w:r>
      <w:r w:rsidR="009654D7" w:rsidRPr="000F686C">
        <w:rPr>
          <w:sz w:val="18"/>
          <w:lang w:val="ru-RU"/>
        </w:rPr>
        <w:t xml:space="preserve"> </w:t>
      </w:r>
      <w:r w:rsidR="00D206C4" w:rsidRPr="00210E6E">
        <w:rPr>
          <w:sz w:val="18"/>
          <w:lang w:val="ru-RU"/>
        </w:rPr>
        <w:t>Союз</w:t>
      </w:r>
      <w:r w:rsidR="00792D38" w:rsidRPr="00210E6E">
        <w:rPr>
          <w:sz w:val="18"/>
          <w:lang w:val="ru-RU"/>
        </w:rPr>
        <w:t>,</w:t>
      </w:r>
      <w:r w:rsidR="005928F1" w:rsidRPr="000F686C">
        <w:rPr>
          <w:sz w:val="18"/>
          <w:lang w:val="ru-RU"/>
        </w:rPr>
        <w:t xml:space="preserve"> </w:t>
      </w:r>
      <w:r w:rsidR="007E4F3E" w:rsidRPr="00210E6E">
        <w:rPr>
          <w:sz w:val="18"/>
          <w:lang w:val="ru-RU"/>
        </w:rPr>
        <w:t>2012</w:t>
      </w:r>
      <w:r w:rsidR="00D206C4" w:rsidRPr="00210E6E">
        <w:rPr>
          <w:sz w:val="18"/>
          <w:lang w:val="ru-RU"/>
        </w:rPr>
        <w:t xml:space="preserve">. С. </w:t>
      </w:r>
      <w:r w:rsidR="00E71060" w:rsidRPr="00210E6E">
        <w:rPr>
          <w:sz w:val="18"/>
          <w:lang w:val="ru-RU"/>
        </w:rPr>
        <w:t>1</w:t>
      </w:r>
      <w:r w:rsidR="00D206C4" w:rsidRPr="00210E6E">
        <w:rPr>
          <w:sz w:val="18"/>
          <w:lang w:val="ru-RU"/>
        </w:rPr>
        <w:t>-</w:t>
      </w:r>
      <w:r w:rsidR="00E71060" w:rsidRPr="00210E6E">
        <w:rPr>
          <w:sz w:val="18"/>
          <w:lang w:val="ru-RU"/>
        </w:rPr>
        <w:t>6</w:t>
      </w:r>
      <w:r w:rsidR="00D206C4" w:rsidRPr="00210E6E">
        <w:rPr>
          <w:sz w:val="18"/>
          <w:lang w:val="ru-RU"/>
        </w:rPr>
        <w:t>.</w:t>
      </w:r>
      <w:r w:rsidR="00F63D13">
        <w:rPr>
          <w:sz w:val="18"/>
          <w:lang w:val="ru-RU"/>
        </w:rPr>
        <w:t xml:space="preserve"> </w:t>
      </w:r>
      <w:r w:rsidR="00F63D13" w:rsidRPr="00CE3E5B">
        <w:rPr>
          <w:sz w:val="18"/>
          <w:szCs w:val="18"/>
        </w:rPr>
        <w:t>DOI</w:t>
      </w:r>
      <w:r w:rsidR="00F63D13" w:rsidRPr="00903652">
        <w:rPr>
          <w:sz w:val="18"/>
          <w:szCs w:val="18"/>
          <w:lang w:val="ru-RU"/>
        </w:rPr>
        <w:t>:</w:t>
      </w:r>
      <w:r w:rsidR="00F63D13" w:rsidRPr="00903652">
        <w:rPr>
          <w:smallCaps/>
          <w:sz w:val="18"/>
          <w:szCs w:val="18"/>
          <w:lang w:val="ru-RU"/>
        </w:rPr>
        <w:t xml:space="preserve"> 10.46960/39255930_20</w:t>
      </w:r>
      <w:r w:rsidR="00F63D13">
        <w:rPr>
          <w:smallCaps/>
          <w:sz w:val="18"/>
          <w:szCs w:val="18"/>
          <w:lang w:val="ru-RU"/>
        </w:rPr>
        <w:t>12</w:t>
      </w:r>
      <w:r w:rsidR="00F63D13" w:rsidRPr="00903652">
        <w:rPr>
          <w:smallCaps/>
          <w:sz w:val="18"/>
          <w:szCs w:val="18"/>
          <w:lang w:val="ru-RU"/>
        </w:rPr>
        <w:t>_</w:t>
      </w:r>
      <w:r w:rsidR="00F63D13">
        <w:rPr>
          <w:smallCaps/>
          <w:sz w:val="18"/>
          <w:szCs w:val="18"/>
          <w:lang w:val="ru-RU"/>
        </w:rPr>
        <w:t>1</w:t>
      </w:r>
    </w:p>
    <w:p w14:paraId="7B718279" w14:textId="384B6349" w:rsidR="007E4F3E" w:rsidRPr="00210E6E" w:rsidRDefault="000F686C" w:rsidP="000F686C">
      <w:pPr>
        <w:pStyle w:val="RTU-References"/>
        <w:numPr>
          <w:ilvl w:val="0"/>
          <w:numId w:val="0"/>
        </w:numPr>
        <w:ind w:left="360" w:hanging="357"/>
        <w:rPr>
          <w:sz w:val="18"/>
          <w:lang w:val="ru-RU"/>
        </w:rPr>
      </w:pPr>
      <w:r w:rsidRPr="000F686C">
        <w:rPr>
          <w:sz w:val="18"/>
          <w:lang w:val="ru-RU"/>
        </w:rPr>
        <w:t>[7]</w:t>
      </w:r>
      <w:r w:rsidRPr="000F686C">
        <w:rPr>
          <w:sz w:val="18"/>
          <w:lang w:val="ru-RU"/>
        </w:rPr>
        <w:tab/>
      </w:r>
      <w:r w:rsidR="007E4F3E" w:rsidRPr="00210E6E">
        <w:rPr>
          <w:sz w:val="18"/>
          <w:lang w:val="ru-RU"/>
        </w:rPr>
        <w:t xml:space="preserve">Иванов </w:t>
      </w:r>
      <w:r w:rsidR="006775F9" w:rsidRPr="00210E6E">
        <w:rPr>
          <w:sz w:val="18"/>
          <w:lang w:val="ru-RU"/>
        </w:rPr>
        <w:t>И</w:t>
      </w:r>
      <w:r w:rsidR="009E1616" w:rsidRPr="00210E6E">
        <w:rPr>
          <w:sz w:val="18"/>
          <w:lang w:val="ru-RU"/>
        </w:rPr>
        <w:t>.</w:t>
      </w:r>
      <w:r w:rsidR="006775F9" w:rsidRPr="00210E6E">
        <w:rPr>
          <w:sz w:val="18"/>
          <w:lang w:val="ru-RU"/>
        </w:rPr>
        <w:t>И</w:t>
      </w:r>
      <w:r w:rsidR="00792D38" w:rsidRPr="00210E6E">
        <w:rPr>
          <w:sz w:val="18"/>
          <w:lang w:val="ru-RU"/>
        </w:rPr>
        <w:t>.</w:t>
      </w:r>
      <w:r w:rsidR="007A67E0" w:rsidRPr="007A67E0">
        <w:rPr>
          <w:sz w:val="18"/>
          <w:lang w:val="ru-RU"/>
        </w:rPr>
        <w:t xml:space="preserve"> </w:t>
      </w:r>
      <w:r w:rsidR="008F3262" w:rsidRPr="008F3262">
        <w:rPr>
          <w:sz w:val="18"/>
          <w:lang w:val="ru-RU"/>
        </w:rPr>
        <w:t>[</w:t>
      </w:r>
      <w:r w:rsidR="00792D38" w:rsidRPr="00210E6E">
        <w:rPr>
          <w:sz w:val="18"/>
          <w:lang w:val="ru-RU"/>
        </w:rPr>
        <w:t>и др.</w:t>
      </w:r>
      <w:r w:rsidR="008F3262" w:rsidRPr="008F3262">
        <w:rPr>
          <w:sz w:val="18"/>
          <w:lang w:val="ru-RU"/>
        </w:rPr>
        <w:t>]</w:t>
      </w:r>
      <w:r w:rsidR="00335A19" w:rsidRPr="00335A19">
        <w:rPr>
          <w:sz w:val="18"/>
          <w:lang w:val="ru-RU"/>
        </w:rPr>
        <w:t>.</w:t>
      </w:r>
      <w:r w:rsidR="00CD40CD">
        <w:rPr>
          <w:sz w:val="18"/>
          <w:lang w:val="ru-RU"/>
        </w:rPr>
        <w:t xml:space="preserve"> </w:t>
      </w:r>
      <w:r w:rsidR="009E1616" w:rsidRPr="00210E6E">
        <w:rPr>
          <w:sz w:val="18"/>
          <w:lang w:val="ru-RU"/>
        </w:rPr>
        <w:t>Повышение эффективности систем когенерации.</w:t>
      </w:r>
      <w:r w:rsidR="00CD40CD">
        <w:rPr>
          <w:sz w:val="18"/>
          <w:lang w:val="ru-RU"/>
        </w:rPr>
        <w:t xml:space="preserve"> </w:t>
      </w:r>
      <w:r w:rsidR="009E1616" w:rsidRPr="00210E6E">
        <w:rPr>
          <w:sz w:val="18"/>
          <w:lang w:val="ru-RU"/>
        </w:rPr>
        <w:t>Промежуточный отчет о ПНИ. 916-1010-BB. М: МЭИ</w:t>
      </w:r>
      <w:r w:rsidR="007E4F3E" w:rsidRPr="00210E6E">
        <w:rPr>
          <w:sz w:val="18"/>
          <w:lang w:val="ru-RU"/>
        </w:rPr>
        <w:t xml:space="preserve">, </w:t>
      </w:r>
      <w:r w:rsidR="009E1616" w:rsidRPr="00210E6E">
        <w:rPr>
          <w:sz w:val="18"/>
          <w:lang w:val="ru-RU"/>
        </w:rPr>
        <w:t>200</w:t>
      </w:r>
      <w:r w:rsidR="007E4F3E" w:rsidRPr="00210E6E">
        <w:rPr>
          <w:sz w:val="18"/>
          <w:lang w:val="ru-RU"/>
        </w:rPr>
        <w:t>7.</w:t>
      </w:r>
      <w:r w:rsidR="009E1616" w:rsidRPr="00210E6E">
        <w:rPr>
          <w:sz w:val="18"/>
          <w:lang w:val="ru-RU"/>
        </w:rPr>
        <w:t xml:space="preserve"> – 240 с.</w:t>
      </w:r>
    </w:p>
    <w:p w14:paraId="4CA7606E" w14:textId="77777777" w:rsidR="007E4F3E" w:rsidRPr="00210E6E" w:rsidRDefault="000F686C" w:rsidP="000F686C">
      <w:pPr>
        <w:pStyle w:val="RTU-References"/>
        <w:numPr>
          <w:ilvl w:val="0"/>
          <w:numId w:val="0"/>
        </w:numPr>
        <w:ind w:left="360" w:hanging="357"/>
        <w:rPr>
          <w:sz w:val="18"/>
          <w:lang w:val="ru-RU"/>
        </w:rPr>
      </w:pPr>
      <w:r w:rsidRPr="000F686C">
        <w:rPr>
          <w:sz w:val="18"/>
          <w:lang w:val="ru-RU"/>
        </w:rPr>
        <w:t>[8]</w:t>
      </w:r>
      <w:r w:rsidRPr="000F686C">
        <w:rPr>
          <w:sz w:val="18"/>
          <w:lang w:val="ru-RU"/>
        </w:rPr>
        <w:tab/>
      </w:r>
      <w:r w:rsidR="0000185B" w:rsidRPr="00210E6E">
        <w:rPr>
          <w:sz w:val="18"/>
          <w:lang w:val="ru-RU"/>
        </w:rPr>
        <w:t xml:space="preserve">Иванов </w:t>
      </w:r>
      <w:r w:rsidR="006775F9" w:rsidRPr="00210E6E">
        <w:rPr>
          <w:sz w:val="18"/>
          <w:lang w:val="ru-RU"/>
        </w:rPr>
        <w:t>И</w:t>
      </w:r>
      <w:r w:rsidR="009E1616" w:rsidRPr="00210E6E">
        <w:rPr>
          <w:sz w:val="18"/>
          <w:lang w:val="ru-RU"/>
        </w:rPr>
        <w:t>.</w:t>
      </w:r>
      <w:r w:rsidR="006775F9" w:rsidRPr="00210E6E">
        <w:rPr>
          <w:sz w:val="18"/>
          <w:lang w:val="ru-RU"/>
        </w:rPr>
        <w:t>И</w:t>
      </w:r>
      <w:r w:rsidR="009E1616" w:rsidRPr="00210E6E">
        <w:rPr>
          <w:sz w:val="18"/>
          <w:lang w:val="ru-RU"/>
        </w:rPr>
        <w:t>.,</w:t>
      </w:r>
      <w:r w:rsidR="00CD40CD">
        <w:rPr>
          <w:sz w:val="18"/>
          <w:lang w:val="ru-RU"/>
        </w:rPr>
        <w:t xml:space="preserve"> </w:t>
      </w:r>
      <w:r w:rsidR="009E1616" w:rsidRPr="00210E6E">
        <w:rPr>
          <w:sz w:val="18"/>
          <w:lang w:val="ru-RU"/>
        </w:rPr>
        <w:t xml:space="preserve">Петров П.П. </w:t>
      </w:r>
      <w:r w:rsidR="007E4F3E" w:rsidRPr="00210E6E">
        <w:rPr>
          <w:sz w:val="18"/>
          <w:lang w:val="ru-RU"/>
        </w:rPr>
        <w:t xml:space="preserve">Технология энергосбережения, </w:t>
      </w:r>
      <w:r w:rsidR="0000185B" w:rsidRPr="00210E6E">
        <w:rPr>
          <w:sz w:val="18"/>
          <w:lang w:val="ru-RU"/>
        </w:rPr>
        <w:t>Пат</w:t>
      </w:r>
      <w:r w:rsidR="009E1616" w:rsidRPr="00210E6E">
        <w:rPr>
          <w:sz w:val="18"/>
          <w:lang w:val="ru-RU"/>
        </w:rPr>
        <w:t xml:space="preserve">. </w:t>
      </w:r>
      <w:r w:rsidR="0000185B" w:rsidRPr="00210E6E">
        <w:rPr>
          <w:sz w:val="18"/>
          <w:lang w:val="ru-RU"/>
        </w:rPr>
        <w:t>148600</w:t>
      </w:r>
      <w:r w:rsidR="009E1616" w:rsidRPr="00210E6E">
        <w:rPr>
          <w:sz w:val="18"/>
          <w:lang w:val="ru-RU"/>
        </w:rPr>
        <w:t xml:space="preserve"> </w:t>
      </w:r>
      <w:r w:rsidR="00FA6C29">
        <w:rPr>
          <w:sz w:val="18"/>
        </w:rPr>
        <w:t>RU</w:t>
      </w:r>
      <w:r w:rsidR="0000185B" w:rsidRPr="00210E6E">
        <w:rPr>
          <w:sz w:val="18"/>
          <w:lang w:val="ru-RU"/>
        </w:rPr>
        <w:t xml:space="preserve">, </w:t>
      </w:r>
      <w:proofErr w:type="spellStart"/>
      <w:r w:rsidR="0000185B" w:rsidRPr="00210E6E">
        <w:rPr>
          <w:sz w:val="18"/>
          <w:lang w:val="ru-RU"/>
        </w:rPr>
        <w:t>заявл</w:t>
      </w:r>
      <w:proofErr w:type="spellEnd"/>
      <w:r w:rsidR="0000185B" w:rsidRPr="00210E6E">
        <w:rPr>
          <w:sz w:val="18"/>
          <w:lang w:val="ru-RU"/>
        </w:rPr>
        <w:t xml:space="preserve">. 21.08.13; </w:t>
      </w:r>
      <w:proofErr w:type="spellStart"/>
      <w:r w:rsidR="0000185B" w:rsidRPr="00210E6E">
        <w:rPr>
          <w:sz w:val="18"/>
          <w:lang w:val="ru-RU"/>
        </w:rPr>
        <w:t>опубл</w:t>
      </w:r>
      <w:proofErr w:type="spellEnd"/>
      <w:r w:rsidR="0000185B" w:rsidRPr="00210E6E">
        <w:rPr>
          <w:sz w:val="18"/>
          <w:lang w:val="ru-RU"/>
        </w:rPr>
        <w:t xml:space="preserve">. 20.02.14. – </w:t>
      </w:r>
      <w:proofErr w:type="spellStart"/>
      <w:r w:rsidR="0000185B" w:rsidRPr="00210E6E">
        <w:rPr>
          <w:sz w:val="18"/>
          <w:lang w:val="ru-RU"/>
        </w:rPr>
        <w:t>Бюл</w:t>
      </w:r>
      <w:proofErr w:type="spellEnd"/>
      <w:r w:rsidR="0000185B" w:rsidRPr="00210E6E">
        <w:rPr>
          <w:sz w:val="18"/>
          <w:lang w:val="ru-RU"/>
        </w:rPr>
        <w:t>. №</w:t>
      </w:r>
      <w:r w:rsidR="00BA7829" w:rsidRPr="00BA7829">
        <w:rPr>
          <w:sz w:val="18"/>
          <w:lang w:val="ru-RU"/>
        </w:rPr>
        <w:t xml:space="preserve"> </w:t>
      </w:r>
      <w:r w:rsidR="0000185B" w:rsidRPr="00210E6E">
        <w:rPr>
          <w:sz w:val="18"/>
          <w:lang w:val="ru-RU"/>
        </w:rPr>
        <w:t>5</w:t>
      </w:r>
      <w:r w:rsidR="007E4F3E" w:rsidRPr="00210E6E">
        <w:rPr>
          <w:sz w:val="18"/>
          <w:lang w:val="ru-RU"/>
        </w:rPr>
        <w:t>.</w:t>
      </w:r>
    </w:p>
    <w:p w14:paraId="4C2B3B32" w14:textId="77777777" w:rsidR="00891A46" w:rsidRPr="000F686C" w:rsidRDefault="000F686C" w:rsidP="000F686C">
      <w:pPr>
        <w:pStyle w:val="RTU-References"/>
        <w:numPr>
          <w:ilvl w:val="0"/>
          <w:numId w:val="0"/>
        </w:numPr>
        <w:tabs>
          <w:tab w:val="clear" w:pos="357"/>
        </w:tabs>
        <w:ind w:left="360" w:hanging="357"/>
        <w:rPr>
          <w:sz w:val="18"/>
          <w:lang w:val="ru-RU"/>
        </w:rPr>
      </w:pPr>
      <w:r w:rsidRPr="000F686C">
        <w:rPr>
          <w:sz w:val="18"/>
          <w:lang w:val="ru-RU"/>
        </w:rPr>
        <w:t>[</w:t>
      </w:r>
      <w:r w:rsidRPr="007D0665">
        <w:rPr>
          <w:sz w:val="18"/>
          <w:lang w:val="ru-RU"/>
        </w:rPr>
        <w:t>9</w:t>
      </w:r>
      <w:r w:rsidRPr="000F686C">
        <w:rPr>
          <w:sz w:val="18"/>
          <w:lang w:val="ru-RU"/>
        </w:rPr>
        <w:t>]</w:t>
      </w:r>
      <w:r w:rsidRPr="000F686C">
        <w:rPr>
          <w:sz w:val="18"/>
          <w:lang w:val="ru-RU"/>
        </w:rPr>
        <w:tab/>
      </w:r>
      <w:r w:rsidR="00891A46" w:rsidRPr="00210E6E">
        <w:rPr>
          <w:sz w:val="18"/>
          <w:lang w:val="ru-RU"/>
        </w:rPr>
        <w:t xml:space="preserve">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spellStart"/>
      <w:r w:rsidR="00891A46" w:rsidRPr="00210E6E">
        <w:rPr>
          <w:sz w:val="18"/>
          <w:lang w:val="ru-RU"/>
        </w:rPr>
        <w:t>Введ</w:t>
      </w:r>
      <w:proofErr w:type="spellEnd"/>
      <w:r w:rsidR="00891A46" w:rsidRPr="00210E6E">
        <w:rPr>
          <w:sz w:val="18"/>
          <w:lang w:val="ru-RU"/>
        </w:rPr>
        <w:t xml:space="preserve">. 2014-07-01. </w:t>
      </w:r>
      <w:r w:rsidR="00891A46" w:rsidRPr="000F686C">
        <w:rPr>
          <w:sz w:val="18"/>
          <w:lang w:val="ru-RU"/>
        </w:rPr>
        <w:t>М.:</w:t>
      </w:r>
      <w:r w:rsidR="00CD40CD">
        <w:rPr>
          <w:sz w:val="18"/>
          <w:lang w:val="ru-RU"/>
        </w:rPr>
        <w:t xml:space="preserve"> </w:t>
      </w:r>
      <w:proofErr w:type="spellStart"/>
      <w:r w:rsidR="00891A46" w:rsidRPr="000F686C">
        <w:rPr>
          <w:sz w:val="18"/>
          <w:lang w:val="ru-RU"/>
        </w:rPr>
        <w:t>Стандартинформ</w:t>
      </w:r>
      <w:proofErr w:type="spellEnd"/>
      <w:r w:rsidR="00E6334E" w:rsidRPr="00210E6E">
        <w:rPr>
          <w:sz w:val="18"/>
          <w:lang w:val="ru-RU"/>
        </w:rPr>
        <w:t>,</w:t>
      </w:r>
      <w:r w:rsidR="00CD40CD">
        <w:rPr>
          <w:sz w:val="18"/>
          <w:lang w:val="ru-RU"/>
        </w:rPr>
        <w:t xml:space="preserve"> </w:t>
      </w:r>
      <w:r w:rsidR="00891A46" w:rsidRPr="000F686C">
        <w:rPr>
          <w:sz w:val="18"/>
          <w:lang w:val="ru-RU"/>
        </w:rPr>
        <w:t>2014</w:t>
      </w:r>
      <w:r w:rsidR="0000185B" w:rsidRPr="00210E6E">
        <w:rPr>
          <w:sz w:val="18"/>
          <w:lang w:val="ru-RU"/>
        </w:rPr>
        <w:t xml:space="preserve">. – </w:t>
      </w:r>
      <w:r w:rsidR="00891A46" w:rsidRPr="000F686C">
        <w:rPr>
          <w:sz w:val="18"/>
          <w:lang w:val="ru-RU"/>
        </w:rPr>
        <w:t>16 с.</w:t>
      </w:r>
    </w:p>
    <w:p w14:paraId="318AC1D6" w14:textId="77777777" w:rsidR="007E4F3E" w:rsidRPr="00210E6E" w:rsidRDefault="000F686C" w:rsidP="000F686C">
      <w:pPr>
        <w:pStyle w:val="RTU-References"/>
        <w:numPr>
          <w:ilvl w:val="0"/>
          <w:numId w:val="0"/>
        </w:numPr>
        <w:ind w:left="360" w:hanging="357"/>
        <w:rPr>
          <w:sz w:val="18"/>
          <w:lang w:val="ru-RU"/>
        </w:rPr>
      </w:pPr>
      <w:r w:rsidRPr="000F686C">
        <w:rPr>
          <w:sz w:val="18"/>
          <w:lang w:val="ru-RU"/>
        </w:rPr>
        <w:t>[10]</w:t>
      </w:r>
      <w:r w:rsidRPr="000F686C">
        <w:rPr>
          <w:sz w:val="18"/>
          <w:lang w:val="ru-RU"/>
        </w:rPr>
        <w:tab/>
      </w:r>
      <w:r w:rsidR="00561EDB" w:rsidRPr="00210E6E">
        <w:rPr>
          <w:sz w:val="18"/>
          <w:lang w:val="ru-RU"/>
        </w:rPr>
        <w:t>Иванов И.И.</w:t>
      </w:r>
      <w:r w:rsidR="007E4F3E" w:rsidRPr="00210E6E">
        <w:rPr>
          <w:sz w:val="18"/>
          <w:lang w:val="ru-RU"/>
        </w:rPr>
        <w:t xml:space="preserve"> Технология управления энергосбережением</w:t>
      </w:r>
      <w:r w:rsidR="00C13236" w:rsidRPr="00210E6E">
        <w:rPr>
          <w:sz w:val="18"/>
          <w:lang w:val="ru-RU"/>
        </w:rPr>
        <w:t>:</w:t>
      </w:r>
      <w:r w:rsidR="00CD40CD">
        <w:rPr>
          <w:sz w:val="18"/>
          <w:lang w:val="ru-RU"/>
        </w:rPr>
        <w:t xml:space="preserve"> </w:t>
      </w:r>
      <w:proofErr w:type="spellStart"/>
      <w:r w:rsidR="00C13236" w:rsidRPr="00210E6E">
        <w:rPr>
          <w:sz w:val="18"/>
          <w:lang w:val="ru-RU"/>
        </w:rPr>
        <w:t>автореф</w:t>
      </w:r>
      <w:proofErr w:type="spellEnd"/>
      <w:r w:rsidR="00C13236" w:rsidRPr="00210E6E">
        <w:rPr>
          <w:sz w:val="18"/>
          <w:lang w:val="ru-RU"/>
        </w:rPr>
        <w:t xml:space="preserve">. </w:t>
      </w:r>
      <w:proofErr w:type="spellStart"/>
      <w:r w:rsidR="00C13236" w:rsidRPr="00210E6E">
        <w:rPr>
          <w:sz w:val="18"/>
          <w:lang w:val="ru-RU"/>
        </w:rPr>
        <w:t>д</w:t>
      </w:r>
      <w:r w:rsidR="007E4F3E" w:rsidRPr="00210E6E">
        <w:rPr>
          <w:sz w:val="18"/>
          <w:lang w:val="ru-RU"/>
        </w:rPr>
        <w:t>ис</w:t>
      </w:r>
      <w:proofErr w:type="spellEnd"/>
      <w:r w:rsidR="00C13236" w:rsidRPr="00210E6E">
        <w:rPr>
          <w:sz w:val="18"/>
          <w:lang w:val="ru-RU"/>
        </w:rPr>
        <w:t>. канд.</w:t>
      </w:r>
      <w:r w:rsidR="00CD40CD">
        <w:rPr>
          <w:sz w:val="18"/>
          <w:lang w:val="ru-RU"/>
        </w:rPr>
        <w:t xml:space="preserve"> </w:t>
      </w:r>
      <w:r w:rsidR="00C13236" w:rsidRPr="00210E6E">
        <w:rPr>
          <w:sz w:val="18"/>
          <w:lang w:val="ru-RU"/>
        </w:rPr>
        <w:t>техн.</w:t>
      </w:r>
      <w:r w:rsidR="007E4F3E" w:rsidRPr="00210E6E">
        <w:rPr>
          <w:sz w:val="18"/>
          <w:lang w:val="ru-RU"/>
        </w:rPr>
        <w:t xml:space="preserve"> наук</w:t>
      </w:r>
      <w:r w:rsidR="00C13236" w:rsidRPr="00210E6E">
        <w:rPr>
          <w:sz w:val="18"/>
          <w:lang w:val="ru-RU"/>
        </w:rPr>
        <w:t>,</w:t>
      </w:r>
      <w:r w:rsidR="00CD40CD">
        <w:rPr>
          <w:sz w:val="18"/>
          <w:lang w:val="ru-RU"/>
        </w:rPr>
        <w:t xml:space="preserve"> </w:t>
      </w:r>
      <w:r w:rsidR="00C13236" w:rsidRPr="00210E6E">
        <w:rPr>
          <w:sz w:val="18"/>
          <w:lang w:val="ru-RU"/>
        </w:rPr>
        <w:t>МГТУ им. Н.Э. Баумана, Москва</w:t>
      </w:r>
      <w:r w:rsidR="007E4F3E" w:rsidRPr="00210E6E">
        <w:rPr>
          <w:sz w:val="18"/>
          <w:lang w:val="ru-RU"/>
        </w:rPr>
        <w:t>, 1997</w:t>
      </w:r>
      <w:r w:rsidR="00C13236" w:rsidRPr="00210E6E">
        <w:rPr>
          <w:sz w:val="18"/>
          <w:lang w:val="ru-RU"/>
        </w:rPr>
        <w:t>. – 20 с.</w:t>
      </w:r>
    </w:p>
    <w:p w14:paraId="333AEBF6" w14:textId="77777777" w:rsidR="009D718D" w:rsidRPr="00210E6E" w:rsidRDefault="000F686C" w:rsidP="000F686C">
      <w:pPr>
        <w:pStyle w:val="RTU-References"/>
        <w:numPr>
          <w:ilvl w:val="0"/>
          <w:numId w:val="0"/>
        </w:numPr>
        <w:ind w:left="360" w:hanging="357"/>
        <w:rPr>
          <w:sz w:val="18"/>
          <w:lang w:val="ru-RU"/>
        </w:rPr>
      </w:pPr>
      <w:r w:rsidRPr="000F686C">
        <w:rPr>
          <w:sz w:val="18"/>
          <w:lang w:val="ru-RU"/>
        </w:rPr>
        <w:t>[11]</w:t>
      </w:r>
      <w:r w:rsidRPr="000F686C">
        <w:rPr>
          <w:sz w:val="18"/>
          <w:lang w:val="ru-RU"/>
        </w:rPr>
        <w:tab/>
      </w:r>
      <w:r w:rsidR="009D718D" w:rsidRPr="00210E6E">
        <w:rPr>
          <w:sz w:val="18"/>
          <w:lang w:val="ru-RU"/>
        </w:rPr>
        <w:t>Иванов И.И., П.П. Петров. Контроль изоляции трансформаторов</w:t>
      </w:r>
      <w:r w:rsidR="00DF7C4C">
        <w:rPr>
          <w:sz w:val="18"/>
          <w:lang w:val="ru-RU"/>
        </w:rPr>
        <w:t xml:space="preserve"> //</w:t>
      </w:r>
      <w:r w:rsidR="009D718D" w:rsidRPr="00210E6E">
        <w:rPr>
          <w:sz w:val="18"/>
          <w:lang w:val="ru-RU"/>
        </w:rPr>
        <w:t xml:space="preserve"> Актуальные проблемы электроэнергетики, Сидоров С.С. Лондон: Академическая пресса, 2007. – С. 133-180.</w:t>
      </w:r>
    </w:p>
    <w:p w14:paraId="767AFF33" w14:textId="77777777" w:rsidR="007E4F3E" w:rsidRPr="00210E6E" w:rsidRDefault="000F686C" w:rsidP="000F686C">
      <w:pPr>
        <w:pStyle w:val="RTU-References"/>
        <w:numPr>
          <w:ilvl w:val="0"/>
          <w:numId w:val="0"/>
        </w:numPr>
        <w:ind w:left="360" w:hanging="357"/>
        <w:rPr>
          <w:sz w:val="18"/>
          <w:lang w:val="ru-RU"/>
        </w:rPr>
      </w:pPr>
      <w:r w:rsidRPr="000F686C">
        <w:rPr>
          <w:sz w:val="18"/>
          <w:lang w:val="ru-RU"/>
        </w:rPr>
        <w:t>[12]</w:t>
      </w:r>
      <w:r w:rsidRPr="000F686C">
        <w:rPr>
          <w:sz w:val="18"/>
          <w:lang w:val="ru-RU"/>
        </w:rPr>
        <w:tab/>
      </w:r>
      <w:r w:rsidR="00561EDB" w:rsidRPr="00210E6E">
        <w:rPr>
          <w:sz w:val="18"/>
          <w:lang w:val="ru-RU"/>
        </w:rPr>
        <w:t>Иванов И.И., Петров П.П., Сидоров С.С.</w:t>
      </w:r>
      <w:r w:rsidR="00CD40CD">
        <w:rPr>
          <w:sz w:val="18"/>
          <w:lang w:val="ru-RU"/>
        </w:rPr>
        <w:t xml:space="preserve"> </w:t>
      </w:r>
      <w:r w:rsidR="00867A5D" w:rsidRPr="00210E6E">
        <w:rPr>
          <w:sz w:val="18"/>
          <w:szCs w:val="16"/>
          <w:lang w:val="ru-RU"/>
        </w:rPr>
        <w:t xml:space="preserve">Квазирезонансные преобразователи. </w:t>
      </w:r>
      <w:r w:rsidR="004049A0" w:rsidRPr="00210E6E">
        <w:rPr>
          <w:sz w:val="18"/>
          <w:szCs w:val="16"/>
          <w:lang w:val="ru-RU"/>
        </w:rPr>
        <w:t>С</w:t>
      </w:r>
      <w:r w:rsidR="00867A5D" w:rsidRPr="00210E6E">
        <w:rPr>
          <w:sz w:val="18"/>
          <w:szCs w:val="16"/>
          <w:lang w:val="ru-RU"/>
        </w:rPr>
        <w:t>.</w:t>
      </w:r>
      <w:r w:rsidR="004049A0" w:rsidRPr="00210E6E">
        <w:rPr>
          <w:sz w:val="18"/>
          <w:szCs w:val="16"/>
          <w:lang w:val="ru-RU"/>
        </w:rPr>
        <w:t>-П</w:t>
      </w:r>
      <w:r w:rsidR="00867A5D" w:rsidRPr="00210E6E">
        <w:rPr>
          <w:sz w:val="18"/>
          <w:szCs w:val="16"/>
          <w:lang w:val="ru-RU"/>
        </w:rPr>
        <w:t>б.</w:t>
      </w:r>
      <w:r w:rsidR="004049A0" w:rsidRPr="00210E6E">
        <w:rPr>
          <w:sz w:val="18"/>
          <w:szCs w:val="16"/>
          <w:lang w:val="ru-RU"/>
        </w:rPr>
        <w:t xml:space="preserve">: </w:t>
      </w:r>
      <w:proofErr w:type="spellStart"/>
      <w:r w:rsidR="004049A0" w:rsidRPr="00210E6E">
        <w:rPr>
          <w:sz w:val="18"/>
          <w:szCs w:val="16"/>
          <w:lang w:val="ru-RU"/>
        </w:rPr>
        <w:t>Амега</w:t>
      </w:r>
      <w:proofErr w:type="spellEnd"/>
      <w:r w:rsidR="004049A0" w:rsidRPr="00210E6E">
        <w:rPr>
          <w:sz w:val="18"/>
          <w:szCs w:val="16"/>
          <w:lang w:val="ru-RU"/>
        </w:rPr>
        <w:t>, 2003.</w:t>
      </w:r>
      <w:r w:rsidR="00867A5D" w:rsidRPr="00210E6E">
        <w:rPr>
          <w:sz w:val="18"/>
          <w:lang w:val="ru-RU"/>
        </w:rPr>
        <w:t xml:space="preserve"> – 230 с.</w:t>
      </w:r>
      <w:r w:rsidR="004049A0" w:rsidRPr="00210E6E">
        <w:rPr>
          <w:sz w:val="18"/>
          <w:szCs w:val="16"/>
          <w:lang w:val="ru-RU"/>
        </w:rPr>
        <w:t xml:space="preserve"> [Электронная </w:t>
      </w:r>
      <w:r w:rsidR="001A48EF">
        <w:rPr>
          <w:sz w:val="18"/>
          <w:szCs w:val="16"/>
          <w:lang w:val="ru-RU"/>
        </w:rPr>
        <w:t>ресурс</w:t>
      </w:r>
      <w:r w:rsidR="00E71060" w:rsidRPr="00210E6E">
        <w:rPr>
          <w:sz w:val="18"/>
          <w:szCs w:val="16"/>
          <w:lang w:val="ru-RU"/>
        </w:rPr>
        <w:t>]</w:t>
      </w:r>
      <w:r w:rsidR="001A48EF">
        <w:rPr>
          <w:sz w:val="18"/>
          <w:szCs w:val="16"/>
          <w:lang w:val="ru-RU"/>
        </w:rPr>
        <w:t>.</w:t>
      </w:r>
      <w:r w:rsidR="0033127A">
        <w:rPr>
          <w:sz w:val="18"/>
          <w:szCs w:val="16"/>
          <w:lang w:val="ru-RU"/>
        </w:rPr>
        <w:t xml:space="preserve"> </w:t>
      </w:r>
      <w:r w:rsidR="001A48EF">
        <w:rPr>
          <w:sz w:val="18"/>
          <w:szCs w:val="16"/>
        </w:rPr>
        <w:t>URL</w:t>
      </w:r>
      <w:r w:rsidR="00E71060" w:rsidRPr="00210E6E">
        <w:rPr>
          <w:sz w:val="18"/>
          <w:szCs w:val="16"/>
          <w:lang w:val="ru-RU"/>
        </w:rPr>
        <w:t xml:space="preserve">: </w:t>
      </w:r>
      <w:r w:rsidR="003158A9" w:rsidRPr="003158A9">
        <w:rPr>
          <w:sz w:val="18"/>
          <w:szCs w:val="16"/>
        </w:rPr>
        <w:t>https</w:t>
      </w:r>
      <w:r w:rsidR="003158A9" w:rsidRPr="003158A9">
        <w:rPr>
          <w:sz w:val="18"/>
          <w:szCs w:val="16"/>
          <w:lang w:val="ru-RU"/>
        </w:rPr>
        <w:t>://</w:t>
      </w:r>
      <w:r w:rsidR="003158A9" w:rsidRPr="003158A9">
        <w:rPr>
          <w:sz w:val="18"/>
          <w:szCs w:val="16"/>
        </w:rPr>
        <w:t>www</w:t>
      </w:r>
      <w:r w:rsidR="003158A9" w:rsidRPr="003158A9">
        <w:rPr>
          <w:sz w:val="18"/>
          <w:szCs w:val="16"/>
          <w:lang w:val="ru-RU"/>
        </w:rPr>
        <w:t>.</w:t>
      </w:r>
      <w:proofErr w:type="spellStart"/>
      <w:r w:rsidR="003158A9" w:rsidRPr="003158A9">
        <w:rPr>
          <w:sz w:val="18"/>
          <w:szCs w:val="16"/>
        </w:rPr>
        <w:t>safaribooksonline</w:t>
      </w:r>
      <w:proofErr w:type="spellEnd"/>
      <w:r w:rsidR="003158A9" w:rsidRPr="003158A9">
        <w:rPr>
          <w:sz w:val="18"/>
          <w:szCs w:val="16"/>
          <w:lang w:val="ru-RU"/>
        </w:rPr>
        <w:t>.</w:t>
      </w:r>
      <w:r w:rsidR="003158A9" w:rsidRPr="003158A9">
        <w:rPr>
          <w:sz w:val="18"/>
          <w:szCs w:val="16"/>
        </w:rPr>
        <w:t>com</w:t>
      </w:r>
      <w:r w:rsidR="003158A9">
        <w:rPr>
          <w:sz w:val="18"/>
          <w:szCs w:val="16"/>
          <w:lang w:val="ru-RU"/>
        </w:rPr>
        <w:t xml:space="preserve"> </w:t>
      </w:r>
      <w:r w:rsidR="001A48EF">
        <w:rPr>
          <w:sz w:val="18"/>
          <w:szCs w:val="16"/>
          <w:lang w:val="ru-RU"/>
        </w:rPr>
        <w:t>(дата обращения 01.01.2018).</w:t>
      </w:r>
    </w:p>
    <w:p w14:paraId="679D48A0" w14:textId="77777777" w:rsidR="00FA009F" w:rsidRPr="00210E6E" w:rsidRDefault="000F686C" w:rsidP="000F686C">
      <w:pPr>
        <w:pStyle w:val="RTU-References"/>
        <w:numPr>
          <w:ilvl w:val="0"/>
          <w:numId w:val="0"/>
        </w:numPr>
        <w:ind w:left="360" w:hanging="357"/>
        <w:rPr>
          <w:sz w:val="18"/>
          <w:szCs w:val="16"/>
          <w:lang w:val="ru-RU"/>
        </w:rPr>
      </w:pPr>
      <w:r w:rsidRPr="000F686C">
        <w:rPr>
          <w:sz w:val="18"/>
          <w:lang w:val="ru-RU"/>
        </w:rPr>
        <w:lastRenderedPageBreak/>
        <w:t>[13]</w:t>
      </w:r>
      <w:r w:rsidRPr="000F686C">
        <w:rPr>
          <w:sz w:val="18"/>
          <w:lang w:val="ru-RU"/>
        </w:rPr>
        <w:tab/>
      </w:r>
      <w:r w:rsidR="00FA009F" w:rsidRPr="00210E6E">
        <w:rPr>
          <w:sz w:val="18"/>
          <w:lang w:val="ru-RU"/>
        </w:rPr>
        <w:t>Иванов И.И.</w:t>
      </w:r>
      <w:r w:rsidR="00CD40CD">
        <w:rPr>
          <w:sz w:val="18"/>
          <w:lang w:val="ru-RU"/>
        </w:rPr>
        <w:t xml:space="preserve"> </w:t>
      </w:r>
      <w:proofErr w:type="spellStart"/>
      <w:r w:rsidR="00867A5D" w:rsidRPr="00210E6E">
        <w:rPr>
          <w:sz w:val="18"/>
          <w:szCs w:val="16"/>
          <w:lang w:val="ru-RU"/>
        </w:rPr>
        <w:t>Ветро</w:t>
      </w:r>
      <w:proofErr w:type="spellEnd"/>
      <w:r w:rsidR="00867A5D" w:rsidRPr="00210E6E">
        <w:rPr>
          <w:sz w:val="18"/>
          <w:szCs w:val="16"/>
          <w:lang w:val="ru-RU"/>
        </w:rPr>
        <w:t>-</w:t>
      </w:r>
      <w:proofErr w:type="gramStart"/>
      <w:r w:rsidR="00867A5D" w:rsidRPr="00210E6E">
        <w:rPr>
          <w:sz w:val="18"/>
          <w:szCs w:val="16"/>
          <w:lang w:val="ru-RU"/>
        </w:rPr>
        <w:t>дизель-электрические</w:t>
      </w:r>
      <w:proofErr w:type="gramEnd"/>
      <w:r w:rsidR="00867A5D" w:rsidRPr="00210E6E">
        <w:rPr>
          <w:sz w:val="18"/>
          <w:szCs w:val="16"/>
          <w:lang w:val="ru-RU"/>
        </w:rPr>
        <w:t xml:space="preserve"> установки</w:t>
      </w:r>
      <w:r w:rsidR="00FA009F" w:rsidRPr="00210E6E">
        <w:rPr>
          <w:sz w:val="18"/>
          <w:szCs w:val="16"/>
          <w:lang w:val="ru-RU"/>
        </w:rPr>
        <w:t xml:space="preserve">, в </w:t>
      </w:r>
      <w:r w:rsidR="00867A5D" w:rsidRPr="00210E6E">
        <w:rPr>
          <w:sz w:val="18"/>
          <w:szCs w:val="16"/>
          <w:lang w:val="ru-RU"/>
        </w:rPr>
        <w:t>Источники питания для автономных систем электроснабжения</w:t>
      </w:r>
      <w:r w:rsidR="00FA009F" w:rsidRPr="00210E6E">
        <w:rPr>
          <w:sz w:val="18"/>
          <w:szCs w:val="16"/>
          <w:lang w:val="ru-RU"/>
        </w:rPr>
        <w:t xml:space="preserve">. </w:t>
      </w:r>
      <w:r w:rsidR="00867A5D" w:rsidRPr="00210E6E">
        <w:rPr>
          <w:sz w:val="18"/>
          <w:szCs w:val="16"/>
          <w:lang w:val="ru-RU"/>
        </w:rPr>
        <w:t>Томск</w:t>
      </w:r>
      <w:r w:rsidR="00FA009F" w:rsidRPr="00210E6E">
        <w:rPr>
          <w:sz w:val="18"/>
          <w:szCs w:val="16"/>
          <w:lang w:val="ru-RU"/>
        </w:rPr>
        <w:t xml:space="preserve">: Издательство </w:t>
      </w:r>
      <w:r w:rsidR="00867A5D" w:rsidRPr="00210E6E">
        <w:rPr>
          <w:sz w:val="18"/>
          <w:szCs w:val="16"/>
          <w:lang w:val="ru-RU"/>
        </w:rPr>
        <w:t>ТПУ</w:t>
      </w:r>
      <w:r w:rsidR="00FA009F" w:rsidRPr="00210E6E">
        <w:rPr>
          <w:sz w:val="18"/>
          <w:szCs w:val="16"/>
          <w:lang w:val="ru-RU"/>
        </w:rPr>
        <w:t>, 2001</w:t>
      </w:r>
      <w:r w:rsidR="003872B8" w:rsidRPr="00210E6E">
        <w:rPr>
          <w:sz w:val="18"/>
          <w:lang w:val="ru-RU"/>
        </w:rPr>
        <w:t>. – С. 14-27.</w:t>
      </w:r>
      <w:r w:rsidR="00FA009F" w:rsidRPr="00210E6E">
        <w:rPr>
          <w:sz w:val="18"/>
          <w:szCs w:val="16"/>
          <w:lang w:val="ru-RU"/>
        </w:rPr>
        <w:t xml:space="preserve"> [</w:t>
      </w:r>
      <w:r w:rsidR="001A48EF" w:rsidRPr="00210E6E">
        <w:rPr>
          <w:sz w:val="18"/>
          <w:szCs w:val="16"/>
          <w:lang w:val="ru-RU"/>
        </w:rPr>
        <w:t>Электронн</w:t>
      </w:r>
      <w:r w:rsidR="00CD40CD">
        <w:rPr>
          <w:sz w:val="18"/>
          <w:szCs w:val="16"/>
          <w:lang w:val="ru-RU"/>
        </w:rPr>
        <w:t xml:space="preserve">ый </w:t>
      </w:r>
      <w:r w:rsidR="001A48EF">
        <w:rPr>
          <w:sz w:val="18"/>
          <w:szCs w:val="16"/>
          <w:lang w:val="ru-RU"/>
        </w:rPr>
        <w:t>ресурс</w:t>
      </w:r>
      <w:r w:rsidR="00FA009F" w:rsidRPr="00210E6E">
        <w:rPr>
          <w:sz w:val="18"/>
          <w:szCs w:val="16"/>
          <w:lang w:val="ru-RU"/>
        </w:rPr>
        <w:t xml:space="preserve">]. </w:t>
      </w:r>
      <w:r w:rsidR="001A48EF">
        <w:rPr>
          <w:sz w:val="18"/>
          <w:szCs w:val="16"/>
        </w:rPr>
        <w:t>URL</w:t>
      </w:r>
      <w:r w:rsidR="00FA009F" w:rsidRPr="00210E6E">
        <w:rPr>
          <w:sz w:val="18"/>
          <w:szCs w:val="16"/>
          <w:lang w:val="ru-RU"/>
        </w:rPr>
        <w:t xml:space="preserve">: </w:t>
      </w:r>
      <w:r w:rsidR="001A48EF" w:rsidRPr="001A48EF">
        <w:rPr>
          <w:sz w:val="18"/>
          <w:szCs w:val="16"/>
        </w:rPr>
        <w:t>http</w:t>
      </w:r>
      <w:r w:rsidR="001A48EF" w:rsidRPr="001A48EF">
        <w:rPr>
          <w:sz w:val="18"/>
          <w:szCs w:val="16"/>
          <w:lang w:val="ru-RU"/>
        </w:rPr>
        <w:t>://</w:t>
      </w:r>
      <w:r w:rsidR="001A48EF" w:rsidRPr="001A48EF">
        <w:rPr>
          <w:sz w:val="18"/>
          <w:szCs w:val="16"/>
        </w:rPr>
        <w:t>catalog</w:t>
      </w:r>
      <w:r w:rsidR="001A48EF" w:rsidRPr="001A48EF">
        <w:rPr>
          <w:sz w:val="18"/>
          <w:szCs w:val="16"/>
          <w:lang w:val="ru-RU"/>
        </w:rPr>
        <w:t>.</w:t>
      </w:r>
      <w:r w:rsidR="001A48EF" w:rsidRPr="001A48EF">
        <w:rPr>
          <w:sz w:val="18"/>
          <w:szCs w:val="16"/>
        </w:rPr>
        <w:t>lib</w:t>
      </w:r>
      <w:r w:rsidR="001A48EF" w:rsidRPr="001A48EF">
        <w:rPr>
          <w:sz w:val="18"/>
          <w:szCs w:val="16"/>
          <w:lang w:val="ru-RU"/>
        </w:rPr>
        <w:t>.</w:t>
      </w:r>
      <w:proofErr w:type="spellStart"/>
      <w:r w:rsidR="001A48EF" w:rsidRPr="001A48EF">
        <w:rPr>
          <w:sz w:val="18"/>
          <w:szCs w:val="16"/>
        </w:rPr>
        <w:t>tpu</w:t>
      </w:r>
      <w:proofErr w:type="spellEnd"/>
      <w:r w:rsidR="001A48EF" w:rsidRPr="001A48EF">
        <w:rPr>
          <w:sz w:val="18"/>
          <w:szCs w:val="16"/>
          <w:lang w:val="ru-RU"/>
        </w:rPr>
        <w:t>.</w:t>
      </w:r>
      <w:proofErr w:type="spellStart"/>
      <w:r w:rsidR="001A48EF" w:rsidRPr="001A48EF">
        <w:rPr>
          <w:sz w:val="18"/>
          <w:szCs w:val="16"/>
        </w:rPr>
        <w:t>ru</w:t>
      </w:r>
      <w:proofErr w:type="spellEnd"/>
      <w:r w:rsidR="001A48EF" w:rsidRPr="001A48EF">
        <w:rPr>
          <w:sz w:val="18"/>
          <w:szCs w:val="16"/>
          <w:lang w:val="ru-RU"/>
        </w:rPr>
        <w:t>/</w:t>
      </w:r>
      <w:r w:rsidR="001A48EF" w:rsidRPr="001A48EF">
        <w:rPr>
          <w:sz w:val="18"/>
          <w:szCs w:val="16"/>
        </w:rPr>
        <w:t>ap</w:t>
      </w:r>
      <w:r w:rsidR="001A48EF">
        <w:rPr>
          <w:sz w:val="18"/>
          <w:szCs w:val="16"/>
          <w:lang w:val="ru-RU"/>
        </w:rPr>
        <w:t xml:space="preserve"> (дата обращения 01.01.2018).</w:t>
      </w:r>
    </w:p>
    <w:p w14:paraId="17F82122" w14:textId="77777777" w:rsidR="007E4F3E" w:rsidRPr="00210E6E" w:rsidRDefault="000F686C" w:rsidP="000F686C">
      <w:pPr>
        <w:pStyle w:val="RTU-References"/>
        <w:numPr>
          <w:ilvl w:val="0"/>
          <w:numId w:val="0"/>
        </w:numPr>
        <w:ind w:left="360" w:hanging="357"/>
        <w:rPr>
          <w:sz w:val="18"/>
          <w:lang w:val="ru-RU"/>
        </w:rPr>
      </w:pPr>
      <w:r w:rsidRPr="000F686C">
        <w:rPr>
          <w:sz w:val="18"/>
          <w:lang w:val="ru-RU"/>
        </w:rPr>
        <w:t>[14]</w:t>
      </w:r>
      <w:r w:rsidRPr="000F686C">
        <w:rPr>
          <w:sz w:val="18"/>
          <w:lang w:val="ru-RU"/>
        </w:rPr>
        <w:tab/>
      </w:r>
      <w:r w:rsidR="00561EDB" w:rsidRPr="00210E6E">
        <w:rPr>
          <w:sz w:val="18"/>
          <w:lang w:val="ru-RU"/>
        </w:rPr>
        <w:t>Иванов И.И., Петров П.П.</w:t>
      </w:r>
      <w:r w:rsidR="00CD40CD">
        <w:rPr>
          <w:sz w:val="18"/>
          <w:lang w:val="ru-RU"/>
        </w:rPr>
        <w:t xml:space="preserve"> </w:t>
      </w:r>
      <w:r w:rsidR="00E71060" w:rsidRPr="00210E6E">
        <w:rPr>
          <w:sz w:val="18"/>
          <w:lang w:val="ru-RU"/>
        </w:rPr>
        <w:t>Современное состояние электроснабжения регионов в РФ</w:t>
      </w:r>
      <w:r w:rsidR="003F5BAB" w:rsidRPr="00210E6E">
        <w:rPr>
          <w:sz w:val="18"/>
          <w:lang w:val="ru-RU"/>
        </w:rPr>
        <w:t xml:space="preserve"> // </w:t>
      </w:r>
      <w:r w:rsidR="00803617" w:rsidRPr="00210E6E">
        <w:rPr>
          <w:sz w:val="18"/>
          <w:lang w:val="ru-RU"/>
        </w:rPr>
        <w:t>Электрические станции</w:t>
      </w:r>
      <w:r w:rsidR="003F5BAB" w:rsidRPr="00210E6E">
        <w:rPr>
          <w:sz w:val="18"/>
          <w:lang w:val="ru-RU"/>
        </w:rPr>
        <w:t>. 2018.</w:t>
      </w:r>
      <w:r w:rsidR="00F84BC7" w:rsidRPr="00CC0468">
        <w:rPr>
          <w:sz w:val="18"/>
          <w:lang w:val="ru-RU"/>
        </w:rPr>
        <w:t xml:space="preserve"> </w:t>
      </w:r>
      <w:proofErr w:type="spellStart"/>
      <w:r w:rsidR="00803617" w:rsidRPr="00210E6E">
        <w:rPr>
          <w:sz w:val="18"/>
          <w:lang w:val="ru-RU"/>
        </w:rPr>
        <w:t>вып</w:t>
      </w:r>
      <w:proofErr w:type="spellEnd"/>
      <w:r w:rsidR="00803617" w:rsidRPr="00210E6E">
        <w:rPr>
          <w:sz w:val="18"/>
          <w:lang w:val="ru-RU"/>
        </w:rPr>
        <w:t>. 47 (</w:t>
      </w:r>
      <w:r w:rsidR="007E4F3E" w:rsidRPr="00210E6E">
        <w:rPr>
          <w:sz w:val="18"/>
          <w:lang w:val="ru-RU"/>
        </w:rPr>
        <w:t>8</w:t>
      </w:r>
      <w:r w:rsidR="003F5BAB" w:rsidRPr="00210E6E">
        <w:rPr>
          <w:sz w:val="18"/>
          <w:lang w:val="ru-RU"/>
        </w:rPr>
        <w:t>)</w:t>
      </w:r>
      <w:r w:rsidR="00803617" w:rsidRPr="00210E6E">
        <w:rPr>
          <w:sz w:val="18"/>
          <w:lang w:val="ru-RU"/>
        </w:rPr>
        <w:t xml:space="preserve">. </w:t>
      </w:r>
      <w:r w:rsidR="00803617" w:rsidRPr="00210E6E">
        <w:rPr>
          <w:sz w:val="18"/>
        </w:rPr>
        <w:t>C</w:t>
      </w:r>
      <w:r w:rsidR="007E4F3E" w:rsidRPr="00210E6E">
        <w:rPr>
          <w:sz w:val="18"/>
          <w:lang w:val="ru-RU"/>
        </w:rPr>
        <w:t xml:space="preserve">. </w:t>
      </w:r>
      <w:r w:rsidR="00E71060" w:rsidRPr="00210E6E">
        <w:rPr>
          <w:sz w:val="18"/>
          <w:lang w:val="ru-RU"/>
        </w:rPr>
        <w:t>12</w:t>
      </w:r>
      <w:r w:rsidR="00803617" w:rsidRPr="00210E6E">
        <w:rPr>
          <w:sz w:val="18"/>
          <w:lang w:val="ru-RU"/>
        </w:rPr>
        <w:t>-</w:t>
      </w:r>
      <w:r w:rsidR="00E71060" w:rsidRPr="00210E6E">
        <w:rPr>
          <w:sz w:val="18"/>
          <w:lang w:val="ru-RU"/>
        </w:rPr>
        <w:t>24</w:t>
      </w:r>
      <w:r w:rsidR="00803617" w:rsidRPr="00210E6E">
        <w:rPr>
          <w:sz w:val="18"/>
          <w:lang w:val="ru-RU"/>
        </w:rPr>
        <w:t>.</w:t>
      </w:r>
      <w:r w:rsidR="007E4F3E" w:rsidRPr="00210E6E">
        <w:rPr>
          <w:sz w:val="18"/>
          <w:lang w:val="ru-RU"/>
        </w:rPr>
        <w:t xml:space="preserve"> [</w:t>
      </w:r>
      <w:r w:rsidR="00CD40CD">
        <w:rPr>
          <w:sz w:val="18"/>
          <w:szCs w:val="16"/>
          <w:lang w:val="ru-RU"/>
        </w:rPr>
        <w:t xml:space="preserve">Электронный </w:t>
      </w:r>
      <w:r w:rsidR="001A48EF">
        <w:rPr>
          <w:sz w:val="18"/>
          <w:szCs w:val="16"/>
          <w:lang w:val="ru-RU"/>
        </w:rPr>
        <w:t>ресурс</w:t>
      </w:r>
      <w:r w:rsidR="007E4F3E" w:rsidRPr="00210E6E">
        <w:rPr>
          <w:sz w:val="18"/>
          <w:lang w:val="ru-RU"/>
        </w:rPr>
        <w:t xml:space="preserve">]. </w:t>
      </w:r>
      <w:r w:rsidR="001A48EF">
        <w:rPr>
          <w:sz w:val="18"/>
          <w:szCs w:val="16"/>
        </w:rPr>
        <w:t>URL</w:t>
      </w:r>
      <w:r w:rsidR="001A48EF">
        <w:rPr>
          <w:sz w:val="18"/>
          <w:szCs w:val="16"/>
          <w:lang w:val="ru-RU"/>
        </w:rPr>
        <w:t>:</w:t>
      </w:r>
      <w:r w:rsidR="00CD40CD">
        <w:rPr>
          <w:sz w:val="18"/>
          <w:szCs w:val="16"/>
          <w:lang w:val="ru-RU"/>
        </w:rPr>
        <w:t xml:space="preserve"> </w:t>
      </w:r>
      <w:r w:rsidR="0047486C" w:rsidRPr="0047486C">
        <w:rPr>
          <w:sz w:val="18"/>
          <w:lang w:val="ru-RU"/>
        </w:rPr>
        <w:t>http://elst.energy-journals.ru</w:t>
      </w:r>
      <w:r w:rsidR="0047486C">
        <w:rPr>
          <w:sz w:val="18"/>
          <w:lang w:val="ru-RU"/>
        </w:rPr>
        <w:t xml:space="preserve"> </w:t>
      </w:r>
      <w:r w:rsidR="001A48EF">
        <w:rPr>
          <w:sz w:val="18"/>
          <w:szCs w:val="16"/>
          <w:lang w:val="ru-RU"/>
        </w:rPr>
        <w:t>(дата обращения 01.01.2018).</w:t>
      </w:r>
    </w:p>
    <w:p w14:paraId="251BC442" w14:textId="77777777" w:rsidR="00803617" w:rsidRPr="00210E6E" w:rsidRDefault="000F686C" w:rsidP="000F686C">
      <w:pPr>
        <w:pStyle w:val="RTU-References"/>
        <w:numPr>
          <w:ilvl w:val="0"/>
          <w:numId w:val="0"/>
        </w:numPr>
        <w:ind w:left="360" w:hanging="357"/>
        <w:rPr>
          <w:sz w:val="18"/>
          <w:szCs w:val="16"/>
          <w:lang w:val="ru-RU"/>
        </w:rPr>
      </w:pPr>
      <w:r w:rsidRPr="000F686C">
        <w:rPr>
          <w:sz w:val="18"/>
          <w:lang w:val="ru-RU"/>
        </w:rPr>
        <w:t>[15]</w:t>
      </w:r>
      <w:r w:rsidRPr="000F686C">
        <w:rPr>
          <w:sz w:val="18"/>
          <w:lang w:val="ru-RU"/>
        </w:rPr>
        <w:tab/>
      </w:r>
      <w:r w:rsidR="00803617" w:rsidRPr="00210E6E">
        <w:rPr>
          <w:sz w:val="18"/>
          <w:lang w:val="ru-RU"/>
        </w:rPr>
        <w:t>Иванов И.</w:t>
      </w:r>
      <w:r w:rsidR="00210E6E" w:rsidRPr="00210E6E">
        <w:rPr>
          <w:sz w:val="18"/>
          <w:lang w:val="ru-RU"/>
        </w:rPr>
        <w:t>И., Петров П.</w:t>
      </w:r>
      <w:r w:rsidR="00803617" w:rsidRPr="00210E6E">
        <w:rPr>
          <w:sz w:val="18"/>
          <w:lang w:val="ru-RU"/>
        </w:rPr>
        <w:t>П.</w:t>
      </w:r>
      <w:r w:rsidR="00041F48" w:rsidRPr="00210E6E">
        <w:rPr>
          <w:sz w:val="18"/>
          <w:szCs w:val="16"/>
          <w:lang w:val="ru-RU"/>
        </w:rPr>
        <w:t xml:space="preserve"> Анализ перспективы внедрения технологии Smart</w:t>
      </w:r>
      <w:r w:rsidR="00CD40CD">
        <w:rPr>
          <w:sz w:val="18"/>
          <w:szCs w:val="16"/>
          <w:lang w:val="ru-RU"/>
        </w:rPr>
        <w:t xml:space="preserve"> </w:t>
      </w:r>
      <w:r w:rsidR="00041F48" w:rsidRPr="00210E6E">
        <w:rPr>
          <w:sz w:val="18"/>
          <w:szCs w:val="16"/>
          <w:lang w:val="ru-RU"/>
        </w:rPr>
        <w:t>Grid</w:t>
      </w:r>
      <w:r w:rsidR="003F5BAB" w:rsidRPr="00210E6E">
        <w:rPr>
          <w:sz w:val="18"/>
          <w:szCs w:val="16"/>
          <w:lang w:val="ru-RU"/>
        </w:rPr>
        <w:t xml:space="preserve"> //</w:t>
      </w:r>
      <w:r w:rsidR="007170C2" w:rsidRPr="007170C2">
        <w:rPr>
          <w:sz w:val="18"/>
          <w:szCs w:val="16"/>
          <w:lang w:val="ru-RU"/>
        </w:rPr>
        <w:t xml:space="preserve"> </w:t>
      </w:r>
      <w:r w:rsidR="00041F48" w:rsidRPr="00210E6E">
        <w:rPr>
          <w:sz w:val="18"/>
          <w:szCs w:val="16"/>
          <w:lang w:val="ru-RU"/>
        </w:rPr>
        <w:t>Известия высших учебных заведений</w:t>
      </w:r>
      <w:r w:rsidR="003F5BAB" w:rsidRPr="00210E6E">
        <w:rPr>
          <w:sz w:val="18"/>
          <w:szCs w:val="16"/>
          <w:lang w:val="ru-RU"/>
        </w:rPr>
        <w:t>. 2018.</w:t>
      </w:r>
      <w:r w:rsidR="007509FD" w:rsidRPr="007170C2">
        <w:rPr>
          <w:sz w:val="18"/>
          <w:szCs w:val="16"/>
          <w:lang w:val="ru-RU"/>
        </w:rPr>
        <w:t xml:space="preserve"> </w:t>
      </w:r>
      <w:r w:rsidR="00041F48" w:rsidRPr="00210E6E">
        <w:rPr>
          <w:sz w:val="18"/>
          <w:szCs w:val="16"/>
          <w:lang w:val="ru-RU"/>
        </w:rPr>
        <w:t>№ 5</w:t>
      </w:r>
      <w:r w:rsidR="003F5BAB" w:rsidRPr="00210E6E">
        <w:rPr>
          <w:sz w:val="18"/>
          <w:szCs w:val="16"/>
          <w:lang w:val="ru-RU"/>
        </w:rPr>
        <w:t xml:space="preserve">. </w:t>
      </w:r>
      <w:r w:rsidR="00041F48" w:rsidRPr="00210E6E">
        <w:rPr>
          <w:sz w:val="18"/>
          <w:szCs w:val="16"/>
          <w:lang w:val="ru-RU"/>
        </w:rPr>
        <w:t>С. 11</w:t>
      </w:r>
      <w:r w:rsidR="00E71060" w:rsidRPr="00210E6E">
        <w:rPr>
          <w:sz w:val="18"/>
          <w:szCs w:val="16"/>
          <w:lang w:val="ru-RU"/>
        </w:rPr>
        <w:t>1</w:t>
      </w:r>
      <w:r w:rsidR="00041F48" w:rsidRPr="00210E6E">
        <w:rPr>
          <w:sz w:val="18"/>
          <w:szCs w:val="16"/>
          <w:lang w:val="ru-RU"/>
        </w:rPr>
        <w:t>4-1</w:t>
      </w:r>
      <w:r w:rsidR="00E71060" w:rsidRPr="00210E6E">
        <w:rPr>
          <w:sz w:val="18"/>
          <w:szCs w:val="16"/>
          <w:lang w:val="ru-RU"/>
        </w:rPr>
        <w:t>1</w:t>
      </w:r>
      <w:r w:rsidR="00041F48" w:rsidRPr="00210E6E">
        <w:rPr>
          <w:sz w:val="18"/>
          <w:szCs w:val="16"/>
          <w:lang w:val="ru-RU"/>
        </w:rPr>
        <w:t>24</w:t>
      </w:r>
      <w:r w:rsidR="00803617" w:rsidRPr="00210E6E">
        <w:rPr>
          <w:sz w:val="18"/>
          <w:szCs w:val="16"/>
          <w:lang w:val="ru-RU"/>
        </w:rPr>
        <w:t>. [</w:t>
      </w:r>
      <w:r w:rsidR="001A48EF" w:rsidRPr="00210E6E">
        <w:rPr>
          <w:sz w:val="18"/>
          <w:szCs w:val="16"/>
          <w:lang w:val="ru-RU"/>
        </w:rPr>
        <w:t>Электронн</w:t>
      </w:r>
      <w:r w:rsidR="007170C2">
        <w:rPr>
          <w:sz w:val="18"/>
          <w:szCs w:val="16"/>
          <w:lang w:val="ru-RU"/>
        </w:rPr>
        <w:t xml:space="preserve">ый </w:t>
      </w:r>
      <w:r w:rsidR="001A48EF">
        <w:rPr>
          <w:sz w:val="18"/>
          <w:szCs w:val="16"/>
          <w:lang w:val="ru-RU"/>
        </w:rPr>
        <w:t>ресурс</w:t>
      </w:r>
      <w:r w:rsidR="00803617" w:rsidRPr="00210E6E">
        <w:rPr>
          <w:sz w:val="18"/>
          <w:szCs w:val="16"/>
          <w:lang w:val="ru-RU"/>
        </w:rPr>
        <w:t xml:space="preserve">]. </w:t>
      </w:r>
      <w:r w:rsidR="001A48EF">
        <w:rPr>
          <w:sz w:val="18"/>
          <w:szCs w:val="16"/>
        </w:rPr>
        <w:t>URL</w:t>
      </w:r>
      <w:r w:rsidR="001A48EF">
        <w:rPr>
          <w:sz w:val="18"/>
          <w:szCs w:val="16"/>
          <w:lang w:val="ru-RU"/>
        </w:rPr>
        <w:t>:</w:t>
      </w:r>
      <w:r w:rsidR="00803617" w:rsidRPr="00210E6E">
        <w:rPr>
          <w:sz w:val="18"/>
          <w:szCs w:val="16"/>
          <w:lang w:val="ru-RU"/>
        </w:rPr>
        <w:t xml:space="preserve"> </w:t>
      </w:r>
      <w:r w:rsidR="00CD40CD" w:rsidRPr="00CD40CD">
        <w:rPr>
          <w:sz w:val="18"/>
          <w:szCs w:val="16"/>
          <w:lang w:val="ru-RU"/>
        </w:rPr>
        <w:t>https://e.lanbook.com</w:t>
      </w:r>
      <w:r w:rsidR="00CD40CD">
        <w:rPr>
          <w:sz w:val="18"/>
          <w:szCs w:val="16"/>
          <w:lang w:val="ru-RU"/>
        </w:rPr>
        <w:t xml:space="preserve"> </w:t>
      </w:r>
      <w:r w:rsidR="001A48EF">
        <w:rPr>
          <w:sz w:val="18"/>
          <w:szCs w:val="16"/>
          <w:lang w:val="ru-RU"/>
        </w:rPr>
        <w:t>(дата обращения 01.01.2018).</w:t>
      </w:r>
    </w:p>
    <w:p w14:paraId="3544E694" w14:textId="77777777" w:rsidR="009E1616" w:rsidRPr="00210E6E" w:rsidRDefault="000F686C" w:rsidP="000F686C">
      <w:pPr>
        <w:pStyle w:val="RTU-References"/>
        <w:numPr>
          <w:ilvl w:val="0"/>
          <w:numId w:val="0"/>
        </w:numPr>
        <w:ind w:left="360" w:hanging="357"/>
        <w:rPr>
          <w:sz w:val="18"/>
          <w:lang w:val="ru-RU"/>
        </w:rPr>
      </w:pPr>
      <w:r w:rsidRPr="000F686C">
        <w:rPr>
          <w:sz w:val="18"/>
          <w:lang w:val="ru-RU"/>
        </w:rPr>
        <w:t>[16]</w:t>
      </w:r>
      <w:r w:rsidRPr="000F686C">
        <w:rPr>
          <w:sz w:val="18"/>
          <w:lang w:val="ru-RU"/>
        </w:rPr>
        <w:tab/>
      </w:r>
      <w:r w:rsidR="00210E6E" w:rsidRPr="00210E6E">
        <w:rPr>
          <w:sz w:val="18"/>
          <w:lang w:val="ru-RU"/>
        </w:rPr>
        <w:t>Иванов И.</w:t>
      </w:r>
      <w:r w:rsidR="00561EDB" w:rsidRPr="00210E6E">
        <w:rPr>
          <w:sz w:val="18"/>
          <w:lang w:val="ru-RU"/>
        </w:rPr>
        <w:t>И</w:t>
      </w:r>
      <w:r w:rsidR="009E1616" w:rsidRPr="00210E6E">
        <w:rPr>
          <w:sz w:val="18"/>
          <w:lang w:val="ru-RU"/>
        </w:rPr>
        <w:t xml:space="preserve">. </w:t>
      </w:r>
      <w:r w:rsidR="00041F48" w:rsidRPr="00210E6E">
        <w:rPr>
          <w:sz w:val="18"/>
          <w:lang w:val="ru-RU"/>
        </w:rPr>
        <w:t>Интеллектуальные сети в электроэнергетике</w:t>
      </w:r>
      <w:r w:rsidR="003F5BAB" w:rsidRPr="00210E6E">
        <w:rPr>
          <w:sz w:val="18"/>
          <w:lang w:val="ru-RU"/>
        </w:rPr>
        <w:t xml:space="preserve"> // </w:t>
      </w:r>
      <w:r w:rsidR="009E1616" w:rsidRPr="00210E6E">
        <w:rPr>
          <w:sz w:val="18"/>
          <w:lang w:val="ru-RU"/>
        </w:rPr>
        <w:t>5-</w:t>
      </w:r>
      <w:r w:rsidR="003F5BAB" w:rsidRPr="00210E6E">
        <w:rPr>
          <w:sz w:val="18"/>
          <w:lang w:val="ru-RU"/>
        </w:rPr>
        <w:t>ая</w:t>
      </w:r>
      <w:r w:rsidR="009E1616" w:rsidRPr="00210E6E">
        <w:rPr>
          <w:sz w:val="18"/>
          <w:lang w:val="ru-RU"/>
        </w:rPr>
        <w:t xml:space="preserve"> Межд</w:t>
      </w:r>
      <w:r w:rsidR="00041F48" w:rsidRPr="00210E6E">
        <w:rPr>
          <w:sz w:val="18"/>
          <w:lang w:val="ru-RU"/>
        </w:rPr>
        <w:t>.</w:t>
      </w:r>
      <w:r w:rsidR="00CD40CD">
        <w:rPr>
          <w:sz w:val="18"/>
          <w:lang w:val="ru-RU"/>
        </w:rPr>
        <w:t xml:space="preserve"> </w:t>
      </w:r>
      <w:proofErr w:type="spellStart"/>
      <w:r w:rsidR="00041F48" w:rsidRPr="00210E6E">
        <w:rPr>
          <w:sz w:val="18"/>
          <w:lang w:val="ru-RU"/>
        </w:rPr>
        <w:t>к</w:t>
      </w:r>
      <w:r w:rsidR="009E1616" w:rsidRPr="00210E6E">
        <w:rPr>
          <w:sz w:val="18"/>
          <w:lang w:val="ru-RU"/>
        </w:rPr>
        <w:t>онф</w:t>
      </w:r>
      <w:proofErr w:type="spellEnd"/>
      <w:r w:rsidR="00041F48" w:rsidRPr="00210E6E">
        <w:rPr>
          <w:sz w:val="18"/>
          <w:lang w:val="ru-RU"/>
        </w:rPr>
        <w:t>.</w:t>
      </w:r>
      <w:r w:rsidR="00CD40CD">
        <w:rPr>
          <w:sz w:val="18"/>
          <w:lang w:val="ru-RU"/>
        </w:rPr>
        <w:t xml:space="preserve"> </w:t>
      </w:r>
      <w:r w:rsidR="00041F48" w:rsidRPr="00210E6E">
        <w:rPr>
          <w:sz w:val="18"/>
          <w:lang w:val="ru-RU"/>
        </w:rPr>
        <w:t>«Перспективы развития электросетевого комплекса России»</w:t>
      </w:r>
      <w:r w:rsidR="009E1616" w:rsidRPr="00210E6E">
        <w:rPr>
          <w:sz w:val="18"/>
          <w:lang w:val="ru-RU"/>
        </w:rPr>
        <w:t xml:space="preserve">, </w:t>
      </w:r>
      <w:r w:rsidR="00041F48" w:rsidRPr="00210E6E">
        <w:rPr>
          <w:sz w:val="18"/>
          <w:lang w:val="ru-RU"/>
        </w:rPr>
        <w:t>Август 11, 2015, Сочи</w:t>
      </w:r>
      <w:r w:rsidR="009E1616" w:rsidRPr="00210E6E">
        <w:rPr>
          <w:sz w:val="18"/>
          <w:lang w:val="ru-RU"/>
        </w:rPr>
        <w:t xml:space="preserve">, </w:t>
      </w:r>
      <w:r w:rsidR="00041F48" w:rsidRPr="00210E6E">
        <w:rPr>
          <w:sz w:val="18"/>
          <w:lang w:val="ru-RU"/>
        </w:rPr>
        <w:t>Россия.</w:t>
      </w:r>
      <w:r w:rsidR="00CD40CD">
        <w:rPr>
          <w:sz w:val="18"/>
          <w:lang w:val="ru-RU"/>
        </w:rPr>
        <w:t xml:space="preserve"> </w:t>
      </w:r>
      <w:r w:rsidR="00041F48" w:rsidRPr="00210E6E">
        <w:rPr>
          <w:sz w:val="18"/>
          <w:szCs w:val="16"/>
          <w:lang w:val="ru-RU"/>
        </w:rPr>
        <w:t>[</w:t>
      </w:r>
      <w:r w:rsidR="00CD40CD">
        <w:rPr>
          <w:sz w:val="18"/>
          <w:szCs w:val="16"/>
          <w:lang w:val="ru-RU"/>
        </w:rPr>
        <w:t xml:space="preserve">Электронный </w:t>
      </w:r>
      <w:r w:rsidR="001A48EF">
        <w:rPr>
          <w:sz w:val="18"/>
          <w:szCs w:val="16"/>
          <w:lang w:val="ru-RU"/>
        </w:rPr>
        <w:t>ресурс</w:t>
      </w:r>
      <w:r w:rsidR="00041F48" w:rsidRPr="00210E6E">
        <w:rPr>
          <w:sz w:val="18"/>
          <w:szCs w:val="16"/>
          <w:lang w:val="ru-RU"/>
        </w:rPr>
        <w:t xml:space="preserve">]. </w:t>
      </w:r>
      <w:r w:rsidR="001A48EF">
        <w:rPr>
          <w:sz w:val="18"/>
          <w:szCs w:val="16"/>
        </w:rPr>
        <w:t>URL</w:t>
      </w:r>
      <w:r w:rsidR="00041F48" w:rsidRPr="00210E6E">
        <w:rPr>
          <w:sz w:val="18"/>
          <w:szCs w:val="16"/>
          <w:lang w:val="ru-RU"/>
        </w:rPr>
        <w:t xml:space="preserve">: </w:t>
      </w:r>
      <w:r w:rsidR="00F703D9" w:rsidRPr="00F703D9">
        <w:rPr>
          <w:sz w:val="18"/>
          <w:szCs w:val="16"/>
          <w:lang w:val="ru-RU"/>
        </w:rPr>
        <w:t>http://</w:t>
      </w:r>
      <w:proofErr w:type="spellStart"/>
      <w:r w:rsidR="00F703D9" w:rsidRPr="00F703D9">
        <w:rPr>
          <w:sz w:val="18"/>
          <w:szCs w:val="16"/>
        </w:rPr>
        <w:t>sochi</w:t>
      </w:r>
      <w:proofErr w:type="spellEnd"/>
      <w:r w:rsidR="00F703D9" w:rsidRPr="00F703D9">
        <w:rPr>
          <w:sz w:val="18"/>
          <w:szCs w:val="16"/>
          <w:lang w:val="ru-RU"/>
        </w:rPr>
        <w:t>.</w:t>
      </w:r>
      <w:r w:rsidR="00F703D9" w:rsidRPr="00F703D9">
        <w:rPr>
          <w:sz w:val="18"/>
          <w:szCs w:val="16"/>
        </w:rPr>
        <w:t>electro</w:t>
      </w:r>
      <w:r w:rsidR="00F703D9" w:rsidRPr="00F703D9">
        <w:rPr>
          <w:sz w:val="18"/>
          <w:szCs w:val="16"/>
          <w:lang w:val="ru-RU"/>
        </w:rPr>
        <w:t>.2016.</w:t>
      </w:r>
      <w:proofErr w:type="spellStart"/>
      <w:r w:rsidR="00F703D9" w:rsidRPr="00F703D9">
        <w:rPr>
          <w:sz w:val="18"/>
          <w:szCs w:val="16"/>
        </w:rPr>
        <w:t>ru</w:t>
      </w:r>
      <w:proofErr w:type="spellEnd"/>
      <w:r w:rsidR="00F703D9" w:rsidRPr="00F703D9">
        <w:rPr>
          <w:sz w:val="18"/>
          <w:szCs w:val="16"/>
          <w:lang w:val="ru-RU"/>
        </w:rPr>
        <w:t>/</w:t>
      </w:r>
      <w:proofErr w:type="spellStart"/>
      <w:r w:rsidR="00F703D9" w:rsidRPr="00F703D9">
        <w:rPr>
          <w:sz w:val="18"/>
          <w:szCs w:val="16"/>
        </w:rPr>
        <w:t>rezultati</w:t>
      </w:r>
      <w:proofErr w:type="spellEnd"/>
      <w:r w:rsidR="00F703D9" w:rsidRPr="00F703D9">
        <w:rPr>
          <w:sz w:val="18"/>
          <w:szCs w:val="16"/>
          <w:lang w:val="ru-RU"/>
        </w:rPr>
        <w:t>/</w:t>
      </w:r>
      <w:r w:rsidR="00F703D9">
        <w:rPr>
          <w:sz w:val="18"/>
          <w:szCs w:val="16"/>
          <w:lang w:val="ru-RU"/>
        </w:rPr>
        <w:t xml:space="preserve"> </w:t>
      </w:r>
      <w:proofErr w:type="spellStart"/>
      <w:r w:rsidR="001A48EF" w:rsidRPr="001A48EF">
        <w:rPr>
          <w:sz w:val="18"/>
          <w:szCs w:val="16"/>
        </w:rPr>
        <w:t>ivanov</w:t>
      </w:r>
      <w:proofErr w:type="spellEnd"/>
      <w:r w:rsidR="001A48EF" w:rsidRPr="001A48EF">
        <w:rPr>
          <w:sz w:val="18"/>
          <w:szCs w:val="16"/>
          <w:lang w:val="ru-RU"/>
        </w:rPr>
        <w:t>55</w:t>
      </w:r>
      <w:r w:rsidR="001A48EF">
        <w:rPr>
          <w:sz w:val="18"/>
          <w:szCs w:val="16"/>
          <w:lang w:val="ru-RU"/>
        </w:rPr>
        <w:t xml:space="preserve"> (дата обращения 01.01.2018).</w:t>
      </w:r>
    </w:p>
    <w:p w14:paraId="2F4E83FF" w14:textId="3D81FCD4" w:rsidR="007E4F3E" w:rsidRPr="001A48EF" w:rsidRDefault="000F686C" w:rsidP="000F686C">
      <w:pPr>
        <w:pStyle w:val="RTU-References"/>
        <w:numPr>
          <w:ilvl w:val="0"/>
          <w:numId w:val="0"/>
        </w:numPr>
        <w:ind w:left="360" w:hanging="357"/>
        <w:rPr>
          <w:sz w:val="18"/>
          <w:lang w:val="ru-RU"/>
        </w:rPr>
      </w:pPr>
      <w:r w:rsidRPr="000F686C">
        <w:rPr>
          <w:sz w:val="18"/>
          <w:lang w:val="ru-RU"/>
        </w:rPr>
        <w:t>[</w:t>
      </w:r>
      <w:r w:rsidRPr="007D0665">
        <w:rPr>
          <w:sz w:val="18"/>
          <w:lang w:val="ru-RU"/>
        </w:rPr>
        <w:t>17</w:t>
      </w:r>
      <w:r w:rsidRPr="000F686C">
        <w:rPr>
          <w:sz w:val="18"/>
          <w:lang w:val="ru-RU"/>
        </w:rPr>
        <w:t>]</w:t>
      </w:r>
      <w:r w:rsidRPr="000F686C">
        <w:rPr>
          <w:sz w:val="18"/>
          <w:lang w:val="ru-RU"/>
        </w:rPr>
        <w:tab/>
      </w:r>
      <w:r w:rsidR="00063929" w:rsidRPr="00210E6E">
        <w:rPr>
          <w:sz w:val="18"/>
          <w:lang w:val="ru-RU"/>
        </w:rPr>
        <w:t xml:space="preserve">Гибридные электростанции. </w:t>
      </w:r>
      <w:proofErr w:type="spellStart"/>
      <w:r w:rsidR="00063929" w:rsidRPr="00210E6E">
        <w:rPr>
          <w:sz w:val="18"/>
          <w:lang w:val="ru-RU"/>
        </w:rPr>
        <w:t>Ветродизельные</w:t>
      </w:r>
      <w:proofErr w:type="spellEnd"/>
      <w:r w:rsidR="00063929" w:rsidRPr="00210E6E">
        <w:rPr>
          <w:sz w:val="18"/>
          <w:lang w:val="ru-RU"/>
        </w:rPr>
        <w:t xml:space="preserve"> энергетические установки</w:t>
      </w:r>
      <w:r w:rsidR="007E4F3E" w:rsidRPr="00210E6E">
        <w:rPr>
          <w:sz w:val="18"/>
          <w:lang w:val="ru-RU"/>
        </w:rPr>
        <w:t xml:space="preserve">, </w:t>
      </w:r>
      <w:r w:rsidR="00063929" w:rsidRPr="00210E6E">
        <w:rPr>
          <w:sz w:val="18"/>
          <w:lang w:val="ru-RU"/>
        </w:rPr>
        <w:t>ООО МАН Дизель и Турбо РУС</w:t>
      </w:r>
      <w:r w:rsidR="007E4F3E" w:rsidRPr="00210E6E">
        <w:rPr>
          <w:sz w:val="18"/>
          <w:lang w:val="ru-RU"/>
        </w:rPr>
        <w:t xml:space="preserve">, </w:t>
      </w:r>
      <w:r w:rsidR="00063929" w:rsidRPr="00210E6E">
        <w:rPr>
          <w:sz w:val="18"/>
          <w:lang w:val="ru-RU"/>
        </w:rPr>
        <w:t>2018</w:t>
      </w:r>
      <w:r w:rsidR="007E4F3E" w:rsidRPr="00210E6E">
        <w:rPr>
          <w:sz w:val="18"/>
          <w:lang w:val="ru-RU"/>
        </w:rPr>
        <w:t>.</w:t>
      </w:r>
      <w:r w:rsidR="00063929" w:rsidRPr="00210E6E">
        <w:rPr>
          <w:sz w:val="18"/>
          <w:lang w:val="ru-RU"/>
        </w:rPr>
        <w:t xml:space="preserve"> – 16 </w:t>
      </w:r>
      <w:r w:rsidR="00063929" w:rsidRPr="00210E6E">
        <w:rPr>
          <w:sz w:val="18"/>
        </w:rPr>
        <w:t>c</w:t>
      </w:r>
      <w:r w:rsidR="00063929" w:rsidRPr="00210E6E">
        <w:rPr>
          <w:sz w:val="18"/>
          <w:lang w:val="ru-RU"/>
        </w:rPr>
        <w:t>.</w:t>
      </w:r>
      <w:r w:rsidR="007E4F3E" w:rsidRPr="00210E6E">
        <w:rPr>
          <w:sz w:val="18"/>
          <w:lang w:val="ru-RU"/>
        </w:rPr>
        <w:t xml:space="preserve"> [</w:t>
      </w:r>
      <w:r w:rsidR="001A48EF" w:rsidRPr="00210E6E">
        <w:rPr>
          <w:sz w:val="18"/>
          <w:szCs w:val="16"/>
          <w:lang w:val="ru-RU"/>
        </w:rPr>
        <w:t>Электронн</w:t>
      </w:r>
      <w:r w:rsidR="00CD40CD">
        <w:rPr>
          <w:sz w:val="18"/>
          <w:szCs w:val="16"/>
          <w:lang w:val="ru-RU"/>
        </w:rPr>
        <w:t xml:space="preserve">ый </w:t>
      </w:r>
      <w:r w:rsidR="001A48EF">
        <w:rPr>
          <w:sz w:val="18"/>
          <w:szCs w:val="16"/>
          <w:lang w:val="ru-RU"/>
        </w:rPr>
        <w:t>ресурс</w:t>
      </w:r>
      <w:r w:rsidR="007E4F3E" w:rsidRPr="00210E6E">
        <w:rPr>
          <w:sz w:val="18"/>
          <w:lang w:val="ru-RU"/>
        </w:rPr>
        <w:t xml:space="preserve">]. </w:t>
      </w:r>
      <w:r w:rsidR="001A48EF">
        <w:rPr>
          <w:sz w:val="18"/>
          <w:szCs w:val="16"/>
        </w:rPr>
        <w:t>URL</w:t>
      </w:r>
      <w:r w:rsidR="007E4F3E" w:rsidRPr="000F686C">
        <w:rPr>
          <w:sz w:val="18"/>
          <w:lang w:val="ru-RU"/>
        </w:rPr>
        <w:t xml:space="preserve">: </w:t>
      </w:r>
      <w:r w:rsidR="00B45EC2" w:rsidRPr="00B45EC2">
        <w:rPr>
          <w:sz w:val="18"/>
        </w:rPr>
        <w:t>https</w:t>
      </w:r>
      <w:r w:rsidR="00B45EC2" w:rsidRPr="000F686C">
        <w:rPr>
          <w:sz w:val="18"/>
          <w:lang w:val="ru-RU"/>
        </w:rPr>
        <w:t>://</w:t>
      </w:r>
      <w:proofErr w:type="spellStart"/>
      <w:r w:rsidR="00B45EC2" w:rsidRPr="00B45EC2">
        <w:rPr>
          <w:sz w:val="18"/>
        </w:rPr>
        <w:t>russia</w:t>
      </w:r>
      <w:proofErr w:type="spellEnd"/>
      <w:r w:rsidR="00B45EC2" w:rsidRPr="000F686C">
        <w:rPr>
          <w:sz w:val="18"/>
          <w:lang w:val="ru-RU"/>
        </w:rPr>
        <w:t>.</w:t>
      </w:r>
      <w:r w:rsidR="00B45EC2" w:rsidRPr="00B45EC2">
        <w:rPr>
          <w:sz w:val="18"/>
        </w:rPr>
        <w:t>man</w:t>
      </w:r>
      <w:r w:rsidR="00B45EC2" w:rsidRPr="000F686C">
        <w:rPr>
          <w:sz w:val="18"/>
          <w:lang w:val="ru-RU"/>
        </w:rPr>
        <w:t>-</w:t>
      </w:r>
      <w:r w:rsidR="00B45EC2" w:rsidRPr="00B45EC2">
        <w:rPr>
          <w:sz w:val="18"/>
        </w:rPr>
        <w:t>es</w:t>
      </w:r>
      <w:r w:rsidR="00B45EC2" w:rsidRPr="000F686C">
        <w:rPr>
          <w:sz w:val="18"/>
          <w:lang w:val="ru-RU"/>
        </w:rPr>
        <w:t>.</w:t>
      </w:r>
      <w:r w:rsidR="00B45EC2" w:rsidRPr="00B45EC2">
        <w:rPr>
          <w:sz w:val="18"/>
        </w:rPr>
        <w:t>com</w:t>
      </w:r>
      <w:r w:rsidR="00B45EC2" w:rsidRPr="000F686C">
        <w:rPr>
          <w:sz w:val="18"/>
          <w:lang w:val="ru-RU"/>
        </w:rPr>
        <w:t>/</w:t>
      </w:r>
      <w:r w:rsidR="00B45EC2" w:rsidRPr="00B45EC2">
        <w:rPr>
          <w:sz w:val="18"/>
        </w:rPr>
        <w:t>docs</w:t>
      </w:r>
      <w:r w:rsidR="00B45EC2" w:rsidRPr="000F686C">
        <w:rPr>
          <w:sz w:val="18"/>
          <w:lang w:val="ru-RU"/>
        </w:rPr>
        <w:t>/</w:t>
      </w:r>
      <w:proofErr w:type="spellStart"/>
      <w:r w:rsidR="00B45EC2" w:rsidRPr="00B45EC2">
        <w:rPr>
          <w:sz w:val="18"/>
        </w:rPr>
        <w:t>librariesprovider</w:t>
      </w:r>
      <w:proofErr w:type="spellEnd"/>
      <w:r w:rsidR="00B45EC2" w:rsidRPr="000F686C">
        <w:rPr>
          <w:sz w:val="18"/>
          <w:lang w:val="ru-RU"/>
        </w:rPr>
        <w:t>32/</w:t>
      </w:r>
      <w:r w:rsidR="00B45EC2" w:rsidRPr="00B45EC2">
        <w:rPr>
          <w:sz w:val="18"/>
        </w:rPr>
        <w:t>default</w:t>
      </w:r>
      <w:r w:rsidR="00B45EC2" w:rsidRPr="000F686C">
        <w:rPr>
          <w:sz w:val="18"/>
          <w:lang w:val="ru-RU"/>
        </w:rPr>
        <w:t>-</w:t>
      </w:r>
      <w:r w:rsidR="00B45EC2" w:rsidRPr="00B45EC2">
        <w:rPr>
          <w:sz w:val="18"/>
        </w:rPr>
        <w:t>document</w:t>
      </w:r>
      <w:r w:rsidR="00B45EC2" w:rsidRPr="000F686C">
        <w:rPr>
          <w:sz w:val="18"/>
          <w:lang w:val="ru-RU"/>
        </w:rPr>
        <w:t>-</w:t>
      </w:r>
      <w:r w:rsidR="00B45EC2" w:rsidRPr="00B45EC2">
        <w:rPr>
          <w:sz w:val="18"/>
        </w:rPr>
        <w:t>library</w:t>
      </w:r>
      <w:r w:rsidR="00B45EC2" w:rsidRPr="000F686C">
        <w:rPr>
          <w:sz w:val="18"/>
          <w:lang w:val="ru-RU"/>
        </w:rPr>
        <w:t>/005_</w:t>
      </w:r>
      <w:r w:rsidR="00B45EC2" w:rsidRPr="00B45EC2">
        <w:rPr>
          <w:sz w:val="18"/>
        </w:rPr>
        <w:t>hybrid</w:t>
      </w:r>
      <w:r w:rsidR="00B45EC2" w:rsidRPr="00B45EC2">
        <w:rPr>
          <w:sz w:val="18"/>
          <w:lang w:val="ru-RU"/>
        </w:rPr>
        <w:t>-</w:t>
      </w:r>
      <w:proofErr w:type="spellStart"/>
      <w:r w:rsidR="00B45EC2" w:rsidRPr="00B45EC2">
        <w:rPr>
          <w:sz w:val="18"/>
        </w:rPr>
        <w:t>ru</w:t>
      </w:r>
      <w:proofErr w:type="spellEnd"/>
      <w:r w:rsidR="00B45EC2" w:rsidRPr="00B45EC2">
        <w:rPr>
          <w:sz w:val="18"/>
          <w:lang w:val="ru-RU"/>
        </w:rPr>
        <w:t>.</w:t>
      </w:r>
      <w:r w:rsidR="00C353FB">
        <w:rPr>
          <w:sz w:val="18"/>
          <w:lang w:val="ru-RU"/>
        </w:rPr>
        <w:t xml:space="preserve"> </w:t>
      </w:r>
      <w:r w:rsidR="00B45EC2" w:rsidRPr="00B45EC2">
        <w:rPr>
          <w:sz w:val="18"/>
        </w:rPr>
        <w:t>pdf</w:t>
      </w:r>
      <w:r w:rsidR="00B45EC2" w:rsidRPr="00B45EC2">
        <w:rPr>
          <w:sz w:val="18"/>
          <w:lang w:val="ru-RU"/>
        </w:rPr>
        <w:t>?</w:t>
      </w:r>
      <w:proofErr w:type="spellStart"/>
      <w:r w:rsidR="00B45EC2" w:rsidRPr="00B45EC2">
        <w:rPr>
          <w:sz w:val="18"/>
        </w:rPr>
        <w:t>sfvrsn</w:t>
      </w:r>
      <w:proofErr w:type="spellEnd"/>
      <w:r w:rsidR="00B45EC2" w:rsidRPr="00B45EC2">
        <w:rPr>
          <w:sz w:val="18"/>
          <w:lang w:val="ru-RU"/>
        </w:rPr>
        <w:t xml:space="preserve">=6 </w:t>
      </w:r>
      <w:r w:rsidR="001A48EF">
        <w:rPr>
          <w:sz w:val="18"/>
          <w:szCs w:val="16"/>
          <w:lang w:val="ru-RU"/>
        </w:rPr>
        <w:t>(дата обращения 01.01.2018).</w:t>
      </w:r>
    </w:p>
    <w:p w14:paraId="722AAB5F" w14:textId="247A5085" w:rsidR="00572284" w:rsidRPr="00C0591D" w:rsidRDefault="000F686C" w:rsidP="000F686C">
      <w:pPr>
        <w:pStyle w:val="RTU-References"/>
        <w:numPr>
          <w:ilvl w:val="0"/>
          <w:numId w:val="0"/>
        </w:numPr>
        <w:ind w:left="360" w:hanging="357"/>
        <w:rPr>
          <w:sz w:val="18"/>
          <w:szCs w:val="16"/>
          <w:lang w:val="ru-RU"/>
        </w:rPr>
      </w:pPr>
      <w:r w:rsidRPr="000F686C">
        <w:rPr>
          <w:sz w:val="18"/>
          <w:lang w:val="ru-RU"/>
        </w:rPr>
        <w:t>[18]</w:t>
      </w:r>
      <w:r w:rsidRPr="000F686C">
        <w:rPr>
          <w:sz w:val="18"/>
          <w:lang w:val="ru-RU"/>
        </w:rPr>
        <w:tab/>
      </w:r>
      <w:r w:rsidR="00041F48" w:rsidRPr="001A48EF">
        <w:rPr>
          <w:sz w:val="18"/>
          <w:lang w:val="ru-RU"/>
        </w:rPr>
        <w:t>Каталог дизельных электростанции</w:t>
      </w:r>
      <w:r w:rsidR="001A48EF">
        <w:rPr>
          <w:sz w:val="18"/>
          <w:lang w:val="ru-RU"/>
        </w:rPr>
        <w:t xml:space="preserve"> // </w:t>
      </w:r>
      <w:r w:rsidR="001A48EF" w:rsidRPr="001A48EF">
        <w:rPr>
          <w:sz w:val="18"/>
          <w:lang w:val="ru-RU"/>
        </w:rPr>
        <w:t>ООО «Энергосистемы»</w:t>
      </w:r>
      <w:r w:rsidR="00C353FB">
        <w:rPr>
          <w:sz w:val="18"/>
          <w:lang w:val="ru-RU"/>
        </w:rPr>
        <w:t>.</w:t>
      </w:r>
      <w:r w:rsidR="00041F48" w:rsidRPr="001A48EF">
        <w:rPr>
          <w:sz w:val="18"/>
          <w:lang w:val="ru-RU"/>
        </w:rPr>
        <w:t xml:space="preserve"> </w:t>
      </w:r>
      <w:bookmarkStart w:id="3" w:name="_Hlk83112724"/>
      <w:r w:rsidR="00041F48" w:rsidRPr="001A48EF">
        <w:rPr>
          <w:sz w:val="18"/>
          <w:lang w:val="ru-RU"/>
        </w:rPr>
        <w:t>[</w:t>
      </w:r>
      <w:r w:rsidR="00CD40CD">
        <w:rPr>
          <w:sz w:val="18"/>
          <w:szCs w:val="16"/>
          <w:lang w:val="ru-RU"/>
        </w:rPr>
        <w:t xml:space="preserve">Электронный </w:t>
      </w:r>
      <w:r w:rsidR="001A48EF">
        <w:rPr>
          <w:sz w:val="18"/>
          <w:szCs w:val="16"/>
          <w:lang w:val="ru-RU"/>
        </w:rPr>
        <w:t>ресурс</w:t>
      </w:r>
      <w:r w:rsidR="00041F48" w:rsidRPr="001A48EF">
        <w:rPr>
          <w:sz w:val="18"/>
          <w:lang w:val="ru-RU"/>
        </w:rPr>
        <w:t xml:space="preserve">]. </w:t>
      </w:r>
      <w:r w:rsidR="001A48EF">
        <w:rPr>
          <w:sz w:val="18"/>
          <w:szCs w:val="16"/>
        </w:rPr>
        <w:t>URL</w:t>
      </w:r>
      <w:r w:rsidR="00041F48" w:rsidRPr="00C0591D">
        <w:rPr>
          <w:sz w:val="18"/>
          <w:lang w:val="ru-RU"/>
        </w:rPr>
        <w:t xml:space="preserve">: </w:t>
      </w:r>
      <w:bookmarkEnd w:id="3"/>
      <w:r w:rsidR="00CD40CD" w:rsidRPr="001041FD">
        <w:rPr>
          <w:sz w:val="18"/>
        </w:rPr>
        <w:t>http</w:t>
      </w:r>
      <w:r w:rsidR="00CD40CD" w:rsidRPr="00C0591D">
        <w:rPr>
          <w:sz w:val="18"/>
          <w:lang w:val="ru-RU"/>
        </w:rPr>
        <w:t>://</w:t>
      </w:r>
      <w:r w:rsidR="00CD40CD" w:rsidRPr="001041FD">
        <w:rPr>
          <w:sz w:val="18"/>
        </w:rPr>
        <w:t>www</w:t>
      </w:r>
      <w:r w:rsidR="00CD40CD" w:rsidRPr="00C0591D">
        <w:rPr>
          <w:sz w:val="18"/>
          <w:lang w:val="ru-RU"/>
        </w:rPr>
        <w:t>.</w:t>
      </w:r>
      <w:proofErr w:type="spellStart"/>
      <w:r w:rsidR="00CD40CD" w:rsidRPr="001041FD">
        <w:rPr>
          <w:sz w:val="18"/>
        </w:rPr>
        <w:t>ernd</w:t>
      </w:r>
      <w:proofErr w:type="spellEnd"/>
      <w:r w:rsidR="00CD40CD" w:rsidRPr="00C0591D">
        <w:rPr>
          <w:sz w:val="18"/>
          <w:lang w:val="ru-RU"/>
        </w:rPr>
        <w:t>.</w:t>
      </w:r>
      <w:proofErr w:type="spellStart"/>
      <w:r w:rsidR="00CD40CD" w:rsidRPr="001041FD">
        <w:rPr>
          <w:sz w:val="18"/>
        </w:rPr>
        <w:t>ru</w:t>
      </w:r>
      <w:proofErr w:type="spellEnd"/>
      <w:r w:rsidR="00CD40CD" w:rsidRPr="00C0591D">
        <w:rPr>
          <w:sz w:val="18"/>
          <w:lang w:val="ru-RU"/>
        </w:rPr>
        <w:t>/</w:t>
      </w:r>
      <w:r w:rsidR="00CD40CD" w:rsidRPr="001041FD">
        <w:rPr>
          <w:sz w:val="18"/>
        </w:rPr>
        <w:t>catalog</w:t>
      </w:r>
      <w:r w:rsidR="00CD40CD" w:rsidRPr="00C0591D">
        <w:rPr>
          <w:sz w:val="18"/>
          <w:lang w:val="ru-RU"/>
        </w:rPr>
        <w:t xml:space="preserve">/ </w:t>
      </w:r>
      <w:r w:rsidR="001A48EF" w:rsidRPr="00C0591D">
        <w:rPr>
          <w:sz w:val="18"/>
          <w:szCs w:val="16"/>
          <w:lang w:val="ru-RU"/>
        </w:rPr>
        <w:t>(</w:t>
      </w:r>
      <w:r w:rsidR="001A48EF" w:rsidRPr="001A48EF">
        <w:rPr>
          <w:sz w:val="18"/>
          <w:szCs w:val="16"/>
          <w:lang w:val="ru-RU"/>
        </w:rPr>
        <w:t>дата</w:t>
      </w:r>
      <w:r w:rsidR="001A48EF" w:rsidRPr="00C0591D">
        <w:rPr>
          <w:sz w:val="18"/>
          <w:szCs w:val="16"/>
          <w:lang w:val="ru-RU"/>
        </w:rPr>
        <w:t xml:space="preserve"> </w:t>
      </w:r>
      <w:r w:rsidR="001A48EF" w:rsidRPr="001A48EF">
        <w:rPr>
          <w:sz w:val="18"/>
          <w:szCs w:val="16"/>
          <w:lang w:val="ru-RU"/>
        </w:rPr>
        <w:t>обращения</w:t>
      </w:r>
      <w:r w:rsidR="001A48EF" w:rsidRPr="00C0591D">
        <w:rPr>
          <w:sz w:val="18"/>
          <w:szCs w:val="16"/>
          <w:lang w:val="ru-RU"/>
        </w:rPr>
        <w:t xml:space="preserve"> 01.01.2018).</w:t>
      </w:r>
    </w:p>
    <w:p w14:paraId="334AA021" w14:textId="77777777" w:rsidR="007E4F3E" w:rsidRPr="00C0591D" w:rsidRDefault="007E4F3E" w:rsidP="00FC0EF4">
      <w:pPr>
        <w:rPr>
          <w:sz w:val="18"/>
          <w:szCs w:val="18"/>
        </w:rPr>
      </w:pPr>
    </w:p>
    <w:p w14:paraId="50EDDB44" w14:textId="77777777" w:rsidR="00572284" w:rsidRPr="008B4B8D" w:rsidRDefault="00572284" w:rsidP="00572284">
      <w:pPr>
        <w:pStyle w:val="RTU-Heading1"/>
        <w:numPr>
          <w:ilvl w:val="0"/>
          <w:numId w:val="0"/>
        </w:numPr>
        <w:spacing w:before="0" w:after="0"/>
        <w:rPr>
          <w:b/>
          <w:sz w:val="18"/>
          <w:szCs w:val="18"/>
        </w:rPr>
      </w:pPr>
      <w:r w:rsidRPr="008B4B8D">
        <w:rPr>
          <w:b/>
          <w:sz w:val="18"/>
          <w:szCs w:val="18"/>
        </w:rPr>
        <w:t>R</w:t>
      </w:r>
      <w:r w:rsidRPr="008B4B8D">
        <w:rPr>
          <w:b/>
          <w:smallCaps w:val="0"/>
          <w:sz w:val="18"/>
          <w:szCs w:val="18"/>
        </w:rPr>
        <w:t>eferences</w:t>
      </w:r>
    </w:p>
    <w:p w14:paraId="5001B245" w14:textId="77777777" w:rsidR="00572284" w:rsidRPr="006659B2" w:rsidRDefault="000F686C" w:rsidP="000F686C">
      <w:pPr>
        <w:pStyle w:val="RTU-References"/>
        <w:numPr>
          <w:ilvl w:val="0"/>
          <w:numId w:val="0"/>
        </w:numPr>
        <w:ind w:left="357" w:hanging="357"/>
        <w:rPr>
          <w:sz w:val="18"/>
        </w:rPr>
      </w:pPr>
      <w:r>
        <w:rPr>
          <w:sz w:val="18"/>
        </w:rPr>
        <w:t>[1]</w:t>
      </w:r>
      <w:r>
        <w:rPr>
          <w:sz w:val="18"/>
        </w:rPr>
        <w:tab/>
      </w:r>
      <w:r w:rsidR="00210E6E" w:rsidRPr="006659B2">
        <w:rPr>
          <w:sz w:val="18"/>
        </w:rPr>
        <w:t>I.</w:t>
      </w:r>
      <w:r w:rsidR="00E3765C" w:rsidRPr="006659B2">
        <w:rPr>
          <w:sz w:val="18"/>
        </w:rPr>
        <w:t>I</w:t>
      </w:r>
      <w:r w:rsidR="00572284" w:rsidRPr="006659B2">
        <w:rPr>
          <w:sz w:val="18"/>
        </w:rPr>
        <w:t xml:space="preserve">. Ivanov, </w:t>
      </w:r>
      <w:proofErr w:type="spellStart"/>
      <w:r w:rsidR="001D7E41" w:rsidRPr="006659B2">
        <w:rPr>
          <w:i/>
          <w:sz w:val="18"/>
        </w:rPr>
        <w:t>Silovaya</w:t>
      </w:r>
      <w:proofErr w:type="spellEnd"/>
      <w:r w:rsidR="001D7E41" w:rsidRPr="006659B2">
        <w:rPr>
          <w:i/>
          <w:sz w:val="18"/>
        </w:rPr>
        <w:t xml:space="preserve"> </w:t>
      </w:r>
      <w:r w:rsidR="00030571">
        <w:rPr>
          <w:i/>
          <w:sz w:val="18"/>
        </w:rPr>
        <w:t>electronica</w:t>
      </w:r>
      <w:r w:rsidR="00030571" w:rsidRPr="00030571">
        <w:rPr>
          <w:i/>
          <w:sz w:val="18"/>
        </w:rPr>
        <w:t xml:space="preserve"> </w:t>
      </w:r>
      <w:r w:rsidR="004C2D0C">
        <w:rPr>
          <w:i/>
          <w:sz w:val="18"/>
        </w:rPr>
        <w:t>[</w:t>
      </w:r>
      <w:r w:rsidR="00030571" w:rsidRPr="00030571">
        <w:rPr>
          <w:i/>
          <w:sz w:val="18"/>
        </w:rPr>
        <w:t>Power electronics</w:t>
      </w:r>
      <w:r w:rsidR="004C2D0C">
        <w:rPr>
          <w:i/>
          <w:sz w:val="18"/>
        </w:rPr>
        <w:t>]</w:t>
      </w:r>
      <w:r w:rsidR="005F0CE1" w:rsidRPr="006659B2">
        <w:rPr>
          <w:sz w:val="18"/>
        </w:rPr>
        <w:t xml:space="preserve">. </w:t>
      </w:r>
      <w:r w:rsidR="007E51F4" w:rsidRPr="006659B2">
        <w:rPr>
          <w:sz w:val="18"/>
        </w:rPr>
        <w:t>Moscow</w:t>
      </w:r>
      <w:r w:rsidR="00572284" w:rsidRPr="006659B2">
        <w:rPr>
          <w:sz w:val="18"/>
        </w:rPr>
        <w:t xml:space="preserve">: </w:t>
      </w:r>
      <w:r w:rsidR="007E51F4" w:rsidRPr="006659B2">
        <w:rPr>
          <w:sz w:val="18"/>
        </w:rPr>
        <w:t>LAN</w:t>
      </w:r>
      <w:r w:rsidR="00572284" w:rsidRPr="006659B2">
        <w:rPr>
          <w:sz w:val="18"/>
        </w:rPr>
        <w:t>, 1993, p</w:t>
      </w:r>
      <w:r w:rsidR="00315816" w:rsidRPr="006659B2">
        <w:rPr>
          <w:sz w:val="18"/>
        </w:rPr>
        <w:t>p</w:t>
      </w:r>
      <w:r w:rsidR="006659B2" w:rsidRPr="006659B2">
        <w:rPr>
          <w:sz w:val="18"/>
        </w:rPr>
        <w:t>. 123-135 (in Russian).</w:t>
      </w:r>
    </w:p>
    <w:p w14:paraId="6C20D07D" w14:textId="77777777" w:rsidR="00572284" w:rsidRPr="006659B2" w:rsidRDefault="000F686C" w:rsidP="000F686C">
      <w:pPr>
        <w:pStyle w:val="RTU-References"/>
        <w:numPr>
          <w:ilvl w:val="0"/>
          <w:numId w:val="0"/>
        </w:numPr>
        <w:ind w:left="357" w:hanging="357"/>
        <w:rPr>
          <w:sz w:val="18"/>
        </w:rPr>
      </w:pPr>
      <w:r>
        <w:rPr>
          <w:sz w:val="18"/>
        </w:rPr>
        <w:t>[2]</w:t>
      </w:r>
      <w:r>
        <w:rPr>
          <w:sz w:val="18"/>
        </w:rPr>
        <w:tab/>
      </w:r>
      <w:r w:rsidR="00210E6E" w:rsidRPr="006659B2">
        <w:rPr>
          <w:sz w:val="18"/>
        </w:rPr>
        <w:t>I.</w:t>
      </w:r>
      <w:r w:rsidR="00E3765C" w:rsidRPr="006659B2">
        <w:rPr>
          <w:sz w:val="18"/>
        </w:rPr>
        <w:t>I. Ivanov</w:t>
      </w:r>
      <w:r w:rsidR="00572284" w:rsidRPr="006659B2">
        <w:rPr>
          <w:sz w:val="18"/>
        </w:rPr>
        <w:t xml:space="preserve">, </w:t>
      </w:r>
      <w:proofErr w:type="spellStart"/>
      <w:r w:rsidR="006659B2" w:rsidRPr="006659B2">
        <w:rPr>
          <w:i/>
          <w:sz w:val="18"/>
        </w:rPr>
        <w:t>Sistemy</w:t>
      </w:r>
      <w:proofErr w:type="spellEnd"/>
      <w:r w:rsidR="006659B2" w:rsidRPr="006659B2">
        <w:rPr>
          <w:i/>
          <w:sz w:val="18"/>
        </w:rPr>
        <w:t xml:space="preserve"> </w:t>
      </w:r>
      <w:proofErr w:type="spellStart"/>
      <w:r w:rsidR="006659B2" w:rsidRPr="006659B2">
        <w:rPr>
          <w:i/>
          <w:sz w:val="18"/>
        </w:rPr>
        <w:t>ehlektrosnabzheniya</w:t>
      </w:r>
      <w:proofErr w:type="spellEnd"/>
      <w:r w:rsidR="006659B2" w:rsidRPr="006659B2">
        <w:rPr>
          <w:i/>
          <w:sz w:val="18"/>
        </w:rPr>
        <w:t xml:space="preserve"> </w:t>
      </w:r>
      <w:proofErr w:type="spellStart"/>
      <w:r w:rsidR="006659B2" w:rsidRPr="006659B2">
        <w:rPr>
          <w:i/>
          <w:sz w:val="18"/>
        </w:rPr>
        <w:t>promyshlennyh</w:t>
      </w:r>
      <w:proofErr w:type="spellEnd"/>
      <w:r w:rsidR="006659B2" w:rsidRPr="006659B2">
        <w:rPr>
          <w:i/>
          <w:sz w:val="18"/>
        </w:rPr>
        <w:t xml:space="preserve"> </w:t>
      </w:r>
      <w:proofErr w:type="spellStart"/>
      <w:r w:rsidR="006659B2" w:rsidRPr="006659B2">
        <w:rPr>
          <w:i/>
          <w:sz w:val="18"/>
        </w:rPr>
        <w:t>ob’ektov</w:t>
      </w:r>
      <w:proofErr w:type="spellEnd"/>
      <w:r w:rsidR="00030571" w:rsidRPr="00030571">
        <w:rPr>
          <w:i/>
          <w:sz w:val="18"/>
        </w:rPr>
        <w:t xml:space="preserve"> </w:t>
      </w:r>
      <w:r w:rsidR="004C2D0C">
        <w:rPr>
          <w:i/>
          <w:sz w:val="18"/>
        </w:rPr>
        <w:t>[</w:t>
      </w:r>
      <w:r w:rsidR="00030571" w:rsidRPr="00030571">
        <w:rPr>
          <w:i/>
          <w:sz w:val="18"/>
        </w:rPr>
        <w:t>Power supply systems for industrial facilities</w:t>
      </w:r>
      <w:r w:rsidR="004C2D0C">
        <w:rPr>
          <w:i/>
          <w:sz w:val="18"/>
        </w:rPr>
        <w:t>]</w:t>
      </w:r>
      <w:r w:rsidR="00572284" w:rsidRPr="006659B2">
        <w:rPr>
          <w:sz w:val="18"/>
        </w:rPr>
        <w:t xml:space="preserve">. </w:t>
      </w:r>
      <w:r w:rsidR="007E51F4" w:rsidRPr="006659B2">
        <w:rPr>
          <w:sz w:val="18"/>
        </w:rPr>
        <w:t>Moscow</w:t>
      </w:r>
      <w:r w:rsidR="00572284" w:rsidRPr="006659B2">
        <w:rPr>
          <w:sz w:val="18"/>
        </w:rPr>
        <w:t xml:space="preserve">: </w:t>
      </w:r>
      <w:r w:rsidR="007E51F4" w:rsidRPr="006659B2">
        <w:rPr>
          <w:sz w:val="18"/>
        </w:rPr>
        <w:t>Nauka</w:t>
      </w:r>
      <w:r w:rsidR="00572284" w:rsidRPr="006659B2">
        <w:rPr>
          <w:sz w:val="18"/>
        </w:rPr>
        <w:t>, 1997</w:t>
      </w:r>
      <w:r w:rsidR="006659B2" w:rsidRPr="006659B2">
        <w:rPr>
          <w:sz w:val="18"/>
        </w:rPr>
        <w:t xml:space="preserve"> (in Russian).</w:t>
      </w:r>
    </w:p>
    <w:p w14:paraId="41EB39EE" w14:textId="77777777" w:rsidR="00572284" w:rsidRPr="007170C2" w:rsidRDefault="000F686C" w:rsidP="000F686C">
      <w:pPr>
        <w:pStyle w:val="RTU-References"/>
        <w:numPr>
          <w:ilvl w:val="0"/>
          <w:numId w:val="0"/>
        </w:numPr>
        <w:ind w:left="357" w:hanging="357"/>
        <w:rPr>
          <w:sz w:val="18"/>
        </w:rPr>
      </w:pPr>
      <w:r>
        <w:rPr>
          <w:sz w:val="18"/>
        </w:rPr>
        <w:t>[3]</w:t>
      </w:r>
      <w:r>
        <w:rPr>
          <w:sz w:val="18"/>
        </w:rPr>
        <w:tab/>
      </w:r>
      <w:r w:rsidR="00210E6E" w:rsidRPr="006659B2">
        <w:rPr>
          <w:sz w:val="18"/>
        </w:rPr>
        <w:t>I.</w:t>
      </w:r>
      <w:r w:rsidR="00E3765C" w:rsidRPr="006659B2">
        <w:rPr>
          <w:sz w:val="18"/>
        </w:rPr>
        <w:t xml:space="preserve">I. Ivanov </w:t>
      </w:r>
      <w:r w:rsidR="00210E6E" w:rsidRPr="006659B2">
        <w:rPr>
          <w:sz w:val="18"/>
        </w:rPr>
        <w:t>and P.</w:t>
      </w:r>
      <w:r w:rsidR="00572284" w:rsidRPr="006659B2">
        <w:rPr>
          <w:sz w:val="18"/>
        </w:rPr>
        <w:t xml:space="preserve">P. Petrov, </w:t>
      </w:r>
      <w:proofErr w:type="spellStart"/>
      <w:r w:rsidR="006659B2" w:rsidRPr="006659B2">
        <w:rPr>
          <w:i/>
          <w:sz w:val="18"/>
        </w:rPr>
        <w:t>Aktual'nye</w:t>
      </w:r>
      <w:proofErr w:type="spellEnd"/>
      <w:r w:rsidR="006659B2" w:rsidRPr="006659B2">
        <w:rPr>
          <w:i/>
          <w:sz w:val="18"/>
        </w:rPr>
        <w:t xml:space="preserve"> </w:t>
      </w:r>
      <w:proofErr w:type="spellStart"/>
      <w:r w:rsidR="006659B2" w:rsidRPr="006659B2">
        <w:rPr>
          <w:i/>
          <w:sz w:val="18"/>
        </w:rPr>
        <w:t>problemy</w:t>
      </w:r>
      <w:proofErr w:type="spellEnd"/>
      <w:r w:rsidR="006659B2" w:rsidRPr="006659B2">
        <w:rPr>
          <w:i/>
          <w:sz w:val="18"/>
        </w:rPr>
        <w:t xml:space="preserve"> </w:t>
      </w:r>
      <w:proofErr w:type="spellStart"/>
      <w:r w:rsidR="006659B2" w:rsidRPr="007170C2">
        <w:rPr>
          <w:i/>
          <w:sz w:val="18"/>
        </w:rPr>
        <w:t>ehlektroehnergetiki</w:t>
      </w:r>
      <w:proofErr w:type="spellEnd"/>
      <w:r w:rsidR="009C0105" w:rsidRPr="009C0105">
        <w:rPr>
          <w:i/>
          <w:sz w:val="18"/>
        </w:rPr>
        <w:t xml:space="preserve"> </w:t>
      </w:r>
      <w:r w:rsidR="004C2D0C">
        <w:rPr>
          <w:i/>
          <w:sz w:val="18"/>
        </w:rPr>
        <w:t>[</w:t>
      </w:r>
      <w:r w:rsidR="009C0105" w:rsidRPr="009C0105">
        <w:rPr>
          <w:i/>
          <w:sz w:val="18"/>
        </w:rPr>
        <w:t>Actual problems of the electric power industry</w:t>
      </w:r>
      <w:r w:rsidR="004C2D0C">
        <w:rPr>
          <w:i/>
          <w:sz w:val="18"/>
        </w:rPr>
        <w:t>]</w:t>
      </w:r>
      <w:r w:rsidR="00572284" w:rsidRPr="007170C2">
        <w:rPr>
          <w:sz w:val="18"/>
        </w:rPr>
        <w:t xml:space="preserve">. </w:t>
      </w:r>
      <w:r w:rsidR="007E51F4" w:rsidRPr="007170C2">
        <w:rPr>
          <w:sz w:val="18"/>
        </w:rPr>
        <w:t>N. Novgorod</w:t>
      </w:r>
      <w:r w:rsidR="00572284" w:rsidRPr="007170C2">
        <w:rPr>
          <w:sz w:val="18"/>
        </w:rPr>
        <w:t xml:space="preserve">: </w:t>
      </w:r>
      <w:r w:rsidR="007E51F4" w:rsidRPr="007170C2">
        <w:rPr>
          <w:sz w:val="18"/>
        </w:rPr>
        <w:t>NNSTU</w:t>
      </w:r>
      <w:r w:rsidR="00572284" w:rsidRPr="007170C2">
        <w:rPr>
          <w:sz w:val="18"/>
        </w:rPr>
        <w:t>, 2004</w:t>
      </w:r>
      <w:r w:rsidR="006659B2" w:rsidRPr="007170C2">
        <w:rPr>
          <w:sz w:val="18"/>
        </w:rPr>
        <w:t xml:space="preserve"> (in Russian).</w:t>
      </w:r>
    </w:p>
    <w:p w14:paraId="781A364D" w14:textId="77777777" w:rsidR="00572284" w:rsidRPr="007170C2" w:rsidRDefault="000F686C" w:rsidP="000F686C">
      <w:pPr>
        <w:pStyle w:val="RTU-References"/>
        <w:numPr>
          <w:ilvl w:val="0"/>
          <w:numId w:val="0"/>
        </w:numPr>
        <w:ind w:left="357" w:hanging="357"/>
        <w:rPr>
          <w:sz w:val="18"/>
        </w:rPr>
      </w:pPr>
      <w:r>
        <w:rPr>
          <w:sz w:val="18"/>
        </w:rPr>
        <w:t>[4]</w:t>
      </w:r>
      <w:r>
        <w:rPr>
          <w:sz w:val="18"/>
        </w:rPr>
        <w:tab/>
      </w:r>
      <w:r w:rsidR="00E3765C" w:rsidRPr="007170C2">
        <w:rPr>
          <w:sz w:val="18"/>
        </w:rPr>
        <w:t>I.I. Ivanov</w:t>
      </w:r>
      <w:r w:rsidR="00572284" w:rsidRPr="007170C2">
        <w:rPr>
          <w:sz w:val="18"/>
        </w:rPr>
        <w:t xml:space="preserve">, </w:t>
      </w:r>
      <w:r w:rsidR="00E3765C" w:rsidRPr="007170C2">
        <w:rPr>
          <w:sz w:val="18"/>
        </w:rPr>
        <w:t>P.P. Petrov</w:t>
      </w:r>
      <w:r w:rsidR="00572284" w:rsidRPr="007170C2">
        <w:rPr>
          <w:sz w:val="18"/>
        </w:rPr>
        <w:t xml:space="preserve">, </w:t>
      </w:r>
      <w:r w:rsidR="00E3765C" w:rsidRPr="007170C2">
        <w:rPr>
          <w:sz w:val="18"/>
        </w:rPr>
        <w:t>S.S. Sidorov</w:t>
      </w:r>
      <w:r w:rsidR="00137C04">
        <w:rPr>
          <w:sz w:val="18"/>
        </w:rPr>
        <w:t xml:space="preserve"> </w:t>
      </w:r>
      <w:r w:rsidR="00572284" w:rsidRPr="007170C2">
        <w:rPr>
          <w:sz w:val="18"/>
        </w:rPr>
        <w:t xml:space="preserve">and </w:t>
      </w:r>
      <w:r w:rsidR="00E3765C" w:rsidRPr="007170C2">
        <w:rPr>
          <w:sz w:val="18"/>
        </w:rPr>
        <w:t>A.A. Antonov</w:t>
      </w:r>
      <w:r w:rsidR="00572284" w:rsidRPr="007170C2">
        <w:rPr>
          <w:sz w:val="18"/>
        </w:rPr>
        <w:t xml:space="preserve">, </w:t>
      </w:r>
      <w:proofErr w:type="spellStart"/>
      <w:r w:rsidR="006659B2" w:rsidRPr="007170C2">
        <w:rPr>
          <w:i/>
          <w:sz w:val="18"/>
        </w:rPr>
        <w:t>Elektroprivod</w:t>
      </w:r>
      <w:proofErr w:type="spellEnd"/>
      <w:r w:rsidR="009C0105" w:rsidRPr="009C0105">
        <w:rPr>
          <w:i/>
          <w:sz w:val="18"/>
        </w:rPr>
        <w:t xml:space="preserve"> </w:t>
      </w:r>
      <w:r w:rsidR="004C2D0C">
        <w:rPr>
          <w:i/>
          <w:sz w:val="18"/>
        </w:rPr>
        <w:t>[</w:t>
      </w:r>
      <w:r w:rsidR="009C0105" w:rsidRPr="009C0105">
        <w:rPr>
          <w:i/>
          <w:sz w:val="18"/>
        </w:rPr>
        <w:t>Electric drive</w:t>
      </w:r>
      <w:r w:rsidR="004C2D0C">
        <w:rPr>
          <w:i/>
          <w:sz w:val="18"/>
        </w:rPr>
        <w:t>].</w:t>
      </w:r>
      <w:r w:rsidR="00572284" w:rsidRPr="007170C2">
        <w:rPr>
          <w:sz w:val="18"/>
        </w:rPr>
        <w:t xml:space="preserve"> St. Petersburg: </w:t>
      </w:r>
      <w:proofErr w:type="spellStart"/>
      <w:r w:rsidR="00572284" w:rsidRPr="007170C2">
        <w:rPr>
          <w:sz w:val="18"/>
        </w:rPr>
        <w:t>AlfaBeta</w:t>
      </w:r>
      <w:proofErr w:type="spellEnd"/>
      <w:r w:rsidR="00572284" w:rsidRPr="007170C2">
        <w:rPr>
          <w:sz w:val="18"/>
        </w:rPr>
        <w:t>, 2005</w:t>
      </w:r>
      <w:r w:rsidR="006659B2" w:rsidRPr="007170C2">
        <w:rPr>
          <w:sz w:val="18"/>
        </w:rPr>
        <w:t xml:space="preserve"> (in Russian).</w:t>
      </w:r>
    </w:p>
    <w:p w14:paraId="20A215D2" w14:textId="7056F64C" w:rsidR="00FA009F" w:rsidRPr="00903652" w:rsidRDefault="000F686C" w:rsidP="000F686C">
      <w:pPr>
        <w:pStyle w:val="RTU-References"/>
        <w:numPr>
          <w:ilvl w:val="0"/>
          <w:numId w:val="0"/>
        </w:numPr>
        <w:ind w:left="357" w:hanging="357"/>
        <w:rPr>
          <w:sz w:val="18"/>
        </w:rPr>
      </w:pPr>
      <w:r>
        <w:rPr>
          <w:sz w:val="18"/>
        </w:rPr>
        <w:t>[5]</w:t>
      </w:r>
      <w:r>
        <w:rPr>
          <w:sz w:val="18"/>
        </w:rPr>
        <w:tab/>
      </w:r>
      <w:r w:rsidR="00210E6E" w:rsidRPr="007170C2">
        <w:rPr>
          <w:sz w:val="18"/>
        </w:rPr>
        <w:t>I.</w:t>
      </w:r>
      <w:r w:rsidR="00E3765C" w:rsidRPr="007170C2">
        <w:rPr>
          <w:sz w:val="18"/>
        </w:rPr>
        <w:t>I. Ivanov</w:t>
      </w:r>
      <w:r w:rsidR="00210E6E" w:rsidRPr="007170C2">
        <w:rPr>
          <w:sz w:val="18"/>
        </w:rPr>
        <w:t xml:space="preserve"> and P.</w:t>
      </w:r>
      <w:r w:rsidR="006B7B68" w:rsidRPr="007170C2">
        <w:rPr>
          <w:sz w:val="18"/>
        </w:rPr>
        <w:t>P. Petrov,</w:t>
      </w:r>
      <w:r w:rsidR="00CD40CD" w:rsidRPr="007170C2">
        <w:rPr>
          <w:sz w:val="18"/>
        </w:rPr>
        <w:t xml:space="preserve"> </w:t>
      </w:r>
      <w:r w:rsidR="005F0CE1" w:rsidRPr="007170C2">
        <w:rPr>
          <w:sz w:val="18"/>
        </w:rPr>
        <w:t>“Optimum regulation of electric drives of pump units of nuclear power plants”</w:t>
      </w:r>
      <w:r w:rsidR="00FA009F" w:rsidRPr="007170C2">
        <w:rPr>
          <w:sz w:val="18"/>
        </w:rPr>
        <w:t xml:space="preserve">, </w:t>
      </w:r>
      <w:r w:rsidR="005F0CE1" w:rsidRPr="007170C2">
        <w:rPr>
          <w:i/>
          <w:sz w:val="18"/>
        </w:rPr>
        <w:t>Smart Electrical Engineering</w:t>
      </w:r>
      <w:r w:rsidR="005F0CE1" w:rsidRPr="007170C2">
        <w:rPr>
          <w:sz w:val="18"/>
        </w:rPr>
        <w:t>, vol</w:t>
      </w:r>
      <w:r w:rsidR="00FA009F" w:rsidRPr="007170C2">
        <w:rPr>
          <w:sz w:val="18"/>
        </w:rPr>
        <w:t xml:space="preserve">. </w:t>
      </w:r>
      <w:r w:rsidR="006659B2" w:rsidRPr="007170C2">
        <w:rPr>
          <w:sz w:val="18"/>
        </w:rPr>
        <w:t>4</w:t>
      </w:r>
      <w:r w:rsidR="005F0CE1" w:rsidRPr="007170C2">
        <w:rPr>
          <w:sz w:val="18"/>
        </w:rPr>
        <w:t xml:space="preserve">, no. </w:t>
      </w:r>
      <w:r w:rsidR="006659B2" w:rsidRPr="007170C2">
        <w:rPr>
          <w:sz w:val="18"/>
        </w:rPr>
        <w:t>4</w:t>
      </w:r>
      <w:r w:rsidR="00FA009F" w:rsidRPr="007170C2">
        <w:rPr>
          <w:sz w:val="18"/>
        </w:rPr>
        <w:t>, p</w:t>
      </w:r>
      <w:r w:rsidR="005F0CE1" w:rsidRPr="007170C2">
        <w:rPr>
          <w:sz w:val="18"/>
        </w:rPr>
        <w:t>p</w:t>
      </w:r>
      <w:r w:rsidR="00FA009F" w:rsidRPr="007170C2">
        <w:rPr>
          <w:sz w:val="18"/>
        </w:rPr>
        <w:t xml:space="preserve">. </w:t>
      </w:r>
      <w:r w:rsidR="006659B2" w:rsidRPr="007170C2">
        <w:rPr>
          <w:sz w:val="18"/>
        </w:rPr>
        <w:t>55</w:t>
      </w:r>
      <w:r w:rsidR="00E71060" w:rsidRPr="007170C2">
        <w:rPr>
          <w:sz w:val="18"/>
        </w:rPr>
        <w:t>-</w:t>
      </w:r>
      <w:r w:rsidR="006659B2" w:rsidRPr="007170C2">
        <w:rPr>
          <w:sz w:val="18"/>
        </w:rPr>
        <w:t>6</w:t>
      </w:r>
      <w:r w:rsidR="00E71060" w:rsidRPr="007170C2">
        <w:rPr>
          <w:sz w:val="18"/>
        </w:rPr>
        <w:t>6</w:t>
      </w:r>
      <w:r w:rsidR="00FA009F" w:rsidRPr="007170C2">
        <w:rPr>
          <w:sz w:val="18"/>
        </w:rPr>
        <w:t>, Dec</w:t>
      </w:r>
      <w:r w:rsidR="005F0CE1" w:rsidRPr="007170C2">
        <w:rPr>
          <w:sz w:val="18"/>
        </w:rPr>
        <w:t>.</w:t>
      </w:r>
      <w:r w:rsidR="00FA009F" w:rsidRPr="007170C2">
        <w:rPr>
          <w:sz w:val="18"/>
        </w:rPr>
        <w:t xml:space="preserve"> </w:t>
      </w:r>
      <w:r w:rsidR="006659B2" w:rsidRPr="007170C2">
        <w:rPr>
          <w:sz w:val="18"/>
        </w:rPr>
        <w:t>2018</w:t>
      </w:r>
      <w:r w:rsidR="00FA009F" w:rsidRPr="007170C2">
        <w:rPr>
          <w:sz w:val="18"/>
        </w:rPr>
        <w:t>.</w:t>
      </w:r>
      <w:r w:rsidR="00F63D13" w:rsidRPr="00F63D13">
        <w:rPr>
          <w:sz w:val="18"/>
          <w:szCs w:val="18"/>
        </w:rPr>
        <w:t xml:space="preserve"> </w:t>
      </w:r>
      <w:r w:rsidR="00F63D13" w:rsidRPr="00CE3E5B">
        <w:rPr>
          <w:sz w:val="18"/>
          <w:szCs w:val="18"/>
        </w:rPr>
        <w:t>DOI</w:t>
      </w:r>
      <w:r w:rsidR="00F63D13" w:rsidRPr="00777460">
        <w:rPr>
          <w:sz w:val="18"/>
          <w:szCs w:val="18"/>
        </w:rPr>
        <w:t xml:space="preserve">: </w:t>
      </w:r>
      <w:r w:rsidR="00F63D13" w:rsidRPr="00777460">
        <w:rPr>
          <w:smallCaps/>
          <w:sz w:val="18"/>
          <w:szCs w:val="18"/>
        </w:rPr>
        <w:t>10.46960/2658-6754_20</w:t>
      </w:r>
      <w:r w:rsidR="00F63D13" w:rsidRPr="00903652">
        <w:rPr>
          <w:smallCaps/>
          <w:sz w:val="18"/>
          <w:szCs w:val="18"/>
        </w:rPr>
        <w:t>18</w:t>
      </w:r>
      <w:r w:rsidR="00F63D13" w:rsidRPr="00777460">
        <w:rPr>
          <w:smallCaps/>
          <w:sz w:val="18"/>
          <w:szCs w:val="18"/>
        </w:rPr>
        <w:t>_</w:t>
      </w:r>
      <w:r w:rsidR="00F63D13" w:rsidRPr="00903652">
        <w:rPr>
          <w:smallCaps/>
          <w:sz w:val="18"/>
          <w:szCs w:val="18"/>
        </w:rPr>
        <w:t>4</w:t>
      </w:r>
      <w:r w:rsidR="00F63D13" w:rsidRPr="00777460">
        <w:rPr>
          <w:smallCaps/>
          <w:sz w:val="18"/>
          <w:szCs w:val="18"/>
        </w:rPr>
        <w:t>_</w:t>
      </w:r>
      <w:r w:rsidR="00F63D13" w:rsidRPr="00903652">
        <w:rPr>
          <w:smallCaps/>
          <w:sz w:val="18"/>
          <w:szCs w:val="18"/>
        </w:rPr>
        <w:t>55</w:t>
      </w:r>
    </w:p>
    <w:p w14:paraId="052BD7DC" w14:textId="3FEFDF51" w:rsidR="00572284" w:rsidRPr="00BA7829" w:rsidRDefault="000F686C" w:rsidP="000F686C">
      <w:pPr>
        <w:pStyle w:val="RTU-References"/>
        <w:numPr>
          <w:ilvl w:val="0"/>
          <w:numId w:val="0"/>
        </w:numPr>
        <w:ind w:left="357" w:hanging="357"/>
        <w:rPr>
          <w:sz w:val="18"/>
        </w:rPr>
      </w:pPr>
      <w:r>
        <w:rPr>
          <w:sz w:val="18"/>
        </w:rPr>
        <w:t>[6]</w:t>
      </w:r>
      <w:r>
        <w:rPr>
          <w:sz w:val="18"/>
        </w:rPr>
        <w:tab/>
      </w:r>
      <w:r w:rsidR="00E3765C" w:rsidRPr="007170C2">
        <w:rPr>
          <w:sz w:val="18"/>
        </w:rPr>
        <w:t xml:space="preserve">I.I. Ivanov </w:t>
      </w:r>
      <w:r w:rsidR="005F0CE1" w:rsidRPr="007170C2">
        <w:rPr>
          <w:sz w:val="18"/>
        </w:rPr>
        <w:t>and P.P. Petrov, “</w:t>
      </w:r>
      <w:proofErr w:type="spellStart"/>
      <w:r w:rsidR="006659B2" w:rsidRPr="007170C2">
        <w:rPr>
          <w:sz w:val="18"/>
        </w:rPr>
        <w:t>Ekologicheskie</w:t>
      </w:r>
      <w:proofErr w:type="spellEnd"/>
      <w:r w:rsidR="006659B2" w:rsidRPr="007170C2">
        <w:rPr>
          <w:sz w:val="18"/>
        </w:rPr>
        <w:t xml:space="preserve"> </w:t>
      </w:r>
      <w:proofErr w:type="spellStart"/>
      <w:r w:rsidR="006659B2" w:rsidRPr="007170C2">
        <w:rPr>
          <w:sz w:val="18"/>
        </w:rPr>
        <w:t>problemy</w:t>
      </w:r>
      <w:proofErr w:type="spellEnd"/>
      <w:r w:rsidR="006659B2" w:rsidRPr="007170C2">
        <w:rPr>
          <w:sz w:val="18"/>
        </w:rPr>
        <w:t xml:space="preserve"> </w:t>
      </w:r>
      <w:proofErr w:type="spellStart"/>
      <w:r w:rsidR="006659B2" w:rsidRPr="007170C2">
        <w:rPr>
          <w:sz w:val="18"/>
        </w:rPr>
        <w:t>vozobnovlyaemyh</w:t>
      </w:r>
      <w:proofErr w:type="spellEnd"/>
      <w:r w:rsidR="006659B2" w:rsidRPr="007170C2">
        <w:rPr>
          <w:sz w:val="18"/>
        </w:rPr>
        <w:t xml:space="preserve"> </w:t>
      </w:r>
      <w:proofErr w:type="spellStart"/>
      <w:r w:rsidR="006659B2" w:rsidRPr="007170C2">
        <w:rPr>
          <w:sz w:val="18"/>
        </w:rPr>
        <w:t>istochnikov</w:t>
      </w:r>
      <w:proofErr w:type="spellEnd"/>
      <w:r w:rsidR="006659B2" w:rsidRPr="007170C2">
        <w:rPr>
          <w:sz w:val="18"/>
        </w:rPr>
        <w:t xml:space="preserve"> </w:t>
      </w:r>
      <w:proofErr w:type="spellStart"/>
      <w:r w:rsidR="006659B2" w:rsidRPr="007170C2">
        <w:rPr>
          <w:sz w:val="18"/>
        </w:rPr>
        <w:t>energii</w:t>
      </w:r>
      <w:proofErr w:type="spellEnd"/>
      <w:r w:rsidR="00634EFD" w:rsidRPr="00634EFD">
        <w:rPr>
          <w:sz w:val="18"/>
        </w:rPr>
        <w:t xml:space="preserve"> </w:t>
      </w:r>
      <w:r w:rsidR="004C2D0C">
        <w:rPr>
          <w:sz w:val="18"/>
        </w:rPr>
        <w:t>[</w:t>
      </w:r>
      <w:r w:rsidR="00634EFD" w:rsidRPr="00634EFD">
        <w:rPr>
          <w:sz w:val="18"/>
        </w:rPr>
        <w:t>Environmental issues of renewable energy</w:t>
      </w:r>
      <w:r w:rsidR="004C2D0C">
        <w:rPr>
          <w:sz w:val="18"/>
        </w:rPr>
        <w:t>]</w:t>
      </w:r>
      <w:r w:rsidR="005F0CE1" w:rsidRPr="007170C2">
        <w:rPr>
          <w:sz w:val="18"/>
        </w:rPr>
        <w:t>”</w:t>
      </w:r>
      <w:r w:rsidR="00572284" w:rsidRPr="007170C2">
        <w:rPr>
          <w:sz w:val="18"/>
        </w:rPr>
        <w:t xml:space="preserve">, </w:t>
      </w:r>
      <w:r w:rsidR="005F0CE1" w:rsidRPr="007170C2">
        <w:rPr>
          <w:sz w:val="18"/>
        </w:rPr>
        <w:t xml:space="preserve">in proc. </w:t>
      </w:r>
      <w:r w:rsidR="00572284" w:rsidRPr="007170C2">
        <w:rPr>
          <w:i/>
          <w:sz w:val="18"/>
        </w:rPr>
        <w:t xml:space="preserve">IX </w:t>
      </w:r>
      <w:r w:rsidR="001E54AB" w:rsidRPr="007170C2">
        <w:rPr>
          <w:i/>
          <w:sz w:val="18"/>
        </w:rPr>
        <w:t xml:space="preserve">All-Russian Conf. </w:t>
      </w:r>
      <w:proofErr w:type="spellStart"/>
      <w:r w:rsidR="006659B2" w:rsidRPr="007170C2">
        <w:rPr>
          <w:i/>
          <w:sz w:val="18"/>
        </w:rPr>
        <w:t>Aktual'nye</w:t>
      </w:r>
      <w:proofErr w:type="spellEnd"/>
      <w:r w:rsidR="006659B2" w:rsidRPr="007170C2">
        <w:rPr>
          <w:i/>
          <w:sz w:val="18"/>
        </w:rPr>
        <w:t xml:space="preserve"> </w:t>
      </w:r>
      <w:proofErr w:type="spellStart"/>
      <w:r w:rsidR="006659B2" w:rsidRPr="007170C2">
        <w:rPr>
          <w:i/>
          <w:sz w:val="18"/>
        </w:rPr>
        <w:t>problemy</w:t>
      </w:r>
      <w:proofErr w:type="spellEnd"/>
      <w:r w:rsidR="006659B2" w:rsidRPr="007170C2">
        <w:rPr>
          <w:i/>
          <w:sz w:val="18"/>
        </w:rPr>
        <w:t xml:space="preserve"> </w:t>
      </w:r>
      <w:proofErr w:type="spellStart"/>
      <w:r w:rsidR="006659B2" w:rsidRPr="007170C2">
        <w:rPr>
          <w:i/>
          <w:sz w:val="18"/>
        </w:rPr>
        <w:t>energetiki</w:t>
      </w:r>
      <w:proofErr w:type="spellEnd"/>
      <w:r w:rsidR="00634EFD" w:rsidRPr="00634EFD">
        <w:rPr>
          <w:i/>
          <w:sz w:val="18"/>
        </w:rPr>
        <w:t xml:space="preserve"> </w:t>
      </w:r>
      <w:r w:rsidR="004C2D0C">
        <w:rPr>
          <w:i/>
          <w:sz w:val="18"/>
        </w:rPr>
        <w:t>[</w:t>
      </w:r>
      <w:r w:rsidR="00634EFD" w:rsidRPr="00634EFD">
        <w:rPr>
          <w:i/>
          <w:sz w:val="18"/>
        </w:rPr>
        <w:t xml:space="preserve">Actual problems of </w:t>
      </w:r>
      <w:r w:rsidR="001E1185" w:rsidRPr="001E1185">
        <w:rPr>
          <w:i/>
          <w:sz w:val="18"/>
        </w:rPr>
        <w:t>electric power industry</w:t>
      </w:r>
      <w:r w:rsidR="004C2D0C">
        <w:rPr>
          <w:i/>
          <w:sz w:val="18"/>
        </w:rPr>
        <w:t>]</w:t>
      </w:r>
      <w:r w:rsidR="00572284" w:rsidRPr="00974449">
        <w:rPr>
          <w:sz w:val="18"/>
        </w:rPr>
        <w:t>,</w:t>
      </w:r>
      <w:r w:rsidR="00572284" w:rsidRPr="007170C2">
        <w:rPr>
          <w:i/>
          <w:sz w:val="18"/>
        </w:rPr>
        <w:t xml:space="preserve"> </w:t>
      </w:r>
      <w:r w:rsidR="00572284" w:rsidRPr="007170C2">
        <w:rPr>
          <w:sz w:val="18"/>
        </w:rPr>
        <w:t xml:space="preserve">May 24-25, 2012, </w:t>
      </w:r>
      <w:r w:rsidR="00CA046C">
        <w:rPr>
          <w:sz w:val="18"/>
        </w:rPr>
        <w:t>Nizhny Novgorod</w:t>
      </w:r>
      <w:r w:rsidR="005F0CE1" w:rsidRPr="007170C2">
        <w:rPr>
          <w:sz w:val="18"/>
        </w:rPr>
        <w:t xml:space="preserve">, Russia, pp. </w:t>
      </w:r>
      <w:r w:rsidR="00E71060" w:rsidRPr="007170C2">
        <w:rPr>
          <w:sz w:val="18"/>
        </w:rPr>
        <w:t>1</w:t>
      </w:r>
      <w:r w:rsidR="005F0CE1" w:rsidRPr="007170C2">
        <w:rPr>
          <w:sz w:val="18"/>
        </w:rPr>
        <w:t>-</w:t>
      </w:r>
      <w:r w:rsidR="00E71060" w:rsidRPr="007170C2">
        <w:rPr>
          <w:sz w:val="18"/>
        </w:rPr>
        <w:t>6</w:t>
      </w:r>
      <w:r w:rsidR="006659B2" w:rsidRPr="007170C2">
        <w:rPr>
          <w:sz w:val="18"/>
        </w:rPr>
        <w:t xml:space="preserve"> (in Russian).</w:t>
      </w:r>
      <w:r w:rsidR="00F63D13" w:rsidRPr="00F63D13">
        <w:rPr>
          <w:sz w:val="18"/>
          <w:szCs w:val="18"/>
        </w:rPr>
        <w:t xml:space="preserve"> </w:t>
      </w:r>
      <w:r w:rsidR="00F63D13" w:rsidRPr="00CE3E5B">
        <w:rPr>
          <w:sz w:val="18"/>
          <w:szCs w:val="18"/>
        </w:rPr>
        <w:t>DOI</w:t>
      </w:r>
      <w:r w:rsidR="00F63D13" w:rsidRPr="00777460">
        <w:rPr>
          <w:sz w:val="18"/>
          <w:szCs w:val="18"/>
        </w:rPr>
        <w:t>:</w:t>
      </w:r>
      <w:r w:rsidR="00F63D13" w:rsidRPr="00F63D13">
        <w:rPr>
          <w:smallCaps/>
          <w:sz w:val="18"/>
          <w:szCs w:val="18"/>
        </w:rPr>
        <w:t xml:space="preserve"> 10.46960/39255930_20</w:t>
      </w:r>
      <w:r w:rsidR="00F63D13" w:rsidRPr="00903652">
        <w:rPr>
          <w:smallCaps/>
          <w:sz w:val="18"/>
          <w:szCs w:val="18"/>
        </w:rPr>
        <w:t>12</w:t>
      </w:r>
      <w:r w:rsidR="00F63D13" w:rsidRPr="00F63D13">
        <w:rPr>
          <w:smallCaps/>
          <w:sz w:val="18"/>
          <w:szCs w:val="18"/>
        </w:rPr>
        <w:t>_</w:t>
      </w:r>
      <w:r w:rsidR="00F63D13" w:rsidRPr="00903652">
        <w:rPr>
          <w:smallCaps/>
          <w:sz w:val="18"/>
          <w:szCs w:val="18"/>
        </w:rPr>
        <w:t>1</w:t>
      </w:r>
    </w:p>
    <w:p w14:paraId="7E04B9BB" w14:textId="4AFFAD5F" w:rsidR="00572284" w:rsidRPr="007170C2" w:rsidRDefault="000F686C" w:rsidP="000F686C">
      <w:pPr>
        <w:pStyle w:val="RTU-References"/>
        <w:numPr>
          <w:ilvl w:val="0"/>
          <w:numId w:val="0"/>
        </w:numPr>
        <w:ind w:left="357" w:hanging="357"/>
        <w:rPr>
          <w:sz w:val="18"/>
        </w:rPr>
      </w:pPr>
      <w:r>
        <w:rPr>
          <w:sz w:val="18"/>
        </w:rPr>
        <w:t>[7]</w:t>
      </w:r>
      <w:r>
        <w:rPr>
          <w:sz w:val="18"/>
        </w:rPr>
        <w:tab/>
      </w:r>
      <w:r w:rsidR="00210E6E" w:rsidRPr="007170C2">
        <w:rPr>
          <w:sz w:val="18"/>
        </w:rPr>
        <w:t>I.</w:t>
      </w:r>
      <w:r w:rsidR="00E3765C" w:rsidRPr="007170C2">
        <w:rPr>
          <w:sz w:val="18"/>
        </w:rPr>
        <w:t>I. Ivanov</w:t>
      </w:r>
      <w:r w:rsidR="007A67E0">
        <w:rPr>
          <w:sz w:val="18"/>
        </w:rPr>
        <w:t xml:space="preserve"> </w:t>
      </w:r>
      <w:r w:rsidR="007E4E82">
        <w:rPr>
          <w:sz w:val="18"/>
        </w:rPr>
        <w:t>et al.</w:t>
      </w:r>
      <w:r w:rsidR="00572284" w:rsidRPr="007170C2">
        <w:rPr>
          <w:sz w:val="18"/>
        </w:rPr>
        <w:t xml:space="preserve">, </w:t>
      </w:r>
      <w:r w:rsidR="0070438E" w:rsidRPr="007170C2">
        <w:rPr>
          <w:sz w:val="18"/>
        </w:rPr>
        <w:t>“</w:t>
      </w:r>
      <w:proofErr w:type="spellStart"/>
      <w:r w:rsidR="006659B2" w:rsidRPr="007170C2">
        <w:rPr>
          <w:i/>
          <w:sz w:val="18"/>
        </w:rPr>
        <w:t>Povyshenie</w:t>
      </w:r>
      <w:proofErr w:type="spellEnd"/>
      <w:r w:rsidR="006659B2" w:rsidRPr="007170C2">
        <w:rPr>
          <w:i/>
          <w:sz w:val="18"/>
        </w:rPr>
        <w:t xml:space="preserve"> </w:t>
      </w:r>
      <w:proofErr w:type="spellStart"/>
      <w:r w:rsidR="006659B2" w:rsidRPr="007170C2">
        <w:rPr>
          <w:i/>
          <w:sz w:val="18"/>
        </w:rPr>
        <w:t>effektivnosti</w:t>
      </w:r>
      <w:proofErr w:type="spellEnd"/>
      <w:r w:rsidR="006659B2" w:rsidRPr="007170C2">
        <w:rPr>
          <w:i/>
          <w:sz w:val="18"/>
        </w:rPr>
        <w:t xml:space="preserve"> </w:t>
      </w:r>
      <w:proofErr w:type="spellStart"/>
      <w:r w:rsidR="006659B2" w:rsidRPr="007170C2">
        <w:rPr>
          <w:i/>
          <w:sz w:val="18"/>
        </w:rPr>
        <w:t>sistem</w:t>
      </w:r>
      <w:proofErr w:type="spellEnd"/>
      <w:r w:rsidR="006659B2" w:rsidRPr="007170C2">
        <w:rPr>
          <w:i/>
          <w:sz w:val="18"/>
        </w:rPr>
        <w:t xml:space="preserve"> </w:t>
      </w:r>
      <w:proofErr w:type="spellStart"/>
      <w:r w:rsidR="006659B2" w:rsidRPr="007170C2">
        <w:rPr>
          <w:i/>
          <w:sz w:val="18"/>
        </w:rPr>
        <w:t>kogeneracii</w:t>
      </w:r>
      <w:proofErr w:type="spellEnd"/>
      <w:r w:rsidR="00634EFD" w:rsidRPr="00634EFD">
        <w:rPr>
          <w:i/>
          <w:sz w:val="18"/>
        </w:rPr>
        <w:t xml:space="preserve"> </w:t>
      </w:r>
      <w:r w:rsidR="006A4C07">
        <w:rPr>
          <w:i/>
          <w:sz w:val="18"/>
        </w:rPr>
        <w:t>[</w:t>
      </w:r>
      <w:r w:rsidR="00634EFD" w:rsidRPr="00634EFD">
        <w:rPr>
          <w:i/>
          <w:sz w:val="18"/>
        </w:rPr>
        <w:t>Improving the efficiency of cogeneration systems</w:t>
      </w:r>
      <w:r w:rsidR="006A4C07">
        <w:rPr>
          <w:i/>
          <w:sz w:val="18"/>
        </w:rPr>
        <w:t>]</w:t>
      </w:r>
      <w:r w:rsidR="0070438E" w:rsidRPr="007170C2">
        <w:rPr>
          <w:sz w:val="18"/>
        </w:rPr>
        <w:t>”,</w:t>
      </w:r>
      <w:r w:rsidR="00907C7C">
        <w:rPr>
          <w:sz w:val="18"/>
        </w:rPr>
        <w:t xml:space="preserve"> </w:t>
      </w:r>
      <w:r w:rsidR="006B7B68" w:rsidRPr="007170C2">
        <w:rPr>
          <w:sz w:val="18"/>
        </w:rPr>
        <w:t>MPEI</w:t>
      </w:r>
      <w:r w:rsidR="00572284" w:rsidRPr="007170C2">
        <w:rPr>
          <w:sz w:val="18"/>
        </w:rPr>
        <w:t xml:space="preserve">, </w:t>
      </w:r>
      <w:r w:rsidR="006B7B68" w:rsidRPr="007170C2">
        <w:rPr>
          <w:sz w:val="18"/>
        </w:rPr>
        <w:t>Moscow</w:t>
      </w:r>
      <w:r w:rsidR="00572284" w:rsidRPr="007170C2">
        <w:rPr>
          <w:sz w:val="18"/>
        </w:rPr>
        <w:t xml:space="preserve">, Russia, Tech. </w:t>
      </w:r>
      <w:r w:rsidR="009F1ECB" w:rsidRPr="007170C2">
        <w:rPr>
          <w:sz w:val="18"/>
        </w:rPr>
        <w:t>Rep</w:t>
      </w:r>
      <w:r w:rsidR="00572284" w:rsidRPr="007170C2">
        <w:rPr>
          <w:sz w:val="18"/>
        </w:rPr>
        <w:t>. 916-1010-BB, 1997</w:t>
      </w:r>
      <w:r w:rsidR="006659B2" w:rsidRPr="007170C2">
        <w:rPr>
          <w:sz w:val="18"/>
        </w:rPr>
        <w:t xml:space="preserve"> (in Russian).</w:t>
      </w:r>
    </w:p>
    <w:p w14:paraId="16563E96" w14:textId="77777777" w:rsidR="00572284" w:rsidRPr="007170C2" w:rsidRDefault="000F686C" w:rsidP="000F686C">
      <w:pPr>
        <w:pStyle w:val="RTU-References"/>
        <w:numPr>
          <w:ilvl w:val="0"/>
          <w:numId w:val="0"/>
        </w:numPr>
        <w:ind w:left="357" w:hanging="357"/>
        <w:rPr>
          <w:sz w:val="18"/>
        </w:rPr>
      </w:pPr>
      <w:r>
        <w:rPr>
          <w:sz w:val="18"/>
        </w:rPr>
        <w:t>[8]</w:t>
      </w:r>
      <w:r>
        <w:rPr>
          <w:sz w:val="18"/>
        </w:rPr>
        <w:tab/>
      </w:r>
      <w:r w:rsidR="00E3765C" w:rsidRPr="007170C2">
        <w:rPr>
          <w:sz w:val="18"/>
        </w:rPr>
        <w:t xml:space="preserve">I.I. Ivanov </w:t>
      </w:r>
      <w:r w:rsidR="00572284" w:rsidRPr="007170C2">
        <w:rPr>
          <w:sz w:val="18"/>
        </w:rPr>
        <w:t xml:space="preserve">and </w:t>
      </w:r>
      <w:r w:rsidR="00210E6E" w:rsidRPr="007170C2">
        <w:rPr>
          <w:sz w:val="18"/>
        </w:rPr>
        <w:t>P.</w:t>
      </w:r>
      <w:r w:rsidR="00E3765C" w:rsidRPr="007170C2">
        <w:rPr>
          <w:sz w:val="18"/>
        </w:rPr>
        <w:t>P. Petrov</w:t>
      </w:r>
      <w:r w:rsidR="00572284" w:rsidRPr="007170C2">
        <w:rPr>
          <w:sz w:val="18"/>
        </w:rPr>
        <w:t xml:space="preserve">, </w:t>
      </w:r>
      <w:r w:rsidR="0070438E" w:rsidRPr="007170C2">
        <w:rPr>
          <w:sz w:val="18"/>
        </w:rPr>
        <w:t>“</w:t>
      </w:r>
      <w:proofErr w:type="spellStart"/>
      <w:r w:rsidR="006659B2" w:rsidRPr="007170C2">
        <w:rPr>
          <w:i/>
          <w:sz w:val="18"/>
        </w:rPr>
        <w:t>Tekhnologiya</w:t>
      </w:r>
      <w:proofErr w:type="spellEnd"/>
      <w:r w:rsidR="006659B2" w:rsidRPr="007170C2">
        <w:rPr>
          <w:i/>
          <w:sz w:val="18"/>
        </w:rPr>
        <w:t xml:space="preserve"> </w:t>
      </w:r>
      <w:proofErr w:type="spellStart"/>
      <w:r w:rsidR="006659B2" w:rsidRPr="007170C2">
        <w:rPr>
          <w:i/>
          <w:sz w:val="18"/>
        </w:rPr>
        <w:t>energosberezheniya</w:t>
      </w:r>
      <w:proofErr w:type="spellEnd"/>
      <w:r w:rsidR="00634EFD" w:rsidRPr="00634EFD">
        <w:rPr>
          <w:i/>
          <w:sz w:val="18"/>
        </w:rPr>
        <w:t xml:space="preserve"> </w:t>
      </w:r>
      <w:r w:rsidR="004C2D0C">
        <w:rPr>
          <w:i/>
          <w:sz w:val="18"/>
        </w:rPr>
        <w:t>[</w:t>
      </w:r>
      <w:r w:rsidR="00634EFD" w:rsidRPr="00634EFD">
        <w:rPr>
          <w:i/>
          <w:sz w:val="18"/>
        </w:rPr>
        <w:t>Energy saving technology</w:t>
      </w:r>
      <w:r w:rsidR="004C2D0C">
        <w:rPr>
          <w:i/>
          <w:sz w:val="18"/>
        </w:rPr>
        <w:t>]</w:t>
      </w:r>
      <w:r w:rsidR="0070438E" w:rsidRPr="007170C2">
        <w:rPr>
          <w:sz w:val="18"/>
        </w:rPr>
        <w:t>”,</w:t>
      </w:r>
      <w:r w:rsidR="00A275BB" w:rsidRPr="007170C2">
        <w:rPr>
          <w:sz w:val="18"/>
        </w:rPr>
        <w:t xml:space="preserve"> </w:t>
      </w:r>
      <w:r w:rsidR="00572284" w:rsidRPr="007170C2">
        <w:rPr>
          <w:sz w:val="18"/>
        </w:rPr>
        <w:t xml:space="preserve">Patent </w:t>
      </w:r>
      <w:r w:rsidR="00FA6C29">
        <w:rPr>
          <w:sz w:val="18"/>
        </w:rPr>
        <w:t xml:space="preserve">RU </w:t>
      </w:r>
      <w:r w:rsidR="00572284" w:rsidRPr="007170C2">
        <w:rPr>
          <w:sz w:val="18"/>
        </w:rPr>
        <w:t>14</w:t>
      </w:r>
      <w:r w:rsidR="006B7B68" w:rsidRPr="007170C2">
        <w:rPr>
          <w:sz w:val="18"/>
        </w:rPr>
        <w:t>860</w:t>
      </w:r>
      <w:r w:rsidR="00572284" w:rsidRPr="007170C2">
        <w:rPr>
          <w:sz w:val="18"/>
        </w:rPr>
        <w:t xml:space="preserve">0, </w:t>
      </w:r>
      <w:r w:rsidR="006B7B68" w:rsidRPr="007170C2">
        <w:rPr>
          <w:sz w:val="18"/>
        </w:rPr>
        <w:t>Feb.</w:t>
      </w:r>
      <w:r w:rsidR="006659B2" w:rsidRPr="007170C2">
        <w:rPr>
          <w:sz w:val="18"/>
        </w:rPr>
        <w:t xml:space="preserve"> </w:t>
      </w:r>
      <w:r w:rsidR="006B7B68" w:rsidRPr="007170C2">
        <w:rPr>
          <w:sz w:val="18"/>
        </w:rPr>
        <w:t>20</w:t>
      </w:r>
      <w:r w:rsidR="00572284" w:rsidRPr="007170C2">
        <w:rPr>
          <w:sz w:val="18"/>
        </w:rPr>
        <w:t xml:space="preserve">, </w:t>
      </w:r>
      <w:r w:rsidR="006B7B68" w:rsidRPr="007170C2">
        <w:rPr>
          <w:sz w:val="18"/>
        </w:rPr>
        <w:t>2014</w:t>
      </w:r>
      <w:r w:rsidR="00634EFD" w:rsidRPr="00634EFD">
        <w:rPr>
          <w:sz w:val="18"/>
        </w:rPr>
        <w:t xml:space="preserve"> </w:t>
      </w:r>
      <w:r w:rsidR="00634EFD" w:rsidRPr="007170C2">
        <w:rPr>
          <w:sz w:val="18"/>
        </w:rPr>
        <w:t>(in Russian).</w:t>
      </w:r>
    </w:p>
    <w:p w14:paraId="05ABB984" w14:textId="77777777" w:rsidR="00C13236" w:rsidRPr="007170C2" w:rsidRDefault="000F686C" w:rsidP="000F686C">
      <w:pPr>
        <w:pStyle w:val="RTU-References"/>
        <w:numPr>
          <w:ilvl w:val="0"/>
          <w:numId w:val="0"/>
        </w:numPr>
        <w:ind w:left="357" w:hanging="357"/>
        <w:rPr>
          <w:sz w:val="18"/>
        </w:rPr>
      </w:pPr>
      <w:r>
        <w:rPr>
          <w:sz w:val="18"/>
        </w:rPr>
        <w:t>[9]</w:t>
      </w:r>
      <w:r>
        <w:rPr>
          <w:sz w:val="18"/>
        </w:rPr>
        <w:tab/>
      </w:r>
      <w:r w:rsidR="00106761" w:rsidRPr="0062125E">
        <w:rPr>
          <w:sz w:val="18"/>
          <w:szCs w:val="18"/>
        </w:rPr>
        <w:t>Electric energy. Electromagnetic compatibility of technical equipment. Power quality limits in the public power supply systems</w:t>
      </w:r>
      <w:r w:rsidR="00106761" w:rsidRPr="009D64E1">
        <w:rPr>
          <w:sz w:val="18"/>
          <w:szCs w:val="18"/>
        </w:rPr>
        <w:t xml:space="preserve">, </w:t>
      </w:r>
      <w:r w:rsidR="00106761">
        <w:rPr>
          <w:sz w:val="18"/>
          <w:szCs w:val="18"/>
        </w:rPr>
        <w:t>GOST 32144-2013</w:t>
      </w:r>
      <w:r w:rsidR="00106761" w:rsidRPr="009D64E1">
        <w:rPr>
          <w:sz w:val="18"/>
          <w:szCs w:val="18"/>
        </w:rPr>
        <w:t>, July 201</w:t>
      </w:r>
      <w:r w:rsidR="00106761">
        <w:rPr>
          <w:sz w:val="18"/>
          <w:szCs w:val="18"/>
        </w:rPr>
        <w:t>4</w:t>
      </w:r>
      <w:r w:rsidR="00C13236" w:rsidRPr="007170C2">
        <w:rPr>
          <w:sz w:val="18"/>
        </w:rPr>
        <w:t>.</w:t>
      </w:r>
    </w:p>
    <w:p w14:paraId="27F8B933" w14:textId="77777777" w:rsidR="00572284" w:rsidRPr="007170C2" w:rsidRDefault="000F686C" w:rsidP="000F686C">
      <w:pPr>
        <w:pStyle w:val="RTU-References"/>
        <w:numPr>
          <w:ilvl w:val="0"/>
          <w:numId w:val="0"/>
        </w:numPr>
        <w:ind w:left="357" w:hanging="357"/>
        <w:rPr>
          <w:sz w:val="18"/>
        </w:rPr>
      </w:pPr>
      <w:r>
        <w:rPr>
          <w:sz w:val="18"/>
        </w:rPr>
        <w:lastRenderedPageBreak/>
        <w:t>[10]</w:t>
      </w:r>
      <w:r>
        <w:rPr>
          <w:sz w:val="18"/>
        </w:rPr>
        <w:tab/>
      </w:r>
      <w:r w:rsidR="00210E6E" w:rsidRPr="007170C2">
        <w:rPr>
          <w:sz w:val="18"/>
        </w:rPr>
        <w:t>I.</w:t>
      </w:r>
      <w:r w:rsidR="00E3765C" w:rsidRPr="007170C2">
        <w:rPr>
          <w:sz w:val="18"/>
        </w:rPr>
        <w:t>I. Ivanov</w:t>
      </w:r>
      <w:r w:rsidR="00572284" w:rsidRPr="007170C2">
        <w:rPr>
          <w:sz w:val="18"/>
        </w:rPr>
        <w:t xml:space="preserve">, </w:t>
      </w:r>
      <w:r w:rsidR="0070438E" w:rsidRPr="007170C2">
        <w:rPr>
          <w:sz w:val="18"/>
        </w:rPr>
        <w:t>“</w:t>
      </w:r>
      <w:proofErr w:type="spellStart"/>
      <w:r w:rsidR="006659B2" w:rsidRPr="007170C2">
        <w:rPr>
          <w:i/>
          <w:sz w:val="18"/>
        </w:rPr>
        <w:t>Tekhnologiya</w:t>
      </w:r>
      <w:proofErr w:type="spellEnd"/>
      <w:r w:rsidR="006659B2" w:rsidRPr="007170C2">
        <w:rPr>
          <w:i/>
          <w:sz w:val="18"/>
        </w:rPr>
        <w:t xml:space="preserve"> </w:t>
      </w:r>
      <w:proofErr w:type="spellStart"/>
      <w:r w:rsidR="006659B2" w:rsidRPr="007170C2">
        <w:rPr>
          <w:i/>
          <w:sz w:val="18"/>
        </w:rPr>
        <w:t>upravleniya</w:t>
      </w:r>
      <w:proofErr w:type="spellEnd"/>
      <w:r w:rsidR="006659B2" w:rsidRPr="007170C2">
        <w:rPr>
          <w:i/>
          <w:sz w:val="18"/>
        </w:rPr>
        <w:t xml:space="preserve"> </w:t>
      </w:r>
      <w:proofErr w:type="spellStart"/>
      <w:r w:rsidR="006659B2" w:rsidRPr="007170C2">
        <w:rPr>
          <w:i/>
          <w:sz w:val="18"/>
        </w:rPr>
        <w:t>energosberezheniem</w:t>
      </w:r>
      <w:proofErr w:type="spellEnd"/>
      <w:r w:rsidR="00634EFD" w:rsidRPr="00634EFD">
        <w:rPr>
          <w:i/>
          <w:sz w:val="18"/>
        </w:rPr>
        <w:t xml:space="preserve"> </w:t>
      </w:r>
      <w:r w:rsidR="004C2D0C">
        <w:rPr>
          <w:i/>
          <w:sz w:val="18"/>
        </w:rPr>
        <w:t>[</w:t>
      </w:r>
      <w:r w:rsidR="00634EFD" w:rsidRPr="00634EFD">
        <w:rPr>
          <w:i/>
          <w:sz w:val="18"/>
        </w:rPr>
        <w:t>Energy management technology</w:t>
      </w:r>
      <w:r w:rsidR="004C2D0C">
        <w:rPr>
          <w:i/>
          <w:sz w:val="18"/>
        </w:rPr>
        <w:t>]</w:t>
      </w:r>
      <w:r w:rsidR="0070438E" w:rsidRPr="007170C2">
        <w:rPr>
          <w:sz w:val="18"/>
        </w:rPr>
        <w:t>”,</w:t>
      </w:r>
      <w:r w:rsidR="00CD40CD" w:rsidRPr="007170C2">
        <w:rPr>
          <w:sz w:val="18"/>
        </w:rPr>
        <w:t xml:space="preserve"> </w:t>
      </w:r>
      <w:r w:rsidR="006B7B68" w:rsidRPr="007170C2">
        <w:rPr>
          <w:sz w:val="18"/>
        </w:rPr>
        <w:t xml:space="preserve">Cand. of Tech. </w:t>
      </w:r>
      <w:r w:rsidR="00572284" w:rsidRPr="007170C2">
        <w:rPr>
          <w:sz w:val="18"/>
        </w:rPr>
        <w:t xml:space="preserve">S. thesis, </w:t>
      </w:r>
      <w:r w:rsidR="006B7B68" w:rsidRPr="007170C2">
        <w:rPr>
          <w:sz w:val="18"/>
        </w:rPr>
        <w:t>Bauman Moscow State Technical University</w:t>
      </w:r>
      <w:r w:rsidR="00572284" w:rsidRPr="007170C2">
        <w:rPr>
          <w:sz w:val="18"/>
        </w:rPr>
        <w:t xml:space="preserve">, </w:t>
      </w:r>
      <w:r w:rsidR="006B7B68" w:rsidRPr="007170C2">
        <w:rPr>
          <w:sz w:val="18"/>
        </w:rPr>
        <w:t>Moscow</w:t>
      </w:r>
      <w:r w:rsidR="00572284" w:rsidRPr="007170C2">
        <w:rPr>
          <w:sz w:val="18"/>
        </w:rPr>
        <w:t xml:space="preserve">, </w:t>
      </w:r>
      <w:r w:rsidR="006B7B68" w:rsidRPr="007170C2">
        <w:rPr>
          <w:sz w:val="18"/>
        </w:rPr>
        <w:t>Russia</w:t>
      </w:r>
      <w:r w:rsidR="00572284" w:rsidRPr="007170C2">
        <w:rPr>
          <w:sz w:val="18"/>
        </w:rPr>
        <w:t>, 1997</w:t>
      </w:r>
      <w:r w:rsidR="006659B2" w:rsidRPr="007170C2">
        <w:rPr>
          <w:sz w:val="18"/>
        </w:rPr>
        <w:t xml:space="preserve"> (in Russian).</w:t>
      </w:r>
    </w:p>
    <w:p w14:paraId="0BE58E81" w14:textId="77777777" w:rsidR="00572284" w:rsidRPr="007170C2" w:rsidRDefault="000F686C" w:rsidP="000F686C">
      <w:pPr>
        <w:pStyle w:val="RTU-References"/>
        <w:numPr>
          <w:ilvl w:val="0"/>
          <w:numId w:val="0"/>
        </w:numPr>
        <w:ind w:left="357" w:hanging="357"/>
        <w:rPr>
          <w:sz w:val="18"/>
        </w:rPr>
      </w:pPr>
      <w:r>
        <w:rPr>
          <w:sz w:val="18"/>
        </w:rPr>
        <w:t>[11]</w:t>
      </w:r>
      <w:r>
        <w:rPr>
          <w:sz w:val="18"/>
        </w:rPr>
        <w:tab/>
      </w:r>
      <w:r w:rsidR="00210E6E" w:rsidRPr="007170C2">
        <w:rPr>
          <w:sz w:val="18"/>
        </w:rPr>
        <w:t>I.</w:t>
      </w:r>
      <w:r w:rsidR="00E3765C" w:rsidRPr="007170C2">
        <w:rPr>
          <w:sz w:val="18"/>
        </w:rPr>
        <w:t xml:space="preserve">I. Ivanov </w:t>
      </w:r>
      <w:r w:rsidR="00210E6E" w:rsidRPr="007170C2">
        <w:rPr>
          <w:sz w:val="18"/>
        </w:rPr>
        <w:t>and P.</w:t>
      </w:r>
      <w:r w:rsidR="00572284" w:rsidRPr="007170C2">
        <w:rPr>
          <w:sz w:val="18"/>
        </w:rPr>
        <w:t xml:space="preserve">P. Petrov, </w:t>
      </w:r>
      <w:r w:rsidR="0070438E" w:rsidRPr="007170C2">
        <w:rPr>
          <w:sz w:val="18"/>
        </w:rPr>
        <w:t>“</w:t>
      </w:r>
      <w:r w:rsidR="006B7B68" w:rsidRPr="007170C2">
        <w:rPr>
          <w:sz w:val="18"/>
        </w:rPr>
        <w:t>Insulation testing of transformers</w:t>
      </w:r>
      <w:r w:rsidR="0070438E" w:rsidRPr="007170C2">
        <w:rPr>
          <w:sz w:val="18"/>
        </w:rPr>
        <w:t>”,</w:t>
      </w:r>
      <w:r w:rsidR="00572284" w:rsidRPr="007170C2">
        <w:rPr>
          <w:sz w:val="18"/>
        </w:rPr>
        <w:t xml:space="preserve"> in </w:t>
      </w:r>
      <w:r w:rsidR="006B7B68" w:rsidRPr="007170C2">
        <w:rPr>
          <w:i/>
          <w:sz w:val="18"/>
        </w:rPr>
        <w:t>Actual problems of electric power industry</w:t>
      </w:r>
      <w:r w:rsidR="00572284" w:rsidRPr="007170C2">
        <w:rPr>
          <w:sz w:val="18"/>
        </w:rPr>
        <w:t xml:space="preserve">, </w:t>
      </w:r>
      <w:r w:rsidR="00210E6E" w:rsidRPr="007170C2">
        <w:rPr>
          <w:sz w:val="18"/>
        </w:rPr>
        <w:t>S.</w:t>
      </w:r>
      <w:r w:rsidR="00E3765C" w:rsidRPr="007170C2">
        <w:rPr>
          <w:sz w:val="18"/>
        </w:rPr>
        <w:t>S. Sidorov</w:t>
      </w:r>
      <w:r w:rsidR="00572284" w:rsidRPr="007170C2">
        <w:rPr>
          <w:sz w:val="18"/>
        </w:rPr>
        <w:t xml:space="preserve">, </w:t>
      </w:r>
      <w:r w:rsidR="00315816" w:rsidRPr="007170C2">
        <w:rPr>
          <w:sz w:val="18"/>
        </w:rPr>
        <w:t>London</w:t>
      </w:r>
      <w:r w:rsidR="00572284" w:rsidRPr="007170C2">
        <w:rPr>
          <w:sz w:val="18"/>
        </w:rPr>
        <w:t xml:space="preserve">: Academic Press, </w:t>
      </w:r>
      <w:r w:rsidR="00315816" w:rsidRPr="007170C2">
        <w:rPr>
          <w:sz w:val="18"/>
        </w:rPr>
        <w:t>2007</w:t>
      </w:r>
      <w:r w:rsidR="00572284" w:rsidRPr="007170C2">
        <w:rPr>
          <w:sz w:val="18"/>
        </w:rPr>
        <w:t>, p</w:t>
      </w:r>
      <w:r w:rsidR="00315816" w:rsidRPr="007170C2">
        <w:rPr>
          <w:sz w:val="18"/>
        </w:rPr>
        <w:t>p</w:t>
      </w:r>
      <w:r w:rsidR="00572284" w:rsidRPr="007170C2">
        <w:rPr>
          <w:sz w:val="18"/>
        </w:rPr>
        <w:t>. 133-180.</w:t>
      </w:r>
    </w:p>
    <w:p w14:paraId="0098AE74" w14:textId="77777777" w:rsidR="00572284" w:rsidRPr="007170C2" w:rsidRDefault="000F686C" w:rsidP="000F686C">
      <w:pPr>
        <w:pStyle w:val="RTU-References"/>
        <w:numPr>
          <w:ilvl w:val="0"/>
          <w:numId w:val="0"/>
        </w:numPr>
        <w:ind w:left="357" w:hanging="357"/>
        <w:rPr>
          <w:sz w:val="18"/>
        </w:rPr>
      </w:pPr>
      <w:r>
        <w:rPr>
          <w:sz w:val="18"/>
        </w:rPr>
        <w:t>[12]</w:t>
      </w:r>
      <w:r>
        <w:rPr>
          <w:sz w:val="18"/>
        </w:rPr>
        <w:tab/>
      </w:r>
      <w:r w:rsidR="00264A4D" w:rsidRPr="007170C2">
        <w:rPr>
          <w:sz w:val="18"/>
        </w:rPr>
        <w:t>I.</w:t>
      </w:r>
      <w:r w:rsidR="00E3765C" w:rsidRPr="007170C2">
        <w:rPr>
          <w:sz w:val="18"/>
        </w:rPr>
        <w:t>I. Ivanov</w:t>
      </w:r>
      <w:r w:rsidR="00572284" w:rsidRPr="007170C2">
        <w:rPr>
          <w:sz w:val="18"/>
        </w:rPr>
        <w:t xml:space="preserve">, </w:t>
      </w:r>
      <w:r w:rsidR="00264A4D" w:rsidRPr="007170C2">
        <w:rPr>
          <w:sz w:val="18"/>
        </w:rPr>
        <w:t>P.</w:t>
      </w:r>
      <w:r w:rsidR="00E3765C" w:rsidRPr="007170C2">
        <w:rPr>
          <w:sz w:val="18"/>
        </w:rPr>
        <w:t>P. Petrov</w:t>
      </w:r>
      <w:r w:rsidR="00572284" w:rsidRPr="007170C2">
        <w:rPr>
          <w:sz w:val="18"/>
        </w:rPr>
        <w:t xml:space="preserve"> and </w:t>
      </w:r>
      <w:r w:rsidR="00210E6E" w:rsidRPr="007170C2">
        <w:rPr>
          <w:sz w:val="18"/>
        </w:rPr>
        <w:t>S.</w:t>
      </w:r>
      <w:r w:rsidR="00E3765C" w:rsidRPr="007170C2">
        <w:rPr>
          <w:sz w:val="18"/>
        </w:rPr>
        <w:t>S. Sidorov</w:t>
      </w:r>
      <w:r w:rsidR="00572284" w:rsidRPr="007170C2">
        <w:rPr>
          <w:sz w:val="18"/>
        </w:rPr>
        <w:t xml:space="preserve">. </w:t>
      </w:r>
      <w:r w:rsidR="00E71060" w:rsidRPr="007170C2">
        <w:rPr>
          <w:i/>
          <w:sz w:val="18"/>
        </w:rPr>
        <w:t>Quasi-resonant converters</w:t>
      </w:r>
      <w:r w:rsidR="00572284" w:rsidRPr="007170C2">
        <w:rPr>
          <w:sz w:val="18"/>
        </w:rPr>
        <w:t xml:space="preserve">, St. Petersburg: </w:t>
      </w:r>
      <w:proofErr w:type="spellStart"/>
      <w:r w:rsidR="00572284" w:rsidRPr="007170C2">
        <w:rPr>
          <w:sz w:val="18"/>
        </w:rPr>
        <w:t>Amega</w:t>
      </w:r>
      <w:proofErr w:type="spellEnd"/>
      <w:r w:rsidR="00572284" w:rsidRPr="007170C2">
        <w:rPr>
          <w:sz w:val="18"/>
        </w:rPr>
        <w:t>, 2003. [E-book] Available at: Safari e-book</w:t>
      </w:r>
      <w:r w:rsidR="00E71060" w:rsidRPr="007170C2">
        <w:rPr>
          <w:sz w:val="18"/>
        </w:rPr>
        <w:t>, https://www.safaribooksonline.com.</w:t>
      </w:r>
    </w:p>
    <w:p w14:paraId="7C694578" w14:textId="77777777" w:rsidR="00572284" w:rsidRPr="007170C2" w:rsidRDefault="000F686C" w:rsidP="000F686C">
      <w:pPr>
        <w:pStyle w:val="RTU-References"/>
        <w:numPr>
          <w:ilvl w:val="0"/>
          <w:numId w:val="0"/>
        </w:numPr>
        <w:ind w:left="357" w:hanging="357"/>
        <w:rPr>
          <w:sz w:val="18"/>
        </w:rPr>
      </w:pPr>
      <w:r>
        <w:rPr>
          <w:sz w:val="18"/>
        </w:rPr>
        <w:t>[13]</w:t>
      </w:r>
      <w:r>
        <w:rPr>
          <w:sz w:val="18"/>
        </w:rPr>
        <w:tab/>
      </w:r>
      <w:r w:rsidR="00E3765C" w:rsidRPr="007170C2">
        <w:rPr>
          <w:sz w:val="18"/>
        </w:rPr>
        <w:t>I.I. Ivanov</w:t>
      </w:r>
      <w:r w:rsidR="00572284" w:rsidRPr="007170C2">
        <w:rPr>
          <w:sz w:val="18"/>
        </w:rPr>
        <w:t xml:space="preserve">, </w:t>
      </w:r>
      <w:r w:rsidR="0070438E" w:rsidRPr="007170C2">
        <w:rPr>
          <w:sz w:val="18"/>
        </w:rPr>
        <w:t>“</w:t>
      </w:r>
      <w:r w:rsidR="007170C2" w:rsidRPr="007170C2">
        <w:rPr>
          <w:sz w:val="18"/>
        </w:rPr>
        <w:t>Vetro-</w:t>
      </w:r>
      <w:proofErr w:type="spellStart"/>
      <w:r w:rsidR="007170C2" w:rsidRPr="007170C2">
        <w:rPr>
          <w:sz w:val="18"/>
        </w:rPr>
        <w:t>dizel</w:t>
      </w:r>
      <w:proofErr w:type="spellEnd"/>
      <w:r w:rsidR="007170C2" w:rsidRPr="007170C2">
        <w:rPr>
          <w:sz w:val="18"/>
        </w:rPr>
        <w:t>'-</w:t>
      </w:r>
      <w:proofErr w:type="spellStart"/>
      <w:r w:rsidR="007170C2" w:rsidRPr="007170C2">
        <w:rPr>
          <w:sz w:val="18"/>
        </w:rPr>
        <w:t>elektricheskie</w:t>
      </w:r>
      <w:proofErr w:type="spellEnd"/>
      <w:r w:rsidR="007170C2" w:rsidRPr="007170C2">
        <w:rPr>
          <w:sz w:val="18"/>
        </w:rPr>
        <w:t xml:space="preserve"> </w:t>
      </w:r>
      <w:proofErr w:type="spellStart"/>
      <w:r w:rsidR="007170C2" w:rsidRPr="007170C2">
        <w:rPr>
          <w:sz w:val="18"/>
        </w:rPr>
        <w:t>ustanovki</w:t>
      </w:r>
      <w:proofErr w:type="spellEnd"/>
      <w:r w:rsidR="00634EFD" w:rsidRPr="00634EFD">
        <w:rPr>
          <w:sz w:val="18"/>
        </w:rPr>
        <w:t xml:space="preserve"> </w:t>
      </w:r>
      <w:r w:rsidR="004C2D0C">
        <w:rPr>
          <w:sz w:val="18"/>
        </w:rPr>
        <w:t>[</w:t>
      </w:r>
      <w:r w:rsidR="00634EFD" w:rsidRPr="00634EFD">
        <w:rPr>
          <w:sz w:val="18"/>
        </w:rPr>
        <w:t>Wind-diesel-electric installations</w:t>
      </w:r>
      <w:r w:rsidR="004C2D0C">
        <w:rPr>
          <w:sz w:val="18"/>
        </w:rPr>
        <w:t>]</w:t>
      </w:r>
      <w:r w:rsidR="0070438E" w:rsidRPr="007170C2">
        <w:rPr>
          <w:sz w:val="18"/>
        </w:rPr>
        <w:t>”,</w:t>
      </w:r>
      <w:r w:rsidR="00572284" w:rsidRPr="007170C2">
        <w:rPr>
          <w:sz w:val="18"/>
        </w:rPr>
        <w:t xml:space="preserve"> in </w:t>
      </w:r>
      <w:proofErr w:type="spellStart"/>
      <w:r w:rsidR="007170C2" w:rsidRPr="007170C2">
        <w:rPr>
          <w:i/>
          <w:sz w:val="18"/>
        </w:rPr>
        <w:t>Istochniki</w:t>
      </w:r>
      <w:proofErr w:type="spellEnd"/>
      <w:r w:rsidR="007170C2" w:rsidRPr="007170C2">
        <w:rPr>
          <w:i/>
          <w:sz w:val="18"/>
        </w:rPr>
        <w:t xml:space="preserve"> </w:t>
      </w:r>
      <w:proofErr w:type="spellStart"/>
      <w:r w:rsidR="007170C2" w:rsidRPr="007170C2">
        <w:rPr>
          <w:i/>
          <w:sz w:val="18"/>
        </w:rPr>
        <w:t>pitaniya</w:t>
      </w:r>
      <w:proofErr w:type="spellEnd"/>
      <w:r w:rsidR="007170C2" w:rsidRPr="007170C2">
        <w:rPr>
          <w:i/>
          <w:sz w:val="18"/>
        </w:rPr>
        <w:t xml:space="preserve"> </w:t>
      </w:r>
      <w:proofErr w:type="spellStart"/>
      <w:r w:rsidR="007170C2" w:rsidRPr="007170C2">
        <w:rPr>
          <w:i/>
          <w:sz w:val="18"/>
        </w:rPr>
        <w:t>dlya</w:t>
      </w:r>
      <w:proofErr w:type="spellEnd"/>
      <w:r w:rsidR="007170C2" w:rsidRPr="007170C2">
        <w:rPr>
          <w:i/>
          <w:sz w:val="18"/>
        </w:rPr>
        <w:t xml:space="preserve"> </w:t>
      </w:r>
      <w:proofErr w:type="spellStart"/>
      <w:r w:rsidR="007170C2" w:rsidRPr="007170C2">
        <w:rPr>
          <w:i/>
          <w:sz w:val="18"/>
        </w:rPr>
        <w:t>avtonomnyh</w:t>
      </w:r>
      <w:proofErr w:type="spellEnd"/>
      <w:r w:rsidR="007170C2" w:rsidRPr="007170C2">
        <w:rPr>
          <w:i/>
          <w:sz w:val="18"/>
        </w:rPr>
        <w:t xml:space="preserve"> </w:t>
      </w:r>
      <w:proofErr w:type="spellStart"/>
      <w:r w:rsidR="007170C2" w:rsidRPr="007170C2">
        <w:rPr>
          <w:i/>
          <w:sz w:val="18"/>
        </w:rPr>
        <w:t>sistem</w:t>
      </w:r>
      <w:proofErr w:type="spellEnd"/>
      <w:r w:rsidR="007170C2" w:rsidRPr="007170C2">
        <w:rPr>
          <w:i/>
          <w:sz w:val="18"/>
        </w:rPr>
        <w:t xml:space="preserve"> </w:t>
      </w:r>
      <w:proofErr w:type="spellStart"/>
      <w:r w:rsidR="007170C2" w:rsidRPr="007170C2">
        <w:rPr>
          <w:i/>
          <w:sz w:val="18"/>
        </w:rPr>
        <w:t>elektrosnabzheniya</w:t>
      </w:r>
      <w:proofErr w:type="spellEnd"/>
      <w:r w:rsidR="00634EFD" w:rsidRPr="00634EFD">
        <w:rPr>
          <w:i/>
          <w:sz w:val="18"/>
        </w:rPr>
        <w:t xml:space="preserve"> </w:t>
      </w:r>
      <w:r w:rsidR="004C2D0C">
        <w:rPr>
          <w:i/>
          <w:sz w:val="18"/>
        </w:rPr>
        <w:t>[</w:t>
      </w:r>
      <w:r w:rsidR="00634EFD" w:rsidRPr="00634EFD">
        <w:rPr>
          <w:i/>
          <w:sz w:val="18"/>
        </w:rPr>
        <w:t>Power supplies for autonomous power systems</w:t>
      </w:r>
      <w:r w:rsidR="004C2D0C">
        <w:rPr>
          <w:i/>
          <w:sz w:val="18"/>
        </w:rPr>
        <w:t>]</w:t>
      </w:r>
      <w:r w:rsidR="00572284" w:rsidRPr="007170C2">
        <w:rPr>
          <w:sz w:val="18"/>
        </w:rPr>
        <w:t xml:space="preserve">. </w:t>
      </w:r>
      <w:r w:rsidR="00E71060" w:rsidRPr="007170C2">
        <w:rPr>
          <w:sz w:val="18"/>
        </w:rPr>
        <w:t>Tomsk</w:t>
      </w:r>
      <w:r w:rsidR="00572284" w:rsidRPr="007170C2">
        <w:rPr>
          <w:sz w:val="18"/>
        </w:rPr>
        <w:t xml:space="preserve">: </w:t>
      </w:r>
      <w:r w:rsidR="00E71060" w:rsidRPr="007170C2">
        <w:rPr>
          <w:sz w:val="18"/>
        </w:rPr>
        <w:t>TPU</w:t>
      </w:r>
      <w:r w:rsidR="00572284" w:rsidRPr="007170C2">
        <w:rPr>
          <w:sz w:val="18"/>
        </w:rPr>
        <w:t>, 2001</w:t>
      </w:r>
      <w:r w:rsidR="00E71060" w:rsidRPr="007170C2">
        <w:rPr>
          <w:sz w:val="18"/>
        </w:rPr>
        <w:t>, pp. 14-27.</w:t>
      </w:r>
      <w:r w:rsidR="00572284" w:rsidRPr="007170C2">
        <w:rPr>
          <w:sz w:val="18"/>
        </w:rPr>
        <w:t xml:space="preserve"> [Online]. Available</w:t>
      </w:r>
      <w:r w:rsidR="00A77838" w:rsidRPr="007170C2">
        <w:rPr>
          <w:sz w:val="18"/>
        </w:rPr>
        <w:t xml:space="preserve"> at</w:t>
      </w:r>
      <w:r w:rsidR="00572284" w:rsidRPr="007170C2">
        <w:rPr>
          <w:sz w:val="18"/>
        </w:rPr>
        <w:t xml:space="preserve">: </w:t>
      </w:r>
      <w:r w:rsidR="00E71060" w:rsidRPr="007170C2">
        <w:rPr>
          <w:sz w:val="18"/>
        </w:rPr>
        <w:t>Proceedings of scientists TPU</w:t>
      </w:r>
      <w:r w:rsidR="00572284" w:rsidRPr="007170C2">
        <w:rPr>
          <w:sz w:val="18"/>
        </w:rPr>
        <w:t xml:space="preserve">, </w:t>
      </w:r>
      <w:r w:rsidR="00E71060" w:rsidRPr="007170C2">
        <w:rPr>
          <w:sz w:val="18"/>
          <w:szCs w:val="16"/>
        </w:rPr>
        <w:t>http://catalog.lib.tpu.ru/ap</w:t>
      </w:r>
      <w:r w:rsidR="007170C2" w:rsidRPr="007170C2">
        <w:rPr>
          <w:sz w:val="18"/>
        </w:rPr>
        <w:t xml:space="preserve"> (in Russian).</w:t>
      </w:r>
    </w:p>
    <w:p w14:paraId="6D9B08AC" w14:textId="588C7C41" w:rsidR="00572284" w:rsidRPr="007170C2" w:rsidRDefault="000F686C" w:rsidP="000F686C">
      <w:pPr>
        <w:pStyle w:val="RTU-References"/>
        <w:numPr>
          <w:ilvl w:val="0"/>
          <w:numId w:val="0"/>
        </w:numPr>
        <w:ind w:left="357" w:hanging="357"/>
        <w:rPr>
          <w:sz w:val="18"/>
        </w:rPr>
      </w:pPr>
      <w:r>
        <w:rPr>
          <w:sz w:val="18"/>
        </w:rPr>
        <w:t>[14]</w:t>
      </w:r>
      <w:r>
        <w:rPr>
          <w:sz w:val="18"/>
        </w:rPr>
        <w:tab/>
      </w:r>
      <w:r w:rsidR="00210E6E" w:rsidRPr="007170C2">
        <w:rPr>
          <w:sz w:val="18"/>
        </w:rPr>
        <w:t>I.</w:t>
      </w:r>
      <w:r w:rsidR="00E3765C" w:rsidRPr="007170C2">
        <w:rPr>
          <w:sz w:val="18"/>
        </w:rPr>
        <w:t xml:space="preserve">I. Ivanov </w:t>
      </w:r>
      <w:r w:rsidR="00572284" w:rsidRPr="007170C2">
        <w:rPr>
          <w:sz w:val="18"/>
        </w:rPr>
        <w:t xml:space="preserve">and </w:t>
      </w:r>
      <w:r w:rsidR="00210E6E" w:rsidRPr="007170C2">
        <w:rPr>
          <w:sz w:val="18"/>
        </w:rPr>
        <w:t>P.</w:t>
      </w:r>
      <w:r w:rsidR="00E3765C" w:rsidRPr="007170C2">
        <w:rPr>
          <w:sz w:val="18"/>
        </w:rPr>
        <w:t>P. Petrov</w:t>
      </w:r>
      <w:r w:rsidR="00572284" w:rsidRPr="007170C2">
        <w:rPr>
          <w:sz w:val="18"/>
        </w:rPr>
        <w:t xml:space="preserve">, </w:t>
      </w:r>
      <w:r w:rsidR="0070438E" w:rsidRPr="007170C2">
        <w:rPr>
          <w:sz w:val="18"/>
        </w:rPr>
        <w:t>“</w:t>
      </w:r>
      <w:r w:rsidR="00E71060" w:rsidRPr="007170C2">
        <w:rPr>
          <w:sz w:val="18"/>
        </w:rPr>
        <w:t>Current state of power supply industry in the Russian Federation regions</w:t>
      </w:r>
      <w:r w:rsidR="0070438E" w:rsidRPr="007170C2">
        <w:rPr>
          <w:sz w:val="18"/>
        </w:rPr>
        <w:t>”,</w:t>
      </w:r>
      <w:r w:rsidR="007170C2" w:rsidRPr="007170C2">
        <w:rPr>
          <w:sz w:val="18"/>
        </w:rPr>
        <w:t xml:space="preserve"> </w:t>
      </w:r>
      <w:r w:rsidR="00E71060" w:rsidRPr="007170C2">
        <w:rPr>
          <w:i/>
          <w:sz w:val="18"/>
        </w:rPr>
        <w:t>Electric</w:t>
      </w:r>
      <w:r w:rsidR="00533D59">
        <w:rPr>
          <w:i/>
          <w:sz w:val="18"/>
        </w:rPr>
        <w:t>al</w:t>
      </w:r>
      <w:r w:rsidR="00E71060" w:rsidRPr="007170C2">
        <w:rPr>
          <w:i/>
          <w:sz w:val="18"/>
        </w:rPr>
        <w:t xml:space="preserve"> Stations</w:t>
      </w:r>
      <w:r w:rsidR="00572284" w:rsidRPr="007170C2">
        <w:rPr>
          <w:sz w:val="18"/>
        </w:rPr>
        <w:t xml:space="preserve">, </w:t>
      </w:r>
      <w:r w:rsidR="00E71060" w:rsidRPr="007170C2">
        <w:rPr>
          <w:sz w:val="18"/>
        </w:rPr>
        <w:t>vol</w:t>
      </w:r>
      <w:r w:rsidR="00572284" w:rsidRPr="007170C2">
        <w:rPr>
          <w:sz w:val="18"/>
        </w:rPr>
        <w:t>. 47, no. 8, p</w:t>
      </w:r>
      <w:r w:rsidR="00315816" w:rsidRPr="007170C2">
        <w:rPr>
          <w:sz w:val="18"/>
        </w:rPr>
        <w:t>p</w:t>
      </w:r>
      <w:r w:rsidR="00572284" w:rsidRPr="007170C2">
        <w:rPr>
          <w:sz w:val="18"/>
        </w:rPr>
        <w:t xml:space="preserve">. </w:t>
      </w:r>
      <w:r w:rsidR="00E71060" w:rsidRPr="007170C2">
        <w:rPr>
          <w:sz w:val="18"/>
        </w:rPr>
        <w:t>12-24</w:t>
      </w:r>
      <w:r w:rsidR="00572284" w:rsidRPr="007170C2">
        <w:rPr>
          <w:sz w:val="18"/>
        </w:rPr>
        <w:t>, June 20</w:t>
      </w:r>
      <w:r w:rsidR="00E71060" w:rsidRPr="007170C2">
        <w:rPr>
          <w:sz w:val="18"/>
        </w:rPr>
        <w:t>18</w:t>
      </w:r>
      <w:r w:rsidR="00572284" w:rsidRPr="007170C2">
        <w:rPr>
          <w:sz w:val="18"/>
        </w:rPr>
        <w:t xml:space="preserve">. [Abstract]. Available at: </w:t>
      </w:r>
      <w:r w:rsidR="00E71060" w:rsidRPr="007170C2">
        <w:rPr>
          <w:sz w:val="18"/>
        </w:rPr>
        <w:t>Electric</w:t>
      </w:r>
      <w:r w:rsidR="00A164A8">
        <w:rPr>
          <w:sz w:val="18"/>
        </w:rPr>
        <w:t>al</w:t>
      </w:r>
      <w:r w:rsidR="00E71060" w:rsidRPr="007170C2">
        <w:rPr>
          <w:sz w:val="18"/>
        </w:rPr>
        <w:t xml:space="preserve"> stations</w:t>
      </w:r>
      <w:r w:rsidR="00572284" w:rsidRPr="007170C2">
        <w:rPr>
          <w:sz w:val="18"/>
        </w:rPr>
        <w:t>,</w:t>
      </w:r>
      <w:r w:rsidR="00634EFD" w:rsidRPr="000C4B59">
        <w:rPr>
          <w:sz w:val="18"/>
        </w:rPr>
        <w:t xml:space="preserve"> </w:t>
      </w:r>
      <w:r w:rsidR="00E71060" w:rsidRPr="007170C2">
        <w:rPr>
          <w:sz w:val="18"/>
        </w:rPr>
        <w:t>http://elst.energy-journals.ru</w:t>
      </w:r>
      <w:r w:rsidR="00803617" w:rsidRPr="007170C2">
        <w:rPr>
          <w:sz w:val="18"/>
        </w:rPr>
        <w:t>/</w:t>
      </w:r>
      <w:r w:rsidR="003872B8" w:rsidRPr="007170C2">
        <w:rPr>
          <w:sz w:val="18"/>
        </w:rPr>
        <w:t>.</w:t>
      </w:r>
    </w:p>
    <w:p w14:paraId="6FA8B26E" w14:textId="77777777" w:rsidR="00803617" w:rsidRPr="007170C2" w:rsidRDefault="000F686C" w:rsidP="000F686C">
      <w:pPr>
        <w:pStyle w:val="RTU-References"/>
        <w:numPr>
          <w:ilvl w:val="0"/>
          <w:numId w:val="0"/>
        </w:numPr>
        <w:ind w:left="357" w:hanging="357"/>
        <w:rPr>
          <w:sz w:val="18"/>
          <w:szCs w:val="16"/>
        </w:rPr>
      </w:pPr>
      <w:r>
        <w:rPr>
          <w:sz w:val="18"/>
        </w:rPr>
        <w:t>[15]</w:t>
      </w:r>
      <w:r>
        <w:rPr>
          <w:sz w:val="18"/>
        </w:rPr>
        <w:tab/>
      </w:r>
      <w:r w:rsidR="00210E6E" w:rsidRPr="007170C2">
        <w:rPr>
          <w:sz w:val="18"/>
        </w:rPr>
        <w:t>I.</w:t>
      </w:r>
      <w:r w:rsidR="00E3765C" w:rsidRPr="007170C2">
        <w:rPr>
          <w:sz w:val="18"/>
        </w:rPr>
        <w:t>I. Ivanov</w:t>
      </w:r>
      <w:r w:rsidR="00803617" w:rsidRPr="007170C2">
        <w:rPr>
          <w:sz w:val="18"/>
          <w:szCs w:val="16"/>
        </w:rPr>
        <w:t xml:space="preserve"> </w:t>
      </w:r>
      <w:r w:rsidR="00900DBC" w:rsidRPr="007170C2">
        <w:rPr>
          <w:sz w:val="18"/>
        </w:rPr>
        <w:t xml:space="preserve">and </w:t>
      </w:r>
      <w:r w:rsidR="00210E6E" w:rsidRPr="007170C2">
        <w:rPr>
          <w:sz w:val="18"/>
        </w:rPr>
        <w:t>P.</w:t>
      </w:r>
      <w:r w:rsidR="00E3765C" w:rsidRPr="007170C2">
        <w:rPr>
          <w:sz w:val="18"/>
        </w:rPr>
        <w:t>P. Petrov</w:t>
      </w:r>
      <w:r w:rsidR="00803617" w:rsidRPr="007170C2">
        <w:rPr>
          <w:sz w:val="18"/>
          <w:szCs w:val="16"/>
        </w:rPr>
        <w:t xml:space="preserve">, </w:t>
      </w:r>
      <w:r w:rsidR="0070438E" w:rsidRPr="007170C2">
        <w:rPr>
          <w:sz w:val="18"/>
        </w:rPr>
        <w:t>“</w:t>
      </w:r>
      <w:r w:rsidR="00E71060" w:rsidRPr="007170C2">
        <w:rPr>
          <w:sz w:val="18"/>
          <w:szCs w:val="16"/>
        </w:rPr>
        <w:t>Analysis of the prospects for the implementation of Smart Grid technology</w:t>
      </w:r>
      <w:r w:rsidR="00E71060" w:rsidRPr="007170C2">
        <w:rPr>
          <w:sz w:val="18"/>
        </w:rPr>
        <w:t>”,</w:t>
      </w:r>
      <w:r w:rsidR="007170C2" w:rsidRPr="007170C2">
        <w:rPr>
          <w:sz w:val="18"/>
        </w:rPr>
        <w:t xml:space="preserve"> </w:t>
      </w:r>
      <w:r w:rsidR="00E71060" w:rsidRPr="007170C2">
        <w:rPr>
          <w:i/>
          <w:sz w:val="18"/>
          <w:szCs w:val="16"/>
        </w:rPr>
        <w:t>Proceedings of Higher Educational Institutions</w:t>
      </w:r>
      <w:r w:rsidR="0070438E" w:rsidRPr="007170C2">
        <w:rPr>
          <w:sz w:val="18"/>
        </w:rPr>
        <w:t xml:space="preserve">, </w:t>
      </w:r>
      <w:r w:rsidR="00803617" w:rsidRPr="007170C2">
        <w:rPr>
          <w:sz w:val="18"/>
          <w:szCs w:val="16"/>
        </w:rPr>
        <w:t xml:space="preserve">vol. </w:t>
      </w:r>
      <w:r w:rsidR="00E71060" w:rsidRPr="007170C2">
        <w:rPr>
          <w:sz w:val="18"/>
          <w:szCs w:val="16"/>
        </w:rPr>
        <w:t>5</w:t>
      </w:r>
      <w:r w:rsidR="00803617" w:rsidRPr="007170C2">
        <w:rPr>
          <w:sz w:val="18"/>
          <w:szCs w:val="16"/>
        </w:rPr>
        <w:t>, p</w:t>
      </w:r>
      <w:r w:rsidR="00E71060" w:rsidRPr="007170C2">
        <w:rPr>
          <w:sz w:val="18"/>
          <w:szCs w:val="16"/>
        </w:rPr>
        <w:t>p</w:t>
      </w:r>
      <w:r w:rsidR="00803617" w:rsidRPr="007170C2">
        <w:rPr>
          <w:sz w:val="18"/>
          <w:szCs w:val="16"/>
        </w:rPr>
        <w:t>.</w:t>
      </w:r>
      <w:r w:rsidR="00C868DA">
        <w:rPr>
          <w:sz w:val="18"/>
          <w:szCs w:val="16"/>
        </w:rPr>
        <w:t> </w:t>
      </w:r>
      <w:r w:rsidR="00E71060" w:rsidRPr="007170C2">
        <w:rPr>
          <w:sz w:val="18"/>
          <w:szCs w:val="16"/>
        </w:rPr>
        <w:t>1114-1124</w:t>
      </w:r>
      <w:r w:rsidR="00803617" w:rsidRPr="007170C2">
        <w:rPr>
          <w:sz w:val="18"/>
          <w:szCs w:val="16"/>
        </w:rPr>
        <w:t>, Apr</w:t>
      </w:r>
      <w:r w:rsidR="00F06B2B">
        <w:rPr>
          <w:sz w:val="18"/>
          <w:szCs w:val="16"/>
        </w:rPr>
        <w:t>.</w:t>
      </w:r>
      <w:r w:rsidR="00803617" w:rsidRPr="007170C2">
        <w:rPr>
          <w:sz w:val="18"/>
          <w:szCs w:val="16"/>
        </w:rPr>
        <w:t>-June 20</w:t>
      </w:r>
      <w:r w:rsidR="001E54AB" w:rsidRPr="007170C2">
        <w:rPr>
          <w:sz w:val="18"/>
          <w:szCs w:val="16"/>
        </w:rPr>
        <w:t>18. [Online]. Available</w:t>
      </w:r>
      <w:r w:rsidR="00624AE0">
        <w:rPr>
          <w:sz w:val="18"/>
          <w:szCs w:val="16"/>
        </w:rPr>
        <w:t xml:space="preserve"> </w:t>
      </w:r>
      <w:r w:rsidR="00A77838" w:rsidRPr="007170C2">
        <w:rPr>
          <w:sz w:val="18"/>
        </w:rPr>
        <w:t>at</w:t>
      </w:r>
      <w:r w:rsidR="00803617" w:rsidRPr="007170C2">
        <w:rPr>
          <w:sz w:val="18"/>
          <w:szCs w:val="16"/>
        </w:rPr>
        <w:t xml:space="preserve">: </w:t>
      </w:r>
      <w:proofErr w:type="spellStart"/>
      <w:r w:rsidR="001E54AB" w:rsidRPr="007170C2">
        <w:rPr>
          <w:sz w:val="18"/>
          <w:szCs w:val="16"/>
        </w:rPr>
        <w:t>Izdatelstvo</w:t>
      </w:r>
      <w:proofErr w:type="spellEnd"/>
      <w:r w:rsidR="001E54AB" w:rsidRPr="007170C2">
        <w:rPr>
          <w:sz w:val="18"/>
          <w:szCs w:val="16"/>
        </w:rPr>
        <w:t xml:space="preserve"> LAN</w:t>
      </w:r>
      <w:r w:rsidR="00803617" w:rsidRPr="007170C2">
        <w:rPr>
          <w:sz w:val="18"/>
          <w:szCs w:val="16"/>
        </w:rPr>
        <w:t xml:space="preserve">, </w:t>
      </w:r>
      <w:r w:rsidR="001E54AB" w:rsidRPr="007170C2">
        <w:rPr>
          <w:sz w:val="18"/>
          <w:szCs w:val="16"/>
        </w:rPr>
        <w:t>https://e.lanbook.com.</w:t>
      </w:r>
    </w:p>
    <w:p w14:paraId="35D22138" w14:textId="77777777" w:rsidR="00C13236" w:rsidRPr="007170C2" w:rsidRDefault="000F686C" w:rsidP="000F686C">
      <w:pPr>
        <w:pStyle w:val="RTU-References"/>
        <w:numPr>
          <w:ilvl w:val="0"/>
          <w:numId w:val="0"/>
        </w:numPr>
        <w:ind w:left="357" w:hanging="357"/>
        <w:rPr>
          <w:sz w:val="18"/>
        </w:rPr>
      </w:pPr>
      <w:r>
        <w:rPr>
          <w:sz w:val="18"/>
        </w:rPr>
        <w:t>[16]</w:t>
      </w:r>
      <w:r>
        <w:rPr>
          <w:sz w:val="18"/>
        </w:rPr>
        <w:tab/>
      </w:r>
      <w:r w:rsidR="00210E6E" w:rsidRPr="007170C2">
        <w:rPr>
          <w:sz w:val="18"/>
        </w:rPr>
        <w:t>I.</w:t>
      </w:r>
      <w:r w:rsidR="00E3765C" w:rsidRPr="007170C2">
        <w:rPr>
          <w:sz w:val="18"/>
        </w:rPr>
        <w:t>I. Ivanov</w:t>
      </w:r>
      <w:r w:rsidR="00C13236" w:rsidRPr="007170C2">
        <w:rPr>
          <w:sz w:val="18"/>
        </w:rPr>
        <w:t xml:space="preserve">, </w:t>
      </w:r>
      <w:r w:rsidR="0070438E" w:rsidRPr="007170C2">
        <w:rPr>
          <w:sz w:val="18"/>
        </w:rPr>
        <w:t>“</w:t>
      </w:r>
      <w:proofErr w:type="spellStart"/>
      <w:r w:rsidR="007170C2" w:rsidRPr="007170C2">
        <w:rPr>
          <w:sz w:val="18"/>
        </w:rPr>
        <w:t>Intellektual'nye</w:t>
      </w:r>
      <w:proofErr w:type="spellEnd"/>
      <w:r w:rsidR="007170C2" w:rsidRPr="007170C2">
        <w:rPr>
          <w:sz w:val="18"/>
        </w:rPr>
        <w:t xml:space="preserve"> </w:t>
      </w:r>
      <w:proofErr w:type="spellStart"/>
      <w:r w:rsidR="007170C2" w:rsidRPr="007170C2">
        <w:rPr>
          <w:sz w:val="18"/>
        </w:rPr>
        <w:t>seti</w:t>
      </w:r>
      <w:proofErr w:type="spellEnd"/>
      <w:r w:rsidR="007170C2" w:rsidRPr="007170C2">
        <w:rPr>
          <w:sz w:val="18"/>
        </w:rPr>
        <w:t xml:space="preserve"> v </w:t>
      </w:r>
      <w:proofErr w:type="spellStart"/>
      <w:r w:rsidR="007170C2" w:rsidRPr="007170C2">
        <w:rPr>
          <w:sz w:val="18"/>
        </w:rPr>
        <w:t>elektroenergetike</w:t>
      </w:r>
      <w:proofErr w:type="spellEnd"/>
      <w:r w:rsidR="00634EFD" w:rsidRPr="00634EFD">
        <w:rPr>
          <w:sz w:val="18"/>
        </w:rPr>
        <w:t xml:space="preserve"> (Intelligent networks in the electric power industry)</w:t>
      </w:r>
      <w:r w:rsidR="0070438E" w:rsidRPr="007170C2">
        <w:rPr>
          <w:sz w:val="18"/>
        </w:rPr>
        <w:t>”,</w:t>
      </w:r>
      <w:r w:rsidR="00C13236" w:rsidRPr="007170C2">
        <w:rPr>
          <w:sz w:val="18"/>
        </w:rPr>
        <w:t xml:space="preserve"> presented at the </w:t>
      </w:r>
      <w:r w:rsidR="00C13236" w:rsidRPr="007170C2">
        <w:rPr>
          <w:i/>
          <w:sz w:val="18"/>
        </w:rPr>
        <w:t xml:space="preserve">5th </w:t>
      </w:r>
      <w:r w:rsidR="001E54AB" w:rsidRPr="007170C2">
        <w:rPr>
          <w:i/>
          <w:sz w:val="18"/>
        </w:rPr>
        <w:t xml:space="preserve">Int. Conf. </w:t>
      </w:r>
      <w:proofErr w:type="spellStart"/>
      <w:r w:rsidR="007170C2" w:rsidRPr="007170C2">
        <w:rPr>
          <w:i/>
          <w:sz w:val="18"/>
        </w:rPr>
        <w:t>Perspektivy</w:t>
      </w:r>
      <w:proofErr w:type="spellEnd"/>
      <w:r w:rsidR="007170C2" w:rsidRPr="007170C2">
        <w:rPr>
          <w:i/>
          <w:sz w:val="18"/>
        </w:rPr>
        <w:t xml:space="preserve"> </w:t>
      </w:r>
      <w:proofErr w:type="spellStart"/>
      <w:r w:rsidR="007170C2" w:rsidRPr="007170C2">
        <w:rPr>
          <w:i/>
          <w:sz w:val="18"/>
        </w:rPr>
        <w:t>razvitiya</w:t>
      </w:r>
      <w:proofErr w:type="spellEnd"/>
      <w:r w:rsidR="007170C2" w:rsidRPr="007170C2">
        <w:rPr>
          <w:i/>
          <w:sz w:val="18"/>
        </w:rPr>
        <w:t xml:space="preserve"> </w:t>
      </w:r>
      <w:proofErr w:type="spellStart"/>
      <w:r w:rsidR="007170C2" w:rsidRPr="007170C2">
        <w:rPr>
          <w:i/>
          <w:sz w:val="18"/>
        </w:rPr>
        <w:t>elektrosetevogo</w:t>
      </w:r>
      <w:proofErr w:type="spellEnd"/>
      <w:r w:rsidR="007170C2" w:rsidRPr="007170C2">
        <w:rPr>
          <w:i/>
          <w:sz w:val="18"/>
        </w:rPr>
        <w:t xml:space="preserve"> </w:t>
      </w:r>
      <w:proofErr w:type="spellStart"/>
      <w:r w:rsidR="007170C2" w:rsidRPr="007170C2">
        <w:rPr>
          <w:i/>
          <w:sz w:val="18"/>
        </w:rPr>
        <w:t>kompleksa</w:t>
      </w:r>
      <w:proofErr w:type="spellEnd"/>
      <w:r w:rsidR="007170C2" w:rsidRPr="007170C2">
        <w:rPr>
          <w:i/>
          <w:sz w:val="18"/>
        </w:rPr>
        <w:t xml:space="preserve"> </w:t>
      </w:r>
      <w:proofErr w:type="spellStart"/>
      <w:r w:rsidR="007170C2" w:rsidRPr="007170C2">
        <w:rPr>
          <w:i/>
          <w:sz w:val="18"/>
        </w:rPr>
        <w:t>Rossii</w:t>
      </w:r>
      <w:proofErr w:type="spellEnd"/>
      <w:r w:rsidR="00634EFD" w:rsidRPr="00634EFD">
        <w:rPr>
          <w:i/>
          <w:sz w:val="18"/>
        </w:rPr>
        <w:t xml:space="preserve"> </w:t>
      </w:r>
      <w:r w:rsidR="004C2D0C">
        <w:rPr>
          <w:i/>
          <w:sz w:val="18"/>
        </w:rPr>
        <w:t>[</w:t>
      </w:r>
      <w:r w:rsidR="00634EFD" w:rsidRPr="00634EFD">
        <w:rPr>
          <w:i/>
          <w:sz w:val="18"/>
        </w:rPr>
        <w:t>Prospects for the development of the electric grid complex in Russia</w:t>
      </w:r>
      <w:r w:rsidR="004C2D0C">
        <w:rPr>
          <w:i/>
          <w:sz w:val="18"/>
        </w:rPr>
        <w:t>]</w:t>
      </w:r>
      <w:r w:rsidR="00C13236" w:rsidRPr="007170C2">
        <w:rPr>
          <w:sz w:val="18"/>
        </w:rPr>
        <w:t xml:space="preserve">, </w:t>
      </w:r>
      <w:r w:rsidR="001E54AB" w:rsidRPr="007170C2">
        <w:rPr>
          <w:sz w:val="18"/>
        </w:rPr>
        <w:t>Aug. 11, 2015, Sochi, Russia</w:t>
      </w:r>
      <w:r w:rsidR="00803617" w:rsidRPr="007170C2">
        <w:rPr>
          <w:sz w:val="18"/>
        </w:rPr>
        <w:t>.</w:t>
      </w:r>
      <w:r w:rsidR="001E54AB" w:rsidRPr="007170C2">
        <w:rPr>
          <w:sz w:val="18"/>
          <w:szCs w:val="16"/>
        </w:rPr>
        <w:t xml:space="preserve"> [Online]. </w:t>
      </w:r>
      <w:r w:rsidR="001E54AB" w:rsidRPr="007170C2">
        <w:rPr>
          <w:sz w:val="18"/>
        </w:rPr>
        <w:t>Available</w:t>
      </w:r>
      <w:r w:rsidR="00A77838" w:rsidRPr="007170C2">
        <w:rPr>
          <w:sz w:val="18"/>
        </w:rPr>
        <w:t xml:space="preserve"> at</w:t>
      </w:r>
      <w:r w:rsidR="001E54AB" w:rsidRPr="007170C2">
        <w:rPr>
          <w:sz w:val="18"/>
          <w:szCs w:val="16"/>
        </w:rPr>
        <w:t xml:space="preserve">: </w:t>
      </w:r>
      <w:r w:rsidR="007170C2" w:rsidRPr="007170C2">
        <w:rPr>
          <w:sz w:val="18"/>
          <w:szCs w:val="16"/>
        </w:rPr>
        <w:t xml:space="preserve">http://sochi.electro.2016.ru/rezultati/ivanov55 </w:t>
      </w:r>
      <w:r w:rsidR="007170C2" w:rsidRPr="007170C2">
        <w:rPr>
          <w:sz w:val="18"/>
        </w:rPr>
        <w:t>(in Russian).</w:t>
      </w:r>
    </w:p>
    <w:p w14:paraId="5951338A" w14:textId="77777777" w:rsidR="00572284" w:rsidRPr="00634EFD" w:rsidRDefault="000F686C" w:rsidP="000F686C">
      <w:pPr>
        <w:pStyle w:val="RTU-References"/>
        <w:numPr>
          <w:ilvl w:val="0"/>
          <w:numId w:val="0"/>
        </w:numPr>
        <w:ind w:left="357" w:hanging="357"/>
        <w:rPr>
          <w:sz w:val="18"/>
        </w:rPr>
      </w:pPr>
      <w:r>
        <w:rPr>
          <w:sz w:val="18"/>
        </w:rPr>
        <w:t>[17]</w:t>
      </w:r>
      <w:r>
        <w:rPr>
          <w:sz w:val="18"/>
        </w:rPr>
        <w:tab/>
      </w:r>
      <w:proofErr w:type="spellStart"/>
      <w:r w:rsidR="007170C2" w:rsidRPr="00634EFD">
        <w:rPr>
          <w:i/>
          <w:sz w:val="18"/>
        </w:rPr>
        <w:t>Gibridnye</w:t>
      </w:r>
      <w:proofErr w:type="spellEnd"/>
      <w:r w:rsidR="007170C2" w:rsidRPr="00634EFD">
        <w:rPr>
          <w:i/>
          <w:sz w:val="18"/>
        </w:rPr>
        <w:t xml:space="preserve"> </w:t>
      </w:r>
      <w:proofErr w:type="spellStart"/>
      <w:r w:rsidR="007170C2" w:rsidRPr="00634EFD">
        <w:rPr>
          <w:i/>
          <w:sz w:val="18"/>
        </w:rPr>
        <w:t>elektrostancii</w:t>
      </w:r>
      <w:proofErr w:type="spellEnd"/>
      <w:r w:rsidR="007170C2" w:rsidRPr="00634EFD">
        <w:rPr>
          <w:i/>
          <w:sz w:val="18"/>
        </w:rPr>
        <w:t xml:space="preserve">. </w:t>
      </w:r>
      <w:proofErr w:type="spellStart"/>
      <w:r w:rsidR="007170C2" w:rsidRPr="00634EFD">
        <w:rPr>
          <w:i/>
          <w:sz w:val="18"/>
        </w:rPr>
        <w:t>Vetrodizel'nye</w:t>
      </w:r>
      <w:proofErr w:type="spellEnd"/>
      <w:r w:rsidR="007170C2" w:rsidRPr="00634EFD">
        <w:rPr>
          <w:i/>
          <w:sz w:val="18"/>
        </w:rPr>
        <w:t xml:space="preserve"> </w:t>
      </w:r>
      <w:proofErr w:type="spellStart"/>
      <w:r w:rsidR="007170C2" w:rsidRPr="00634EFD">
        <w:rPr>
          <w:i/>
          <w:sz w:val="18"/>
        </w:rPr>
        <w:t>energeticheskie</w:t>
      </w:r>
      <w:proofErr w:type="spellEnd"/>
      <w:r w:rsidR="007170C2" w:rsidRPr="00634EFD">
        <w:rPr>
          <w:i/>
          <w:sz w:val="18"/>
        </w:rPr>
        <w:t xml:space="preserve"> </w:t>
      </w:r>
      <w:proofErr w:type="spellStart"/>
      <w:r w:rsidR="007170C2" w:rsidRPr="00634EFD">
        <w:rPr>
          <w:i/>
          <w:sz w:val="18"/>
        </w:rPr>
        <w:t>ustanovki</w:t>
      </w:r>
      <w:proofErr w:type="spellEnd"/>
      <w:r w:rsidR="00634EFD" w:rsidRPr="00634EFD">
        <w:rPr>
          <w:i/>
          <w:sz w:val="18"/>
        </w:rPr>
        <w:t xml:space="preserve"> </w:t>
      </w:r>
      <w:r w:rsidR="004C2D0C">
        <w:rPr>
          <w:i/>
          <w:sz w:val="18"/>
        </w:rPr>
        <w:t>[</w:t>
      </w:r>
      <w:r w:rsidR="00634EFD" w:rsidRPr="00634EFD">
        <w:rPr>
          <w:i/>
          <w:sz w:val="18"/>
        </w:rPr>
        <w:t xml:space="preserve">Hybrid power plants. </w:t>
      </w:r>
      <w:r w:rsidR="00634EFD" w:rsidRPr="000C4B59">
        <w:rPr>
          <w:i/>
          <w:sz w:val="18"/>
        </w:rPr>
        <w:t>Wind-diesel power plants</w:t>
      </w:r>
      <w:r w:rsidR="004C2D0C">
        <w:rPr>
          <w:i/>
          <w:sz w:val="18"/>
        </w:rPr>
        <w:t>]</w:t>
      </w:r>
      <w:r w:rsidR="0070438E" w:rsidRPr="00634EFD">
        <w:rPr>
          <w:sz w:val="18"/>
        </w:rPr>
        <w:t>,</w:t>
      </w:r>
      <w:r w:rsidR="007170C2" w:rsidRPr="00634EFD">
        <w:rPr>
          <w:sz w:val="18"/>
        </w:rPr>
        <w:t xml:space="preserve"> </w:t>
      </w:r>
      <w:r w:rsidR="001E54AB" w:rsidRPr="00634EFD">
        <w:rPr>
          <w:sz w:val="18"/>
        </w:rPr>
        <w:t>MAN Diesel &amp; Turbo</w:t>
      </w:r>
      <w:r w:rsidR="00572284" w:rsidRPr="00634EFD">
        <w:rPr>
          <w:sz w:val="18"/>
        </w:rPr>
        <w:t>, 1997. [Online]. Available</w:t>
      </w:r>
      <w:r w:rsidR="00A77838" w:rsidRPr="00634EFD">
        <w:rPr>
          <w:sz w:val="18"/>
        </w:rPr>
        <w:t xml:space="preserve"> at</w:t>
      </w:r>
      <w:r w:rsidR="00572284" w:rsidRPr="00634EFD">
        <w:rPr>
          <w:sz w:val="18"/>
        </w:rPr>
        <w:t xml:space="preserve">: </w:t>
      </w:r>
      <w:r w:rsidR="00045BD7" w:rsidRPr="00045BD7">
        <w:rPr>
          <w:sz w:val="18"/>
        </w:rPr>
        <w:t>https://russia.man-es.com/docs/librariesprovider32/default-document-library/005</w:t>
      </w:r>
      <w:r w:rsidR="00045BD7">
        <w:rPr>
          <w:sz w:val="18"/>
        </w:rPr>
        <w:t xml:space="preserve"> </w:t>
      </w:r>
      <w:r w:rsidR="007170C2" w:rsidRPr="00634EFD">
        <w:rPr>
          <w:sz w:val="18"/>
        </w:rPr>
        <w:t>_</w:t>
      </w:r>
      <w:proofErr w:type="spellStart"/>
      <w:r w:rsidR="007170C2" w:rsidRPr="00634EFD">
        <w:rPr>
          <w:sz w:val="18"/>
        </w:rPr>
        <w:t>hybrid-ru.pdf?sfvrsn</w:t>
      </w:r>
      <w:proofErr w:type="spellEnd"/>
      <w:r w:rsidR="007170C2" w:rsidRPr="00634EFD">
        <w:rPr>
          <w:sz w:val="18"/>
        </w:rPr>
        <w:t xml:space="preserve">=6 </w:t>
      </w:r>
      <w:r w:rsidR="007170C2" w:rsidRPr="00634EFD">
        <w:rPr>
          <w:sz w:val="18"/>
          <w:szCs w:val="16"/>
        </w:rPr>
        <w:t>[Accessed: Jan. 1, 2018]</w:t>
      </w:r>
      <w:r w:rsidR="007170C2" w:rsidRPr="00634EFD">
        <w:rPr>
          <w:sz w:val="18"/>
        </w:rPr>
        <w:t xml:space="preserve"> (in Russian).</w:t>
      </w:r>
    </w:p>
    <w:p w14:paraId="1B3318F1" w14:textId="224FE20A" w:rsidR="00572284" w:rsidRPr="007170C2" w:rsidRDefault="000F686C" w:rsidP="000F686C">
      <w:pPr>
        <w:pStyle w:val="RTU-References"/>
        <w:numPr>
          <w:ilvl w:val="0"/>
          <w:numId w:val="0"/>
        </w:numPr>
        <w:ind w:left="357" w:hanging="357"/>
        <w:rPr>
          <w:sz w:val="18"/>
        </w:rPr>
      </w:pPr>
      <w:r>
        <w:rPr>
          <w:sz w:val="18"/>
        </w:rPr>
        <w:t>[18]</w:t>
      </w:r>
      <w:r>
        <w:rPr>
          <w:sz w:val="18"/>
        </w:rPr>
        <w:tab/>
      </w:r>
      <w:proofErr w:type="spellStart"/>
      <w:r w:rsidR="007170C2" w:rsidRPr="007170C2">
        <w:rPr>
          <w:sz w:val="18"/>
        </w:rPr>
        <w:t>Katalog</w:t>
      </w:r>
      <w:proofErr w:type="spellEnd"/>
      <w:r w:rsidR="007170C2" w:rsidRPr="007170C2">
        <w:rPr>
          <w:sz w:val="18"/>
        </w:rPr>
        <w:t xml:space="preserve"> </w:t>
      </w:r>
      <w:proofErr w:type="spellStart"/>
      <w:r w:rsidR="007170C2" w:rsidRPr="007170C2">
        <w:rPr>
          <w:sz w:val="18"/>
        </w:rPr>
        <w:t>dizel'nyh</w:t>
      </w:r>
      <w:proofErr w:type="spellEnd"/>
      <w:r w:rsidR="007170C2" w:rsidRPr="007170C2">
        <w:rPr>
          <w:sz w:val="18"/>
        </w:rPr>
        <w:t xml:space="preserve"> </w:t>
      </w:r>
      <w:proofErr w:type="spellStart"/>
      <w:r w:rsidR="007170C2" w:rsidRPr="007170C2">
        <w:rPr>
          <w:sz w:val="18"/>
        </w:rPr>
        <w:t>elektrostancii</w:t>
      </w:r>
      <w:proofErr w:type="spellEnd"/>
      <w:r w:rsidR="00634EFD" w:rsidRPr="00634EFD">
        <w:rPr>
          <w:sz w:val="18"/>
        </w:rPr>
        <w:t xml:space="preserve"> </w:t>
      </w:r>
      <w:r w:rsidR="004C2D0C">
        <w:rPr>
          <w:sz w:val="18"/>
        </w:rPr>
        <w:t>[</w:t>
      </w:r>
      <w:r w:rsidR="00634EFD" w:rsidRPr="00634EFD">
        <w:rPr>
          <w:sz w:val="18"/>
        </w:rPr>
        <w:t>Catalog of diesel power plants</w:t>
      </w:r>
      <w:r w:rsidR="004C2D0C">
        <w:rPr>
          <w:sz w:val="18"/>
        </w:rPr>
        <w:t>]</w:t>
      </w:r>
      <w:r w:rsidR="00634EFD" w:rsidRPr="00634EFD">
        <w:rPr>
          <w:sz w:val="18"/>
        </w:rPr>
        <w:t>.</w:t>
      </w:r>
      <w:r w:rsidR="001E54AB" w:rsidRPr="007170C2">
        <w:rPr>
          <w:sz w:val="18"/>
        </w:rPr>
        <w:t xml:space="preserve"> </w:t>
      </w:r>
      <w:bookmarkStart w:id="4" w:name="_Hlk35344550"/>
      <w:r w:rsidR="00572284" w:rsidRPr="007170C2">
        <w:rPr>
          <w:sz w:val="18"/>
        </w:rPr>
        <w:t>[Online]. Available</w:t>
      </w:r>
      <w:r w:rsidR="00A77838" w:rsidRPr="007170C2">
        <w:rPr>
          <w:sz w:val="18"/>
        </w:rPr>
        <w:t xml:space="preserve"> at</w:t>
      </w:r>
      <w:r w:rsidR="00572284" w:rsidRPr="007170C2">
        <w:rPr>
          <w:sz w:val="18"/>
        </w:rPr>
        <w:t>:</w:t>
      </w:r>
      <w:bookmarkEnd w:id="4"/>
      <w:r w:rsidR="00572284" w:rsidRPr="007170C2">
        <w:rPr>
          <w:sz w:val="18"/>
        </w:rPr>
        <w:t xml:space="preserve"> </w:t>
      </w:r>
      <w:r w:rsidR="001E54AB" w:rsidRPr="007170C2">
        <w:rPr>
          <w:sz w:val="18"/>
        </w:rPr>
        <w:t>http://www.ernd.ru/catalog/</w:t>
      </w:r>
      <w:bookmarkStart w:id="5" w:name="_Hlk35344582"/>
      <w:r w:rsidR="007A785E" w:rsidRPr="007170C2">
        <w:rPr>
          <w:sz w:val="18"/>
          <w:szCs w:val="16"/>
        </w:rPr>
        <w:t xml:space="preserve"> [Accessed: Dec. </w:t>
      </w:r>
      <w:r w:rsidR="006B7B68" w:rsidRPr="007170C2">
        <w:rPr>
          <w:sz w:val="18"/>
          <w:szCs w:val="16"/>
        </w:rPr>
        <w:t>2</w:t>
      </w:r>
      <w:r w:rsidR="007A785E" w:rsidRPr="007170C2">
        <w:rPr>
          <w:sz w:val="18"/>
          <w:szCs w:val="16"/>
        </w:rPr>
        <w:t>, 20</w:t>
      </w:r>
      <w:r w:rsidR="006B7B68" w:rsidRPr="007170C2">
        <w:rPr>
          <w:sz w:val="18"/>
          <w:szCs w:val="16"/>
        </w:rPr>
        <w:t>17</w:t>
      </w:r>
      <w:r w:rsidR="007A785E" w:rsidRPr="007170C2">
        <w:rPr>
          <w:sz w:val="18"/>
          <w:szCs w:val="16"/>
        </w:rPr>
        <w:t>]</w:t>
      </w:r>
      <w:r w:rsidR="007170C2" w:rsidRPr="000C4B59">
        <w:rPr>
          <w:sz w:val="18"/>
          <w:szCs w:val="16"/>
        </w:rPr>
        <w:t xml:space="preserve"> </w:t>
      </w:r>
      <w:r w:rsidR="007170C2" w:rsidRPr="007170C2">
        <w:rPr>
          <w:sz w:val="18"/>
        </w:rPr>
        <w:t>(in Russian).</w:t>
      </w:r>
      <w:bookmarkEnd w:id="5"/>
    </w:p>
    <w:p w14:paraId="125086EF" w14:textId="77777777" w:rsidR="007A785E" w:rsidRPr="00777460" w:rsidRDefault="007A785E" w:rsidP="000F686C">
      <w:pPr>
        <w:pStyle w:val="RTU-References"/>
        <w:numPr>
          <w:ilvl w:val="0"/>
          <w:numId w:val="0"/>
        </w:numPr>
        <w:rPr>
          <w:sz w:val="18"/>
          <w:highlight w:val="yellow"/>
        </w:rPr>
      </w:pPr>
    </w:p>
    <w:p w14:paraId="365526D6" w14:textId="240C5F52" w:rsidR="00777460" w:rsidRPr="00246F0C" w:rsidRDefault="00604A8A" w:rsidP="00777460">
      <w:pPr>
        <w:ind w:left="426" w:hanging="426"/>
        <w:jc w:val="center"/>
        <w:rPr>
          <w:b/>
          <w:sz w:val="18"/>
          <w:szCs w:val="18"/>
          <w:lang w:val="en-US"/>
        </w:rPr>
      </w:pPr>
      <w:r w:rsidRPr="00246F0C">
        <w:rPr>
          <w:b/>
          <w:sz w:val="18"/>
          <w:szCs w:val="18"/>
        </w:rPr>
        <w:t>ИНФОРМАЦИЯ</w:t>
      </w:r>
      <w:r w:rsidRPr="00246F0C">
        <w:rPr>
          <w:b/>
          <w:sz w:val="18"/>
          <w:szCs w:val="18"/>
          <w:lang w:val="en-US"/>
        </w:rPr>
        <w:t xml:space="preserve"> </w:t>
      </w:r>
      <w:r w:rsidRPr="00246F0C">
        <w:rPr>
          <w:b/>
          <w:sz w:val="18"/>
          <w:szCs w:val="18"/>
        </w:rPr>
        <w:t>ОБ</w:t>
      </w:r>
      <w:r w:rsidRPr="00246F0C">
        <w:rPr>
          <w:b/>
          <w:sz w:val="18"/>
          <w:szCs w:val="18"/>
          <w:lang w:val="en-US"/>
        </w:rPr>
        <w:t xml:space="preserve"> </w:t>
      </w:r>
      <w:r w:rsidRPr="00246F0C">
        <w:rPr>
          <w:b/>
          <w:sz w:val="18"/>
          <w:szCs w:val="18"/>
        </w:rPr>
        <w:t>АВТОРАХ</w:t>
      </w:r>
    </w:p>
    <w:p w14:paraId="09B18DC1" w14:textId="79545528" w:rsidR="005A7D03" w:rsidRPr="00246F0C" w:rsidRDefault="005A7D03" w:rsidP="00777460">
      <w:pPr>
        <w:ind w:left="426" w:hanging="426"/>
        <w:jc w:val="center"/>
        <w:rPr>
          <w:b/>
          <w:sz w:val="18"/>
          <w:szCs w:val="18"/>
          <w:lang w:val="en-US"/>
        </w:rPr>
      </w:pPr>
      <w:r w:rsidRPr="00246F0C">
        <w:rPr>
          <w:b/>
          <w:sz w:val="18"/>
          <w:szCs w:val="18"/>
          <w:lang w:val="en-US"/>
        </w:rPr>
        <w:t>INFORMATION ABOUT THE AUTHORS</w:t>
      </w:r>
    </w:p>
    <w:p w14:paraId="7BBFB96E" w14:textId="77777777" w:rsidR="00777460" w:rsidRPr="001041FD" w:rsidRDefault="00777460" w:rsidP="00777460">
      <w:pPr>
        <w:ind w:left="426" w:hanging="426"/>
        <w:jc w:val="center"/>
        <w:rPr>
          <w:sz w:val="16"/>
          <w:szCs w:val="18"/>
          <w:lang w:val="en-U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097"/>
      </w:tblGrid>
      <w:tr w:rsidR="00777460" w:rsidRPr="00A550C3" w14:paraId="219DAA36" w14:textId="77777777" w:rsidTr="00C729F9">
        <w:tc>
          <w:tcPr>
            <w:tcW w:w="2604" w:type="pct"/>
          </w:tcPr>
          <w:p w14:paraId="05399B10" w14:textId="77777777" w:rsidR="00777460" w:rsidRPr="00C06B45" w:rsidRDefault="00777460" w:rsidP="008D39F7">
            <w:pPr>
              <w:autoSpaceDE w:val="0"/>
              <w:autoSpaceDN w:val="0"/>
              <w:adjustRightInd w:val="0"/>
              <w:jc w:val="both"/>
              <w:rPr>
                <w:rFonts w:eastAsia="PTSerif-Bold"/>
                <w:sz w:val="18"/>
                <w:szCs w:val="18"/>
              </w:rPr>
            </w:pPr>
            <w:r>
              <w:rPr>
                <w:rFonts w:eastAsia="PTSerif-Bold"/>
                <w:b/>
                <w:bCs/>
                <w:sz w:val="18"/>
                <w:szCs w:val="18"/>
              </w:rPr>
              <w:t>Иванов Иван Иванович</w:t>
            </w:r>
            <w:r w:rsidRPr="00C06B45">
              <w:rPr>
                <w:rFonts w:eastAsia="PTSerif-Bold"/>
                <w:sz w:val="18"/>
                <w:szCs w:val="18"/>
              </w:rPr>
              <w:t xml:space="preserve">, </w:t>
            </w:r>
            <w:r>
              <w:rPr>
                <w:rFonts w:eastAsia="PTSerif-Bold"/>
                <w:sz w:val="18"/>
                <w:szCs w:val="18"/>
              </w:rPr>
              <w:t xml:space="preserve">доктор </w:t>
            </w:r>
            <w:r w:rsidRPr="00C06B45">
              <w:rPr>
                <w:rFonts w:eastAsia="PTSerif-Bold"/>
                <w:sz w:val="18"/>
                <w:szCs w:val="18"/>
              </w:rPr>
              <w:t xml:space="preserve">технических наук, </w:t>
            </w:r>
            <w:r>
              <w:rPr>
                <w:rFonts w:eastAsia="PTSerif-Bold"/>
                <w:sz w:val="18"/>
                <w:szCs w:val="18"/>
              </w:rPr>
              <w:t>профессор</w:t>
            </w:r>
            <w:r w:rsidRPr="00C06B45">
              <w:rPr>
                <w:rFonts w:eastAsia="PTSerif-Bold"/>
                <w:sz w:val="18"/>
                <w:szCs w:val="18"/>
              </w:rPr>
              <w:t xml:space="preserve"> </w:t>
            </w:r>
            <w:r w:rsidRPr="00526489">
              <w:rPr>
                <w:sz w:val="18"/>
                <w:szCs w:val="20"/>
              </w:rPr>
              <w:t>Нижегородск</w:t>
            </w:r>
            <w:r>
              <w:rPr>
                <w:sz w:val="18"/>
                <w:szCs w:val="20"/>
              </w:rPr>
              <w:t>ого</w:t>
            </w:r>
            <w:r w:rsidRPr="00526489">
              <w:rPr>
                <w:sz w:val="18"/>
                <w:szCs w:val="20"/>
              </w:rPr>
              <w:t xml:space="preserve"> государственн</w:t>
            </w:r>
            <w:r>
              <w:rPr>
                <w:sz w:val="18"/>
                <w:szCs w:val="20"/>
              </w:rPr>
              <w:t>ого</w:t>
            </w:r>
            <w:r w:rsidRPr="00526489">
              <w:rPr>
                <w:sz w:val="18"/>
                <w:szCs w:val="20"/>
              </w:rPr>
              <w:t xml:space="preserve"> техническ</w:t>
            </w:r>
            <w:r>
              <w:rPr>
                <w:sz w:val="18"/>
                <w:szCs w:val="20"/>
              </w:rPr>
              <w:t>ого</w:t>
            </w:r>
            <w:r w:rsidRPr="00526489">
              <w:rPr>
                <w:sz w:val="18"/>
                <w:szCs w:val="20"/>
              </w:rPr>
              <w:t xml:space="preserve"> университет</w:t>
            </w:r>
            <w:r>
              <w:rPr>
                <w:sz w:val="18"/>
                <w:szCs w:val="20"/>
              </w:rPr>
              <w:t>а</w:t>
            </w:r>
            <w:r w:rsidRPr="00526489">
              <w:rPr>
                <w:sz w:val="18"/>
                <w:szCs w:val="20"/>
              </w:rPr>
              <w:t xml:space="preserve"> им.</w:t>
            </w:r>
            <w:r>
              <w:rPr>
                <w:sz w:val="18"/>
                <w:szCs w:val="20"/>
              </w:rPr>
              <w:t xml:space="preserve"> </w:t>
            </w:r>
            <w:r w:rsidRPr="00526489">
              <w:rPr>
                <w:sz w:val="18"/>
                <w:szCs w:val="20"/>
              </w:rPr>
              <w:t>Р.Е. Алексеева</w:t>
            </w:r>
            <w:r w:rsidRPr="00C06B45">
              <w:rPr>
                <w:rFonts w:eastAsia="PTSerif-Bold"/>
                <w:sz w:val="18"/>
                <w:szCs w:val="18"/>
              </w:rPr>
              <w:t xml:space="preserve">, г. </w:t>
            </w:r>
            <w:r>
              <w:rPr>
                <w:rFonts w:eastAsia="PTSerif-Bold"/>
                <w:sz w:val="18"/>
                <w:szCs w:val="18"/>
              </w:rPr>
              <w:t>Нижний Новгород</w:t>
            </w:r>
            <w:r w:rsidRPr="00C06B45">
              <w:rPr>
                <w:rFonts w:eastAsia="PTSerif-Bold"/>
                <w:sz w:val="18"/>
                <w:szCs w:val="18"/>
              </w:rPr>
              <w:t>, Российская Федерация.</w:t>
            </w:r>
          </w:p>
          <w:p w14:paraId="0DFE7016" w14:textId="77777777" w:rsidR="00777460" w:rsidRDefault="00777460" w:rsidP="008D39F7">
            <w:pPr>
              <w:jc w:val="both"/>
              <w:rPr>
                <w:sz w:val="16"/>
                <w:szCs w:val="18"/>
              </w:rPr>
            </w:pPr>
          </w:p>
        </w:tc>
        <w:tc>
          <w:tcPr>
            <w:tcW w:w="2396" w:type="pct"/>
          </w:tcPr>
          <w:p w14:paraId="751EA31A" w14:textId="77777777" w:rsidR="00777460" w:rsidRPr="00777460" w:rsidRDefault="00777460" w:rsidP="00777460">
            <w:pPr>
              <w:autoSpaceDE w:val="0"/>
              <w:autoSpaceDN w:val="0"/>
              <w:adjustRightInd w:val="0"/>
              <w:jc w:val="both"/>
              <w:rPr>
                <w:sz w:val="18"/>
                <w:szCs w:val="18"/>
                <w:lang w:val="en-US"/>
              </w:rPr>
            </w:pPr>
            <w:r>
              <w:rPr>
                <w:rFonts w:eastAsia="PTSerif-Bold"/>
                <w:b/>
                <w:bCs/>
                <w:sz w:val="18"/>
                <w:szCs w:val="18"/>
                <w:lang w:val="en-US"/>
              </w:rPr>
              <w:t>Ivan</w:t>
            </w:r>
            <w:r w:rsidRPr="00777460">
              <w:rPr>
                <w:rFonts w:eastAsia="PTSerif-Bold"/>
                <w:b/>
                <w:bCs/>
                <w:sz w:val="18"/>
                <w:szCs w:val="18"/>
                <w:lang w:val="en-US"/>
              </w:rPr>
              <w:t xml:space="preserve"> </w:t>
            </w:r>
            <w:r>
              <w:rPr>
                <w:rFonts w:eastAsia="PTSerif-Bold"/>
                <w:b/>
                <w:bCs/>
                <w:sz w:val="18"/>
                <w:szCs w:val="18"/>
                <w:lang w:val="en-US"/>
              </w:rPr>
              <w:t>I</w:t>
            </w:r>
            <w:r w:rsidRPr="00777460">
              <w:rPr>
                <w:rFonts w:eastAsia="PTSerif-Bold"/>
                <w:b/>
                <w:bCs/>
                <w:sz w:val="18"/>
                <w:szCs w:val="18"/>
                <w:lang w:val="en-US"/>
              </w:rPr>
              <w:t xml:space="preserve">. </w:t>
            </w:r>
            <w:r>
              <w:rPr>
                <w:rFonts w:eastAsia="PTSerif-Bold"/>
                <w:b/>
                <w:bCs/>
                <w:sz w:val="18"/>
                <w:szCs w:val="18"/>
                <w:lang w:val="en-US"/>
              </w:rPr>
              <w:t>Ivanov</w:t>
            </w:r>
            <w:r w:rsidRPr="00777460">
              <w:rPr>
                <w:rFonts w:eastAsia="PTSerif-Bold"/>
                <w:sz w:val="18"/>
                <w:szCs w:val="18"/>
                <w:lang w:val="en-US"/>
              </w:rPr>
              <w:t xml:space="preserve">, </w:t>
            </w:r>
            <w:r>
              <w:rPr>
                <w:rFonts w:eastAsia="PTSerif-Bold"/>
                <w:sz w:val="18"/>
                <w:szCs w:val="18"/>
                <w:lang w:val="en-US"/>
              </w:rPr>
              <w:t>D</w:t>
            </w:r>
            <w:r w:rsidRPr="00777460">
              <w:rPr>
                <w:rFonts w:eastAsia="PTSerif-Bold"/>
                <w:sz w:val="18"/>
                <w:szCs w:val="18"/>
                <w:lang w:val="en-US"/>
              </w:rPr>
              <w:t xml:space="preserve">. </w:t>
            </w:r>
            <w:r w:rsidRPr="00C06B45">
              <w:rPr>
                <w:rFonts w:eastAsia="PTSerif-Bold"/>
                <w:sz w:val="18"/>
                <w:szCs w:val="18"/>
                <w:lang w:val="en-US"/>
              </w:rPr>
              <w:t>Sci</w:t>
            </w:r>
            <w:r w:rsidRPr="00777460">
              <w:rPr>
                <w:rFonts w:eastAsia="PTSerif-Bold"/>
                <w:sz w:val="18"/>
                <w:szCs w:val="18"/>
                <w:lang w:val="en-US"/>
              </w:rPr>
              <w:t>. (</w:t>
            </w:r>
            <w:r w:rsidRPr="00C06B45">
              <w:rPr>
                <w:rFonts w:eastAsia="PTSerif-Bold"/>
                <w:sz w:val="18"/>
                <w:szCs w:val="18"/>
                <w:lang w:val="en-US"/>
              </w:rPr>
              <w:t>Eng</w:t>
            </w:r>
            <w:r w:rsidRPr="00777460">
              <w:rPr>
                <w:rFonts w:eastAsia="PTSerif-Bold"/>
                <w:sz w:val="18"/>
                <w:szCs w:val="18"/>
                <w:lang w:val="en-US"/>
              </w:rPr>
              <w:t xml:space="preserve">.), </w:t>
            </w:r>
            <w:r>
              <w:rPr>
                <w:rFonts w:eastAsia="PTSerif-Bold"/>
                <w:sz w:val="18"/>
                <w:szCs w:val="18"/>
                <w:lang w:val="en-US"/>
              </w:rPr>
              <w:t xml:space="preserve">professor </w:t>
            </w:r>
            <w:r w:rsidRPr="00C06B45">
              <w:rPr>
                <w:rFonts w:eastAsia="PTSerif-Bold"/>
                <w:sz w:val="18"/>
                <w:szCs w:val="18"/>
                <w:lang w:val="en-US"/>
              </w:rPr>
              <w:t>of</w:t>
            </w:r>
            <w:r w:rsidRPr="00777460">
              <w:rPr>
                <w:rFonts w:eastAsia="PTSerif-Bold"/>
                <w:sz w:val="18"/>
                <w:szCs w:val="18"/>
                <w:lang w:val="en-US"/>
              </w:rPr>
              <w:t xml:space="preserve"> </w:t>
            </w:r>
            <w:r w:rsidRPr="00C06B45">
              <w:rPr>
                <w:rFonts w:eastAsia="PTSerif-Bold"/>
                <w:sz w:val="18"/>
                <w:szCs w:val="18"/>
                <w:lang w:val="en-US"/>
              </w:rPr>
              <w:t>the</w:t>
            </w:r>
            <w:r w:rsidRPr="00777460">
              <w:rPr>
                <w:rFonts w:eastAsia="PTSerif-Bold"/>
                <w:sz w:val="18"/>
                <w:szCs w:val="18"/>
                <w:lang w:val="en-US"/>
              </w:rPr>
              <w:t xml:space="preserve"> </w:t>
            </w:r>
            <w:r w:rsidRPr="00526489">
              <w:rPr>
                <w:rStyle w:val="hps"/>
                <w:sz w:val="18"/>
                <w:szCs w:val="20"/>
                <w:lang w:val="en-US"/>
              </w:rPr>
              <w:t>Nizhny Novgorod State</w:t>
            </w:r>
            <w:r w:rsidRPr="00526489">
              <w:rPr>
                <w:sz w:val="18"/>
                <w:szCs w:val="20"/>
                <w:lang w:val="en-US"/>
              </w:rPr>
              <w:t xml:space="preserve"> Technical </w:t>
            </w:r>
            <w:r w:rsidRPr="00526489">
              <w:rPr>
                <w:rStyle w:val="hps"/>
                <w:sz w:val="18"/>
                <w:szCs w:val="20"/>
                <w:lang w:val="en-US"/>
              </w:rPr>
              <w:t xml:space="preserve">University </w:t>
            </w:r>
            <w:proofErr w:type="spellStart"/>
            <w:r w:rsidRPr="00526489">
              <w:rPr>
                <w:rStyle w:val="hps"/>
                <w:sz w:val="18"/>
                <w:szCs w:val="20"/>
                <w:lang w:val="en-US"/>
              </w:rPr>
              <w:t>n.a.</w:t>
            </w:r>
            <w:proofErr w:type="spellEnd"/>
            <w:r w:rsidRPr="00526489">
              <w:rPr>
                <w:rStyle w:val="hps"/>
                <w:sz w:val="18"/>
                <w:szCs w:val="20"/>
                <w:lang w:val="en-US"/>
              </w:rPr>
              <w:t xml:space="preserve"> R.E. Alekseev</w:t>
            </w:r>
            <w:r w:rsidRPr="00777460">
              <w:rPr>
                <w:rFonts w:eastAsia="PTSerif-Bold"/>
                <w:sz w:val="18"/>
                <w:szCs w:val="18"/>
                <w:lang w:val="en-US"/>
              </w:rPr>
              <w:t>,</w:t>
            </w:r>
            <w:r>
              <w:rPr>
                <w:rFonts w:eastAsia="PTSerif-Bold"/>
                <w:sz w:val="18"/>
                <w:szCs w:val="18"/>
                <w:lang w:val="en-US"/>
              </w:rPr>
              <w:t xml:space="preserve"> Nizhny Novgorod</w:t>
            </w:r>
            <w:r w:rsidRPr="00777460">
              <w:rPr>
                <w:rFonts w:eastAsia="PTSerif-Bold"/>
                <w:sz w:val="18"/>
                <w:szCs w:val="18"/>
                <w:lang w:val="en-US"/>
              </w:rPr>
              <w:t>, Russian Federation.</w:t>
            </w:r>
          </w:p>
          <w:p w14:paraId="3364159B" w14:textId="77777777" w:rsidR="00777460" w:rsidRPr="00777460" w:rsidRDefault="00777460" w:rsidP="008D39F7">
            <w:pPr>
              <w:jc w:val="both"/>
              <w:rPr>
                <w:sz w:val="16"/>
                <w:szCs w:val="18"/>
                <w:lang w:val="en-US"/>
              </w:rPr>
            </w:pPr>
          </w:p>
        </w:tc>
      </w:tr>
      <w:tr w:rsidR="00777460" w:rsidRPr="00A550C3" w14:paraId="48E668D8" w14:textId="77777777" w:rsidTr="00C729F9">
        <w:tc>
          <w:tcPr>
            <w:tcW w:w="2604" w:type="pct"/>
          </w:tcPr>
          <w:p w14:paraId="3897975C" w14:textId="77777777" w:rsidR="00777460" w:rsidRPr="00C06B45" w:rsidRDefault="00777460" w:rsidP="008D39F7">
            <w:pPr>
              <w:autoSpaceDE w:val="0"/>
              <w:autoSpaceDN w:val="0"/>
              <w:adjustRightInd w:val="0"/>
              <w:jc w:val="both"/>
              <w:rPr>
                <w:rFonts w:eastAsia="PTSerif-Bold"/>
                <w:sz w:val="18"/>
                <w:szCs w:val="18"/>
              </w:rPr>
            </w:pPr>
            <w:r>
              <w:rPr>
                <w:rFonts w:eastAsia="PTSerif-Bold"/>
                <w:b/>
                <w:bCs/>
                <w:sz w:val="18"/>
                <w:szCs w:val="18"/>
              </w:rPr>
              <w:t>Андреев Андрей Андреевич</w:t>
            </w:r>
            <w:r w:rsidRPr="00C06B45">
              <w:rPr>
                <w:rFonts w:eastAsia="PTSerif-Bold"/>
                <w:sz w:val="18"/>
                <w:szCs w:val="18"/>
              </w:rPr>
              <w:t>, кандидат</w:t>
            </w:r>
            <w:r>
              <w:rPr>
                <w:rFonts w:eastAsia="PTSerif-Bold"/>
                <w:sz w:val="18"/>
                <w:szCs w:val="18"/>
              </w:rPr>
              <w:t xml:space="preserve"> </w:t>
            </w:r>
            <w:r w:rsidRPr="00C06B45">
              <w:rPr>
                <w:rFonts w:eastAsia="PTSerif-Bold"/>
                <w:sz w:val="18"/>
                <w:szCs w:val="18"/>
              </w:rPr>
              <w:t xml:space="preserve">технических наук, </w:t>
            </w:r>
            <w:r>
              <w:rPr>
                <w:rFonts w:eastAsia="PTSerif-Bold"/>
                <w:sz w:val="18"/>
                <w:szCs w:val="18"/>
              </w:rPr>
              <w:t>доцент</w:t>
            </w:r>
            <w:r w:rsidRPr="00C06B45">
              <w:rPr>
                <w:rFonts w:eastAsia="PTSerif-Bold"/>
                <w:sz w:val="18"/>
                <w:szCs w:val="18"/>
              </w:rPr>
              <w:t xml:space="preserve"> </w:t>
            </w:r>
            <w:r w:rsidRPr="00526489">
              <w:rPr>
                <w:sz w:val="18"/>
                <w:szCs w:val="20"/>
              </w:rPr>
              <w:t>Волжск</w:t>
            </w:r>
            <w:r>
              <w:rPr>
                <w:sz w:val="18"/>
                <w:szCs w:val="20"/>
              </w:rPr>
              <w:t>ого</w:t>
            </w:r>
            <w:r w:rsidRPr="00526489">
              <w:rPr>
                <w:sz w:val="18"/>
                <w:szCs w:val="20"/>
              </w:rPr>
              <w:t xml:space="preserve"> государственн</w:t>
            </w:r>
            <w:r>
              <w:rPr>
                <w:sz w:val="18"/>
                <w:szCs w:val="20"/>
              </w:rPr>
              <w:t>ого</w:t>
            </w:r>
            <w:r w:rsidRPr="00526489">
              <w:rPr>
                <w:sz w:val="18"/>
                <w:szCs w:val="20"/>
              </w:rPr>
              <w:t xml:space="preserve"> университет</w:t>
            </w:r>
            <w:r>
              <w:rPr>
                <w:sz w:val="18"/>
                <w:szCs w:val="20"/>
              </w:rPr>
              <w:t>а</w:t>
            </w:r>
            <w:r w:rsidRPr="00526489">
              <w:rPr>
                <w:sz w:val="18"/>
                <w:szCs w:val="20"/>
              </w:rPr>
              <w:t xml:space="preserve"> водного транспорта</w:t>
            </w:r>
            <w:r w:rsidRPr="00C06B45">
              <w:rPr>
                <w:rFonts w:eastAsia="PTSerif-Bold"/>
                <w:sz w:val="18"/>
                <w:szCs w:val="18"/>
              </w:rPr>
              <w:t xml:space="preserve">, г. </w:t>
            </w:r>
            <w:r>
              <w:rPr>
                <w:rFonts w:eastAsia="PTSerif-Bold"/>
                <w:sz w:val="18"/>
                <w:szCs w:val="18"/>
              </w:rPr>
              <w:t>Нижний Новгород</w:t>
            </w:r>
            <w:r w:rsidRPr="00C06B45">
              <w:rPr>
                <w:rFonts w:eastAsia="PTSerif-Bold"/>
                <w:sz w:val="18"/>
                <w:szCs w:val="18"/>
              </w:rPr>
              <w:t>, Российская Федерация.</w:t>
            </w:r>
          </w:p>
          <w:p w14:paraId="2A9671AD" w14:textId="77777777" w:rsidR="00777460" w:rsidRDefault="00777460" w:rsidP="008D39F7">
            <w:pPr>
              <w:jc w:val="both"/>
              <w:rPr>
                <w:sz w:val="16"/>
                <w:szCs w:val="18"/>
              </w:rPr>
            </w:pPr>
          </w:p>
        </w:tc>
        <w:tc>
          <w:tcPr>
            <w:tcW w:w="2396" w:type="pct"/>
          </w:tcPr>
          <w:p w14:paraId="6893B7BC" w14:textId="77777777" w:rsidR="00777460" w:rsidRPr="00777460" w:rsidRDefault="00777460" w:rsidP="008D39F7">
            <w:pPr>
              <w:autoSpaceDE w:val="0"/>
              <w:autoSpaceDN w:val="0"/>
              <w:adjustRightInd w:val="0"/>
              <w:jc w:val="both"/>
              <w:rPr>
                <w:sz w:val="18"/>
                <w:szCs w:val="18"/>
                <w:lang w:val="en-US"/>
              </w:rPr>
            </w:pPr>
            <w:r>
              <w:rPr>
                <w:rFonts w:eastAsia="PTSerif-Bold"/>
                <w:b/>
                <w:bCs/>
                <w:sz w:val="18"/>
                <w:szCs w:val="18"/>
                <w:lang w:val="en-US"/>
              </w:rPr>
              <w:t>Andrey A. Andreev</w:t>
            </w:r>
            <w:r w:rsidRPr="00777460">
              <w:rPr>
                <w:rFonts w:eastAsia="PTSerif-Bold"/>
                <w:sz w:val="18"/>
                <w:szCs w:val="18"/>
                <w:lang w:val="en-US"/>
              </w:rPr>
              <w:t xml:space="preserve">, </w:t>
            </w:r>
            <w:r w:rsidRPr="00C06B45">
              <w:rPr>
                <w:rFonts w:eastAsia="PTSerif-Bold"/>
                <w:sz w:val="18"/>
                <w:szCs w:val="18"/>
                <w:lang w:val="en-US"/>
              </w:rPr>
              <w:t>Cand</w:t>
            </w:r>
            <w:r w:rsidRPr="00777460">
              <w:rPr>
                <w:rFonts w:eastAsia="PTSerif-Bold"/>
                <w:sz w:val="18"/>
                <w:szCs w:val="18"/>
                <w:lang w:val="en-US"/>
              </w:rPr>
              <w:t xml:space="preserve">. </w:t>
            </w:r>
            <w:r w:rsidRPr="00C06B45">
              <w:rPr>
                <w:rFonts w:eastAsia="PTSerif-Bold"/>
                <w:sz w:val="18"/>
                <w:szCs w:val="18"/>
                <w:lang w:val="en-US"/>
              </w:rPr>
              <w:t>Sci</w:t>
            </w:r>
            <w:r w:rsidRPr="00777460">
              <w:rPr>
                <w:rFonts w:eastAsia="PTSerif-Bold"/>
                <w:sz w:val="18"/>
                <w:szCs w:val="18"/>
                <w:lang w:val="en-US"/>
              </w:rPr>
              <w:t>. (</w:t>
            </w:r>
            <w:r w:rsidRPr="00C06B45">
              <w:rPr>
                <w:rFonts w:eastAsia="PTSerif-Bold"/>
                <w:sz w:val="18"/>
                <w:szCs w:val="18"/>
                <w:lang w:val="en-US"/>
              </w:rPr>
              <w:t>Eng</w:t>
            </w:r>
            <w:r w:rsidRPr="00777460">
              <w:rPr>
                <w:rFonts w:eastAsia="PTSerif-Bold"/>
                <w:sz w:val="18"/>
                <w:szCs w:val="18"/>
                <w:lang w:val="en-US"/>
              </w:rPr>
              <w:t xml:space="preserve">.), </w:t>
            </w:r>
            <w:r>
              <w:rPr>
                <w:rFonts w:eastAsia="PTSerif-Bold"/>
                <w:sz w:val="18"/>
                <w:szCs w:val="18"/>
                <w:lang w:val="en-US"/>
              </w:rPr>
              <w:t xml:space="preserve">associate professor </w:t>
            </w:r>
            <w:r w:rsidRPr="00C06B45">
              <w:rPr>
                <w:rFonts w:eastAsia="PTSerif-Bold"/>
                <w:sz w:val="18"/>
                <w:szCs w:val="18"/>
                <w:lang w:val="en-US"/>
              </w:rPr>
              <w:t>of</w:t>
            </w:r>
            <w:r w:rsidRPr="00777460">
              <w:rPr>
                <w:rFonts w:eastAsia="PTSerif-Bold"/>
                <w:sz w:val="18"/>
                <w:szCs w:val="18"/>
                <w:lang w:val="en-US"/>
              </w:rPr>
              <w:t xml:space="preserve"> </w:t>
            </w:r>
            <w:r w:rsidRPr="00C06B45">
              <w:rPr>
                <w:rFonts w:eastAsia="PTSerif-Bold"/>
                <w:sz w:val="18"/>
                <w:szCs w:val="18"/>
                <w:lang w:val="en-US"/>
              </w:rPr>
              <w:t>the</w:t>
            </w:r>
            <w:r w:rsidRPr="00777460">
              <w:rPr>
                <w:rFonts w:eastAsia="PTSerif-Bold"/>
                <w:sz w:val="18"/>
                <w:szCs w:val="18"/>
                <w:lang w:val="en-US"/>
              </w:rPr>
              <w:t xml:space="preserve"> </w:t>
            </w:r>
            <w:r w:rsidRPr="00526489">
              <w:rPr>
                <w:sz w:val="18"/>
                <w:szCs w:val="20"/>
                <w:lang w:val="en-US"/>
              </w:rPr>
              <w:t>Volga State University of Water Transport</w:t>
            </w:r>
            <w:r w:rsidRPr="00777460">
              <w:rPr>
                <w:rFonts w:eastAsia="PTSerif-Bold"/>
                <w:sz w:val="18"/>
                <w:szCs w:val="18"/>
                <w:lang w:val="en-US"/>
              </w:rPr>
              <w:t>,</w:t>
            </w:r>
            <w:r>
              <w:rPr>
                <w:rFonts w:eastAsia="PTSerif-Bold"/>
                <w:sz w:val="18"/>
                <w:szCs w:val="18"/>
                <w:lang w:val="en-US"/>
              </w:rPr>
              <w:t xml:space="preserve"> Nizhny Novgorod</w:t>
            </w:r>
            <w:r w:rsidRPr="00777460">
              <w:rPr>
                <w:rFonts w:eastAsia="PTSerif-Bold"/>
                <w:sz w:val="18"/>
                <w:szCs w:val="18"/>
                <w:lang w:val="en-US"/>
              </w:rPr>
              <w:t>, Russian Federation.</w:t>
            </w:r>
          </w:p>
          <w:p w14:paraId="05FCA8DA" w14:textId="77777777" w:rsidR="00777460" w:rsidRPr="00777460" w:rsidRDefault="00777460" w:rsidP="008D39F7">
            <w:pPr>
              <w:jc w:val="both"/>
              <w:rPr>
                <w:sz w:val="16"/>
                <w:szCs w:val="18"/>
                <w:lang w:val="en-US"/>
              </w:rPr>
            </w:pPr>
          </w:p>
        </w:tc>
      </w:tr>
    </w:tbl>
    <w:p w14:paraId="20D624C1" w14:textId="77777777" w:rsidR="00572284" w:rsidRPr="00804809" w:rsidRDefault="00572284" w:rsidP="00FC0EF4">
      <w:pPr>
        <w:rPr>
          <w:sz w:val="14"/>
          <w:szCs w:val="14"/>
          <w:lang w:val="en-US"/>
        </w:rPr>
      </w:pPr>
    </w:p>
    <w:sectPr w:rsidR="00572284" w:rsidRPr="00804809" w:rsidSect="000E4CF8">
      <w:type w:val="continuous"/>
      <w:pgSz w:w="8391" w:h="11907" w:code="11"/>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571B" w14:textId="77777777" w:rsidR="0080503F" w:rsidRDefault="0080503F" w:rsidP="00FC0409">
      <w:r>
        <w:separator/>
      </w:r>
    </w:p>
  </w:endnote>
  <w:endnote w:type="continuationSeparator" w:id="0">
    <w:p w14:paraId="363180E9" w14:textId="77777777" w:rsidR="0080503F" w:rsidRDefault="0080503F" w:rsidP="00FC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TSerif-Bold">
    <w:altName w:val="MS P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A9AF" w14:textId="77777777" w:rsidR="0080503F" w:rsidRDefault="0080503F" w:rsidP="00FC0409">
      <w:r>
        <w:separator/>
      </w:r>
    </w:p>
  </w:footnote>
  <w:footnote w:type="continuationSeparator" w:id="0">
    <w:p w14:paraId="0FDB8110" w14:textId="77777777" w:rsidR="0080503F" w:rsidRDefault="0080503F" w:rsidP="00FC0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7A1"/>
    <w:multiLevelType w:val="multilevel"/>
    <w:tmpl w:val="1C067936"/>
    <w:lvl w:ilvl="0">
      <w:start w:val="1"/>
      <w:numFmt w:val="decimal"/>
      <w:lvlText w:val="[%1]"/>
      <w:lvlJc w:val="left"/>
      <w:pPr>
        <w:ind w:left="2556" w:hanging="360"/>
      </w:pPr>
      <w:rPr>
        <w:rFonts w:hint="default"/>
      </w:rPr>
    </w:lvl>
    <w:lvl w:ilvl="1">
      <w:start w:val="1"/>
      <w:numFmt w:val="lowerLetter"/>
      <w:lvlText w:val="%2."/>
      <w:lvlJc w:val="left"/>
      <w:pPr>
        <w:ind w:left="3276" w:hanging="360"/>
      </w:pPr>
    </w:lvl>
    <w:lvl w:ilvl="2">
      <w:start w:val="1"/>
      <w:numFmt w:val="lowerRoman"/>
      <w:lvlText w:val="%3."/>
      <w:lvlJc w:val="right"/>
      <w:pPr>
        <w:ind w:left="3996" w:hanging="180"/>
      </w:pPr>
    </w:lvl>
    <w:lvl w:ilvl="3">
      <w:start w:val="1"/>
      <w:numFmt w:val="decimal"/>
      <w:lvlText w:val="%4."/>
      <w:lvlJc w:val="left"/>
      <w:pPr>
        <w:ind w:left="4716" w:hanging="360"/>
      </w:pPr>
    </w:lvl>
    <w:lvl w:ilvl="4">
      <w:start w:val="1"/>
      <w:numFmt w:val="lowerLetter"/>
      <w:lvlText w:val="%5."/>
      <w:lvlJc w:val="left"/>
      <w:pPr>
        <w:ind w:left="5436" w:hanging="360"/>
      </w:pPr>
    </w:lvl>
    <w:lvl w:ilvl="5">
      <w:start w:val="1"/>
      <w:numFmt w:val="lowerRoman"/>
      <w:lvlText w:val="%6."/>
      <w:lvlJc w:val="right"/>
      <w:pPr>
        <w:ind w:left="6156" w:hanging="180"/>
      </w:pPr>
    </w:lvl>
    <w:lvl w:ilvl="6">
      <w:start w:val="1"/>
      <w:numFmt w:val="decimal"/>
      <w:lvlText w:val="%7."/>
      <w:lvlJc w:val="left"/>
      <w:pPr>
        <w:ind w:left="6876" w:hanging="360"/>
      </w:pPr>
    </w:lvl>
    <w:lvl w:ilvl="7">
      <w:start w:val="1"/>
      <w:numFmt w:val="lowerLetter"/>
      <w:lvlText w:val="%8."/>
      <w:lvlJc w:val="left"/>
      <w:pPr>
        <w:ind w:left="7596" w:hanging="360"/>
      </w:pPr>
    </w:lvl>
    <w:lvl w:ilvl="8">
      <w:start w:val="1"/>
      <w:numFmt w:val="lowerRoman"/>
      <w:lvlText w:val="%9."/>
      <w:lvlJc w:val="right"/>
      <w:pPr>
        <w:ind w:left="8316" w:hanging="180"/>
      </w:pPr>
    </w:lvl>
  </w:abstractNum>
  <w:abstractNum w:abstractNumId="1" w15:restartNumberingAfterBreak="0">
    <w:nsid w:val="1CDC6690"/>
    <w:multiLevelType w:val="multilevel"/>
    <w:tmpl w:val="E7C27BF2"/>
    <w:lvl w:ilvl="0">
      <w:start w:val="1"/>
      <w:numFmt w:val="upperRoman"/>
      <w:pStyle w:val="RTU-Heading1"/>
      <w:lvlText w:val="%1."/>
      <w:lvlJc w:val="left"/>
      <w:pPr>
        <w:ind w:left="0" w:firstLine="0"/>
      </w:pPr>
      <w:rPr>
        <w:rFonts w:hint="default"/>
      </w:rPr>
    </w:lvl>
    <w:lvl w:ilvl="1">
      <w:start w:val="1"/>
      <w:numFmt w:val="upperLetter"/>
      <w:pStyle w:val="RTU-Heading2"/>
      <w:lvlText w:val="%2."/>
      <w:lvlJc w:val="left"/>
      <w:pPr>
        <w:ind w:left="720" w:firstLine="0"/>
      </w:pPr>
      <w:rPr>
        <w:rFonts w:hint="default"/>
      </w:rPr>
    </w:lvl>
    <w:lvl w:ilvl="2">
      <w:start w:val="1"/>
      <w:numFmt w:val="decimal"/>
      <w:pStyle w:val="3"/>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2" w15:restartNumberingAfterBreak="0">
    <w:nsid w:val="3D633CC4"/>
    <w:multiLevelType w:val="hybridMultilevel"/>
    <w:tmpl w:val="E7CE7B0A"/>
    <w:lvl w:ilvl="0" w:tplc="FFFFFFFF">
      <w:start w:val="1"/>
      <w:numFmt w:val="bullet"/>
      <w:lvlText w:val=""/>
      <w:lvlJc w:val="left"/>
      <w:pPr>
        <w:tabs>
          <w:tab w:val="num" w:pos="1644"/>
        </w:tabs>
        <w:ind w:left="1644" w:hanging="360"/>
      </w:pPr>
      <w:rPr>
        <w:rFonts w:ascii="Symbol" w:hAnsi="Symbol" w:hint="default"/>
      </w:rPr>
    </w:lvl>
    <w:lvl w:ilvl="1" w:tplc="FFFFFFFF" w:tentative="1">
      <w:start w:val="1"/>
      <w:numFmt w:val="bullet"/>
      <w:lvlText w:val="o"/>
      <w:lvlJc w:val="left"/>
      <w:pPr>
        <w:tabs>
          <w:tab w:val="num" w:pos="1644"/>
        </w:tabs>
        <w:ind w:left="1644" w:hanging="360"/>
      </w:pPr>
      <w:rPr>
        <w:rFonts w:ascii="Courier New" w:hAnsi="Courier New" w:cs="Courier New" w:hint="default"/>
      </w:rPr>
    </w:lvl>
    <w:lvl w:ilvl="2" w:tplc="FFFFFFFF" w:tentative="1">
      <w:start w:val="1"/>
      <w:numFmt w:val="bullet"/>
      <w:lvlText w:val=""/>
      <w:lvlJc w:val="left"/>
      <w:pPr>
        <w:tabs>
          <w:tab w:val="num" w:pos="2364"/>
        </w:tabs>
        <w:ind w:left="2364" w:hanging="360"/>
      </w:pPr>
      <w:rPr>
        <w:rFonts w:ascii="Wingdings" w:hAnsi="Wingdings" w:hint="default"/>
      </w:rPr>
    </w:lvl>
    <w:lvl w:ilvl="3" w:tplc="FFFFFFFF" w:tentative="1">
      <w:start w:val="1"/>
      <w:numFmt w:val="bullet"/>
      <w:lvlText w:val=""/>
      <w:lvlJc w:val="left"/>
      <w:pPr>
        <w:tabs>
          <w:tab w:val="num" w:pos="3084"/>
        </w:tabs>
        <w:ind w:left="3084" w:hanging="360"/>
      </w:pPr>
      <w:rPr>
        <w:rFonts w:ascii="Symbol" w:hAnsi="Symbol" w:hint="default"/>
      </w:rPr>
    </w:lvl>
    <w:lvl w:ilvl="4" w:tplc="FFFFFFFF" w:tentative="1">
      <w:start w:val="1"/>
      <w:numFmt w:val="bullet"/>
      <w:lvlText w:val="o"/>
      <w:lvlJc w:val="left"/>
      <w:pPr>
        <w:tabs>
          <w:tab w:val="num" w:pos="3804"/>
        </w:tabs>
        <w:ind w:left="3804" w:hanging="360"/>
      </w:pPr>
      <w:rPr>
        <w:rFonts w:ascii="Courier New" w:hAnsi="Courier New" w:cs="Courier New" w:hint="default"/>
      </w:rPr>
    </w:lvl>
    <w:lvl w:ilvl="5" w:tplc="FFFFFFFF" w:tentative="1">
      <w:start w:val="1"/>
      <w:numFmt w:val="bullet"/>
      <w:lvlText w:val=""/>
      <w:lvlJc w:val="left"/>
      <w:pPr>
        <w:tabs>
          <w:tab w:val="num" w:pos="4524"/>
        </w:tabs>
        <w:ind w:left="4524" w:hanging="360"/>
      </w:pPr>
      <w:rPr>
        <w:rFonts w:ascii="Wingdings" w:hAnsi="Wingdings" w:hint="default"/>
      </w:rPr>
    </w:lvl>
    <w:lvl w:ilvl="6" w:tplc="FFFFFFFF" w:tentative="1">
      <w:start w:val="1"/>
      <w:numFmt w:val="bullet"/>
      <w:lvlText w:val=""/>
      <w:lvlJc w:val="left"/>
      <w:pPr>
        <w:tabs>
          <w:tab w:val="num" w:pos="5244"/>
        </w:tabs>
        <w:ind w:left="5244" w:hanging="360"/>
      </w:pPr>
      <w:rPr>
        <w:rFonts w:ascii="Symbol" w:hAnsi="Symbol" w:hint="default"/>
      </w:rPr>
    </w:lvl>
    <w:lvl w:ilvl="7" w:tplc="FFFFFFFF" w:tentative="1">
      <w:start w:val="1"/>
      <w:numFmt w:val="bullet"/>
      <w:lvlText w:val="o"/>
      <w:lvlJc w:val="left"/>
      <w:pPr>
        <w:tabs>
          <w:tab w:val="num" w:pos="5964"/>
        </w:tabs>
        <w:ind w:left="5964" w:hanging="360"/>
      </w:pPr>
      <w:rPr>
        <w:rFonts w:ascii="Courier New" w:hAnsi="Courier New" w:cs="Courier New" w:hint="default"/>
      </w:rPr>
    </w:lvl>
    <w:lvl w:ilvl="8" w:tplc="FFFFFFFF" w:tentative="1">
      <w:start w:val="1"/>
      <w:numFmt w:val="bullet"/>
      <w:lvlText w:val=""/>
      <w:lvlJc w:val="left"/>
      <w:pPr>
        <w:tabs>
          <w:tab w:val="num" w:pos="6684"/>
        </w:tabs>
        <w:ind w:left="6684" w:hanging="360"/>
      </w:pPr>
      <w:rPr>
        <w:rFonts w:ascii="Wingdings" w:hAnsi="Wingdings" w:hint="default"/>
      </w:rPr>
    </w:lvl>
  </w:abstractNum>
  <w:abstractNum w:abstractNumId="3" w15:restartNumberingAfterBreak="0">
    <w:nsid w:val="477C219E"/>
    <w:multiLevelType w:val="hybridMultilevel"/>
    <w:tmpl w:val="475AB2FC"/>
    <w:lvl w:ilvl="0" w:tplc="E04C4046">
      <w:start w:val="1"/>
      <w:numFmt w:val="decimal"/>
      <w:pStyle w:val="RTU-References"/>
      <w:lvlText w:val="[%1]"/>
      <w:lvlJc w:val="left"/>
      <w:pPr>
        <w:ind w:left="2556" w:hanging="360"/>
      </w:pPr>
      <w:rPr>
        <w:rFonts w:hint="default"/>
      </w:rPr>
    </w:lvl>
    <w:lvl w:ilvl="1" w:tplc="04260019" w:tentative="1">
      <w:start w:val="1"/>
      <w:numFmt w:val="lowerLetter"/>
      <w:lvlText w:val="%2."/>
      <w:lvlJc w:val="left"/>
      <w:pPr>
        <w:ind w:left="3276" w:hanging="360"/>
      </w:pPr>
    </w:lvl>
    <w:lvl w:ilvl="2" w:tplc="0426001B" w:tentative="1">
      <w:start w:val="1"/>
      <w:numFmt w:val="lowerRoman"/>
      <w:lvlText w:val="%3."/>
      <w:lvlJc w:val="right"/>
      <w:pPr>
        <w:ind w:left="3996" w:hanging="180"/>
      </w:pPr>
    </w:lvl>
    <w:lvl w:ilvl="3" w:tplc="0426000F" w:tentative="1">
      <w:start w:val="1"/>
      <w:numFmt w:val="decimal"/>
      <w:lvlText w:val="%4."/>
      <w:lvlJc w:val="left"/>
      <w:pPr>
        <w:ind w:left="4716" w:hanging="360"/>
      </w:pPr>
    </w:lvl>
    <w:lvl w:ilvl="4" w:tplc="04260019" w:tentative="1">
      <w:start w:val="1"/>
      <w:numFmt w:val="lowerLetter"/>
      <w:lvlText w:val="%5."/>
      <w:lvlJc w:val="left"/>
      <w:pPr>
        <w:ind w:left="5436" w:hanging="360"/>
      </w:pPr>
    </w:lvl>
    <w:lvl w:ilvl="5" w:tplc="0426001B" w:tentative="1">
      <w:start w:val="1"/>
      <w:numFmt w:val="lowerRoman"/>
      <w:lvlText w:val="%6."/>
      <w:lvlJc w:val="right"/>
      <w:pPr>
        <w:ind w:left="6156" w:hanging="180"/>
      </w:pPr>
    </w:lvl>
    <w:lvl w:ilvl="6" w:tplc="0426000F" w:tentative="1">
      <w:start w:val="1"/>
      <w:numFmt w:val="decimal"/>
      <w:lvlText w:val="%7."/>
      <w:lvlJc w:val="left"/>
      <w:pPr>
        <w:ind w:left="6876" w:hanging="360"/>
      </w:pPr>
    </w:lvl>
    <w:lvl w:ilvl="7" w:tplc="04260019" w:tentative="1">
      <w:start w:val="1"/>
      <w:numFmt w:val="lowerLetter"/>
      <w:lvlText w:val="%8."/>
      <w:lvlJc w:val="left"/>
      <w:pPr>
        <w:ind w:left="7596" w:hanging="360"/>
      </w:pPr>
    </w:lvl>
    <w:lvl w:ilvl="8" w:tplc="0426001B" w:tentative="1">
      <w:start w:val="1"/>
      <w:numFmt w:val="lowerRoman"/>
      <w:lvlText w:val="%9."/>
      <w:lvlJc w:val="right"/>
      <w:pPr>
        <w:ind w:left="8316" w:hanging="180"/>
      </w:p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68441C9"/>
    <w:multiLevelType w:val="hybridMultilevel"/>
    <w:tmpl w:val="0B7A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62C34"/>
    <w:multiLevelType w:val="hybridMultilevel"/>
    <w:tmpl w:val="13CA8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5F06F96"/>
    <w:multiLevelType w:val="hybridMultilevel"/>
    <w:tmpl w:val="A424AA50"/>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C334149"/>
    <w:multiLevelType w:val="hybridMultilevel"/>
    <w:tmpl w:val="79902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0176DF"/>
    <w:multiLevelType w:val="hybridMultilevel"/>
    <w:tmpl w:val="4DDA0E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91037F4"/>
    <w:multiLevelType w:val="hybridMultilevel"/>
    <w:tmpl w:val="ADF89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966472">
    <w:abstractNumId w:val="1"/>
  </w:num>
  <w:num w:numId="2" w16cid:durableId="1114402669">
    <w:abstractNumId w:val="3"/>
  </w:num>
  <w:num w:numId="3" w16cid:durableId="132330351">
    <w:abstractNumId w:val="2"/>
  </w:num>
  <w:num w:numId="4" w16cid:durableId="1675911416">
    <w:abstractNumId w:val="0"/>
  </w:num>
  <w:num w:numId="5" w16cid:durableId="1814787571">
    <w:abstractNumId w:val="3"/>
    <w:lvlOverride w:ilvl="0">
      <w:startOverride w:val="1"/>
    </w:lvlOverride>
  </w:num>
  <w:num w:numId="6" w16cid:durableId="1455127745">
    <w:abstractNumId w:val="3"/>
  </w:num>
  <w:num w:numId="7" w16cid:durableId="1748528126">
    <w:abstractNumId w:val="3"/>
  </w:num>
  <w:num w:numId="8" w16cid:durableId="711350432">
    <w:abstractNumId w:val="3"/>
    <w:lvlOverride w:ilvl="0">
      <w:startOverride w:val="1"/>
    </w:lvlOverride>
  </w:num>
  <w:num w:numId="9" w16cid:durableId="1508523219">
    <w:abstractNumId w:val="7"/>
  </w:num>
  <w:num w:numId="10" w16cid:durableId="1575311305">
    <w:abstractNumId w:val="4"/>
  </w:num>
  <w:num w:numId="11" w16cid:durableId="1249464491">
    <w:abstractNumId w:val="5"/>
  </w:num>
  <w:num w:numId="12" w16cid:durableId="787043696">
    <w:abstractNumId w:val="9"/>
  </w:num>
  <w:num w:numId="13" w16cid:durableId="2113552188">
    <w:abstractNumId w:val="6"/>
  </w:num>
  <w:num w:numId="14" w16cid:durableId="446237729">
    <w:abstractNumId w:val="8"/>
  </w:num>
  <w:num w:numId="15" w16cid:durableId="1668895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66"/>
    <w:rsid w:val="00001046"/>
    <w:rsid w:val="0000185B"/>
    <w:rsid w:val="000138D7"/>
    <w:rsid w:val="000217BE"/>
    <w:rsid w:val="00021B9B"/>
    <w:rsid w:val="000231F2"/>
    <w:rsid w:val="00030571"/>
    <w:rsid w:val="00041F48"/>
    <w:rsid w:val="00044672"/>
    <w:rsid w:val="00045BD7"/>
    <w:rsid w:val="00046FC3"/>
    <w:rsid w:val="00061CE5"/>
    <w:rsid w:val="00063929"/>
    <w:rsid w:val="000916A2"/>
    <w:rsid w:val="00091DA8"/>
    <w:rsid w:val="000971F9"/>
    <w:rsid w:val="000C4B59"/>
    <w:rsid w:val="000D38D6"/>
    <w:rsid w:val="000D719A"/>
    <w:rsid w:val="000E4CF8"/>
    <w:rsid w:val="000E5F9A"/>
    <w:rsid w:val="000E603B"/>
    <w:rsid w:val="000F4B1F"/>
    <w:rsid w:val="000F56D8"/>
    <w:rsid w:val="000F686C"/>
    <w:rsid w:val="00101E35"/>
    <w:rsid w:val="001041FD"/>
    <w:rsid w:val="001060A6"/>
    <w:rsid w:val="00106761"/>
    <w:rsid w:val="00107B66"/>
    <w:rsid w:val="00110765"/>
    <w:rsid w:val="00116B38"/>
    <w:rsid w:val="00121B86"/>
    <w:rsid w:val="00137C04"/>
    <w:rsid w:val="0014781C"/>
    <w:rsid w:val="001546AF"/>
    <w:rsid w:val="00165595"/>
    <w:rsid w:val="00172C54"/>
    <w:rsid w:val="00174281"/>
    <w:rsid w:val="00175A20"/>
    <w:rsid w:val="0018132B"/>
    <w:rsid w:val="00183CB3"/>
    <w:rsid w:val="001955F5"/>
    <w:rsid w:val="001A48EF"/>
    <w:rsid w:val="001B1BE8"/>
    <w:rsid w:val="001B5857"/>
    <w:rsid w:val="001B7DFC"/>
    <w:rsid w:val="001C455F"/>
    <w:rsid w:val="001C6AD6"/>
    <w:rsid w:val="001D7E41"/>
    <w:rsid w:val="001E1185"/>
    <w:rsid w:val="001E54AB"/>
    <w:rsid w:val="001F2B7F"/>
    <w:rsid w:val="00200DB8"/>
    <w:rsid w:val="002071F3"/>
    <w:rsid w:val="00210E6E"/>
    <w:rsid w:val="002161EB"/>
    <w:rsid w:val="00222A40"/>
    <w:rsid w:val="00223A58"/>
    <w:rsid w:val="00226AA5"/>
    <w:rsid w:val="00230B4E"/>
    <w:rsid w:val="002320C5"/>
    <w:rsid w:val="00234407"/>
    <w:rsid w:val="002347E2"/>
    <w:rsid w:val="002378D3"/>
    <w:rsid w:val="00244566"/>
    <w:rsid w:val="00246F0C"/>
    <w:rsid w:val="00246F31"/>
    <w:rsid w:val="00264A4D"/>
    <w:rsid w:val="00275356"/>
    <w:rsid w:val="002A76F1"/>
    <w:rsid w:val="002A7C2A"/>
    <w:rsid w:val="002B2F20"/>
    <w:rsid w:val="002C010E"/>
    <w:rsid w:val="002C5BF8"/>
    <w:rsid w:val="002C6B3B"/>
    <w:rsid w:val="002E0A68"/>
    <w:rsid w:val="002E28B7"/>
    <w:rsid w:val="0030634D"/>
    <w:rsid w:val="0031011A"/>
    <w:rsid w:val="00315816"/>
    <w:rsid w:val="003158A9"/>
    <w:rsid w:val="00320640"/>
    <w:rsid w:val="00324039"/>
    <w:rsid w:val="00324CBC"/>
    <w:rsid w:val="003276ED"/>
    <w:rsid w:val="0033127A"/>
    <w:rsid w:val="0033192B"/>
    <w:rsid w:val="00335A19"/>
    <w:rsid w:val="0034691D"/>
    <w:rsid w:val="00356171"/>
    <w:rsid w:val="003667C3"/>
    <w:rsid w:val="00372A51"/>
    <w:rsid w:val="003872B8"/>
    <w:rsid w:val="00390531"/>
    <w:rsid w:val="003970ED"/>
    <w:rsid w:val="003A5582"/>
    <w:rsid w:val="003A6464"/>
    <w:rsid w:val="003A6DAD"/>
    <w:rsid w:val="003B0C9A"/>
    <w:rsid w:val="003C017C"/>
    <w:rsid w:val="003C60C5"/>
    <w:rsid w:val="003D261E"/>
    <w:rsid w:val="003F2DF5"/>
    <w:rsid w:val="003F5BAB"/>
    <w:rsid w:val="004049A0"/>
    <w:rsid w:val="00407AFB"/>
    <w:rsid w:val="004166FF"/>
    <w:rsid w:val="00424B79"/>
    <w:rsid w:val="0043155A"/>
    <w:rsid w:val="004402FB"/>
    <w:rsid w:val="004427EF"/>
    <w:rsid w:val="004601DE"/>
    <w:rsid w:val="00467E04"/>
    <w:rsid w:val="0047486C"/>
    <w:rsid w:val="00476800"/>
    <w:rsid w:val="0048778B"/>
    <w:rsid w:val="00490B32"/>
    <w:rsid w:val="004B3463"/>
    <w:rsid w:val="004B3BDF"/>
    <w:rsid w:val="004B3C25"/>
    <w:rsid w:val="004C0C42"/>
    <w:rsid w:val="004C1BBD"/>
    <w:rsid w:val="004C2D0C"/>
    <w:rsid w:val="004D4E27"/>
    <w:rsid w:val="004E4E84"/>
    <w:rsid w:val="004E6124"/>
    <w:rsid w:val="004F35A6"/>
    <w:rsid w:val="005145C2"/>
    <w:rsid w:val="00526489"/>
    <w:rsid w:val="00533D59"/>
    <w:rsid w:val="00536366"/>
    <w:rsid w:val="00541ACE"/>
    <w:rsid w:val="00552846"/>
    <w:rsid w:val="0055551D"/>
    <w:rsid w:val="00557463"/>
    <w:rsid w:val="00561EDB"/>
    <w:rsid w:val="00563078"/>
    <w:rsid w:val="00564C80"/>
    <w:rsid w:val="0056695E"/>
    <w:rsid w:val="00572284"/>
    <w:rsid w:val="005861E6"/>
    <w:rsid w:val="005919C3"/>
    <w:rsid w:val="005928F1"/>
    <w:rsid w:val="005A7D03"/>
    <w:rsid w:val="005D076F"/>
    <w:rsid w:val="005D69F0"/>
    <w:rsid w:val="005D6E81"/>
    <w:rsid w:val="005E0AC0"/>
    <w:rsid w:val="005E3790"/>
    <w:rsid w:val="005F0CE1"/>
    <w:rsid w:val="005F3EC2"/>
    <w:rsid w:val="005F6904"/>
    <w:rsid w:val="006034D0"/>
    <w:rsid w:val="00603CF3"/>
    <w:rsid w:val="00604A8A"/>
    <w:rsid w:val="00617503"/>
    <w:rsid w:val="00617B62"/>
    <w:rsid w:val="00624AE0"/>
    <w:rsid w:val="00632A8E"/>
    <w:rsid w:val="00634EFD"/>
    <w:rsid w:val="00641FCE"/>
    <w:rsid w:val="00644EAF"/>
    <w:rsid w:val="00646800"/>
    <w:rsid w:val="00655780"/>
    <w:rsid w:val="006659B2"/>
    <w:rsid w:val="006775F9"/>
    <w:rsid w:val="006816A7"/>
    <w:rsid w:val="00691E46"/>
    <w:rsid w:val="00691EDE"/>
    <w:rsid w:val="006921D9"/>
    <w:rsid w:val="00694DEA"/>
    <w:rsid w:val="00696515"/>
    <w:rsid w:val="006A4C07"/>
    <w:rsid w:val="006B7B68"/>
    <w:rsid w:val="006C0C46"/>
    <w:rsid w:val="006D57A7"/>
    <w:rsid w:val="006D598A"/>
    <w:rsid w:val="006E111C"/>
    <w:rsid w:val="006E5CA9"/>
    <w:rsid w:val="006F35EF"/>
    <w:rsid w:val="006F6D10"/>
    <w:rsid w:val="006F76AB"/>
    <w:rsid w:val="007018AF"/>
    <w:rsid w:val="0070438E"/>
    <w:rsid w:val="00704837"/>
    <w:rsid w:val="00705AB6"/>
    <w:rsid w:val="007064B1"/>
    <w:rsid w:val="007074EF"/>
    <w:rsid w:val="007110B5"/>
    <w:rsid w:val="00716B8F"/>
    <w:rsid w:val="007170C2"/>
    <w:rsid w:val="007260B1"/>
    <w:rsid w:val="007509FD"/>
    <w:rsid w:val="007536DE"/>
    <w:rsid w:val="00770FB8"/>
    <w:rsid w:val="00777460"/>
    <w:rsid w:val="007810CB"/>
    <w:rsid w:val="00782429"/>
    <w:rsid w:val="007827D9"/>
    <w:rsid w:val="00783FB5"/>
    <w:rsid w:val="0078496B"/>
    <w:rsid w:val="00792D38"/>
    <w:rsid w:val="0079317F"/>
    <w:rsid w:val="0079673F"/>
    <w:rsid w:val="007A17B0"/>
    <w:rsid w:val="007A2989"/>
    <w:rsid w:val="007A67E0"/>
    <w:rsid w:val="007A785E"/>
    <w:rsid w:val="007C7A13"/>
    <w:rsid w:val="007D0665"/>
    <w:rsid w:val="007D165B"/>
    <w:rsid w:val="007E2F8C"/>
    <w:rsid w:val="007E4E82"/>
    <w:rsid w:val="007E4F3E"/>
    <w:rsid w:val="007E51F4"/>
    <w:rsid w:val="007E6A3B"/>
    <w:rsid w:val="007F287E"/>
    <w:rsid w:val="008008FF"/>
    <w:rsid w:val="00803617"/>
    <w:rsid w:val="00804809"/>
    <w:rsid w:val="00804D55"/>
    <w:rsid w:val="0080503F"/>
    <w:rsid w:val="0081178D"/>
    <w:rsid w:val="0081211D"/>
    <w:rsid w:val="00812A70"/>
    <w:rsid w:val="00816291"/>
    <w:rsid w:val="00837858"/>
    <w:rsid w:val="008400BE"/>
    <w:rsid w:val="0084114E"/>
    <w:rsid w:val="00841B2B"/>
    <w:rsid w:val="00853BFA"/>
    <w:rsid w:val="00867A5D"/>
    <w:rsid w:val="00871A87"/>
    <w:rsid w:val="00874555"/>
    <w:rsid w:val="0088011F"/>
    <w:rsid w:val="0088287A"/>
    <w:rsid w:val="00883463"/>
    <w:rsid w:val="00887E2D"/>
    <w:rsid w:val="00891A46"/>
    <w:rsid w:val="00893B08"/>
    <w:rsid w:val="00894C83"/>
    <w:rsid w:val="008A3A99"/>
    <w:rsid w:val="008B1A87"/>
    <w:rsid w:val="008B4B8D"/>
    <w:rsid w:val="008C4228"/>
    <w:rsid w:val="008D39F7"/>
    <w:rsid w:val="008F3262"/>
    <w:rsid w:val="008F58AF"/>
    <w:rsid w:val="00900DBC"/>
    <w:rsid w:val="00903652"/>
    <w:rsid w:val="00907C7C"/>
    <w:rsid w:val="0091128E"/>
    <w:rsid w:val="0091525D"/>
    <w:rsid w:val="0092007E"/>
    <w:rsid w:val="009234CF"/>
    <w:rsid w:val="0092697C"/>
    <w:rsid w:val="00935805"/>
    <w:rsid w:val="0094595E"/>
    <w:rsid w:val="00956A61"/>
    <w:rsid w:val="00960353"/>
    <w:rsid w:val="00960996"/>
    <w:rsid w:val="009654D7"/>
    <w:rsid w:val="00974449"/>
    <w:rsid w:val="009753A6"/>
    <w:rsid w:val="00985BDD"/>
    <w:rsid w:val="009B1042"/>
    <w:rsid w:val="009B29D7"/>
    <w:rsid w:val="009B2AFB"/>
    <w:rsid w:val="009B77E3"/>
    <w:rsid w:val="009C0105"/>
    <w:rsid w:val="009C342B"/>
    <w:rsid w:val="009C4D1F"/>
    <w:rsid w:val="009C726D"/>
    <w:rsid w:val="009D0611"/>
    <w:rsid w:val="009D3B8D"/>
    <w:rsid w:val="009D718D"/>
    <w:rsid w:val="009D7941"/>
    <w:rsid w:val="009E1616"/>
    <w:rsid w:val="009F1ECB"/>
    <w:rsid w:val="009F5BD3"/>
    <w:rsid w:val="00A164A8"/>
    <w:rsid w:val="00A17239"/>
    <w:rsid w:val="00A21955"/>
    <w:rsid w:val="00A275BB"/>
    <w:rsid w:val="00A35666"/>
    <w:rsid w:val="00A50EC9"/>
    <w:rsid w:val="00A51166"/>
    <w:rsid w:val="00A51D34"/>
    <w:rsid w:val="00A550C3"/>
    <w:rsid w:val="00A723C4"/>
    <w:rsid w:val="00A77838"/>
    <w:rsid w:val="00A8371F"/>
    <w:rsid w:val="00A94EEB"/>
    <w:rsid w:val="00AB1519"/>
    <w:rsid w:val="00AB6786"/>
    <w:rsid w:val="00AC2563"/>
    <w:rsid w:val="00AD048E"/>
    <w:rsid w:val="00AD380A"/>
    <w:rsid w:val="00AE7345"/>
    <w:rsid w:val="00AF0824"/>
    <w:rsid w:val="00B04644"/>
    <w:rsid w:val="00B05946"/>
    <w:rsid w:val="00B21383"/>
    <w:rsid w:val="00B265F2"/>
    <w:rsid w:val="00B30674"/>
    <w:rsid w:val="00B41761"/>
    <w:rsid w:val="00B45EC2"/>
    <w:rsid w:val="00B464A4"/>
    <w:rsid w:val="00B50BC2"/>
    <w:rsid w:val="00B541FB"/>
    <w:rsid w:val="00B570FB"/>
    <w:rsid w:val="00B6641C"/>
    <w:rsid w:val="00B81F5B"/>
    <w:rsid w:val="00BA0CAF"/>
    <w:rsid w:val="00BA1186"/>
    <w:rsid w:val="00BA50D2"/>
    <w:rsid w:val="00BA7829"/>
    <w:rsid w:val="00BC0219"/>
    <w:rsid w:val="00BC552F"/>
    <w:rsid w:val="00BD026D"/>
    <w:rsid w:val="00BD44A8"/>
    <w:rsid w:val="00C0591D"/>
    <w:rsid w:val="00C076A3"/>
    <w:rsid w:val="00C13236"/>
    <w:rsid w:val="00C1468A"/>
    <w:rsid w:val="00C22E37"/>
    <w:rsid w:val="00C23E67"/>
    <w:rsid w:val="00C24442"/>
    <w:rsid w:val="00C24D9C"/>
    <w:rsid w:val="00C34506"/>
    <w:rsid w:val="00C353FB"/>
    <w:rsid w:val="00C44663"/>
    <w:rsid w:val="00C52683"/>
    <w:rsid w:val="00C55250"/>
    <w:rsid w:val="00C6138B"/>
    <w:rsid w:val="00C655A4"/>
    <w:rsid w:val="00C729F9"/>
    <w:rsid w:val="00C77F27"/>
    <w:rsid w:val="00C868DA"/>
    <w:rsid w:val="00C935EA"/>
    <w:rsid w:val="00C97175"/>
    <w:rsid w:val="00C973DA"/>
    <w:rsid w:val="00CA046C"/>
    <w:rsid w:val="00CA0BE9"/>
    <w:rsid w:val="00CB19B2"/>
    <w:rsid w:val="00CB29BB"/>
    <w:rsid w:val="00CC0468"/>
    <w:rsid w:val="00CC410C"/>
    <w:rsid w:val="00CC475F"/>
    <w:rsid w:val="00CC5066"/>
    <w:rsid w:val="00CD40CD"/>
    <w:rsid w:val="00CE34F5"/>
    <w:rsid w:val="00CE5A57"/>
    <w:rsid w:val="00CF1789"/>
    <w:rsid w:val="00CF6BA9"/>
    <w:rsid w:val="00D03936"/>
    <w:rsid w:val="00D11B76"/>
    <w:rsid w:val="00D206C4"/>
    <w:rsid w:val="00D33E2D"/>
    <w:rsid w:val="00D44D30"/>
    <w:rsid w:val="00D47369"/>
    <w:rsid w:val="00D529BF"/>
    <w:rsid w:val="00D749E4"/>
    <w:rsid w:val="00D8291B"/>
    <w:rsid w:val="00D854EE"/>
    <w:rsid w:val="00D94171"/>
    <w:rsid w:val="00D9607E"/>
    <w:rsid w:val="00DA1629"/>
    <w:rsid w:val="00DA67F9"/>
    <w:rsid w:val="00DB0860"/>
    <w:rsid w:val="00DB7A68"/>
    <w:rsid w:val="00DC0C97"/>
    <w:rsid w:val="00DD1A4A"/>
    <w:rsid w:val="00DD2B70"/>
    <w:rsid w:val="00DD3686"/>
    <w:rsid w:val="00DD4D6D"/>
    <w:rsid w:val="00DD4FB9"/>
    <w:rsid w:val="00DD5AED"/>
    <w:rsid w:val="00DD7DBD"/>
    <w:rsid w:val="00DE09BD"/>
    <w:rsid w:val="00DF7C4C"/>
    <w:rsid w:val="00E06F68"/>
    <w:rsid w:val="00E26934"/>
    <w:rsid w:val="00E34A19"/>
    <w:rsid w:val="00E358F0"/>
    <w:rsid w:val="00E3765C"/>
    <w:rsid w:val="00E4714F"/>
    <w:rsid w:val="00E47568"/>
    <w:rsid w:val="00E54C21"/>
    <w:rsid w:val="00E6334E"/>
    <w:rsid w:val="00E71060"/>
    <w:rsid w:val="00E77233"/>
    <w:rsid w:val="00E803B7"/>
    <w:rsid w:val="00E837CF"/>
    <w:rsid w:val="00E85973"/>
    <w:rsid w:val="00EA4A4E"/>
    <w:rsid w:val="00EA4C4B"/>
    <w:rsid w:val="00EA7F61"/>
    <w:rsid w:val="00EB2782"/>
    <w:rsid w:val="00EB290D"/>
    <w:rsid w:val="00EB5492"/>
    <w:rsid w:val="00EC3504"/>
    <w:rsid w:val="00ED512F"/>
    <w:rsid w:val="00ED7A07"/>
    <w:rsid w:val="00ED7FDD"/>
    <w:rsid w:val="00EE256E"/>
    <w:rsid w:val="00EF09A6"/>
    <w:rsid w:val="00EF3AA3"/>
    <w:rsid w:val="00EF6FE6"/>
    <w:rsid w:val="00F006C7"/>
    <w:rsid w:val="00F05B57"/>
    <w:rsid w:val="00F06B2B"/>
    <w:rsid w:val="00F13C4C"/>
    <w:rsid w:val="00F13CC0"/>
    <w:rsid w:val="00F15B49"/>
    <w:rsid w:val="00F211F7"/>
    <w:rsid w:val="00F21DC8"/>
    <w:rsid w:val="00F2410E"/>
    <w:rsid w:val="00F26F9F"/>
    <w:rsid w:val="00F32238"/>
    <w:rsid w:val="00F33057"/>
    <w:rsid w:val="00F33387"/>
    <w:rsid w:val="00F54223"/>
    <w:rsid w:val="00F63D13"/>
    <w:rsid w:val="00F703D9"/>
    <w:rsid w:val="00F70E55"/>
    <w:rsid w:val="00F710C6"/>
    <w:rsid w:val="00F724D9"/>
    <w:rsid w:val="00F74C8F"/>
    <w:rsid w:val="00F811C5"/>
    <w:rsid w:val="00F84BC7"/>
    <w:rsid w:val="00F90C9F"/>
    <w:rsid w:val="00F976CE"/>
    <w:rsid w:val="00FA009F"/>
    <w:rsid w:val="00FA2E92"/>
    <w:rsid w:val="00FA6C29"/>
    <w:rsid w:val="00FB1687"/>
    <w:rsid w:val="00FC0409"/>
    <w:rsid w:val="00FC0EF4"/>
    <w:rsid w:val="00FD64A0"/>
    <w:rsid w:val="00FE38C8"/>
    <w:rsid w:val="00FF6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9A518"/>
  <w15:docId w15:val="{0D9221A4-4EEA-4F5A-AC87-3B000D0F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3E67"/>
    <w:rPr>
      <w:sz w:val="24"/>
      <w:szCs w:val="24"/>
    </w:rPr>
  </w:style>
  <w:style w:type="paragraph" w:styleId="3">
    <w:name w:val="heading 3"/>
    <w:basedOn w:val="a"/>
    <w:next w:val="a"/>
    <w:qFormat/>
    <w:rsid w:val="002320C5"/>
    <w:pPr>
      <w:keepNext/>
      <w:numPr>
        <w:ilvl w:val="2"/>
        <w:numId w:val="1"/>
      </w:numPr>
      <w:jc w:val="center"/>
      <w:outlineLvl w:val="2"/>
    </w:pPr>
    <w:rPr>
      <w:rFonts w:eastAsia="MS Mincho"/>
      <w:i/>
      <w:sz w:val="20"/>
      <w:szCs w:val="20"/>
      <w:lang w:val="en-US" w:eastAsia="fr-FR"/>
    </w:rPr>
  </w:style>
  <w:style w:type="paragraph" w:styleId="4">
    <w:name w:val="heading 4"/>
    <w:basedOn w:val="a"/>
    <w:next w:val="a"/>
    <w:link w:val="40"/>
    <w:qFormat/>
    <w:rsid w:val="002320C5"/>
    <w:pPr>
      <w:keepNext/>
      <w:numPr>
        <w:ilvl w:val="3"/>
        <w:numId w:val="1"/>
      </w:numPr>
      <w:spacing w:after="120" w:line="216" w:lineRule="auto"/>
      <w:jc w:val="both"/>
      <w:outlineLvl w:val="3"/>
    </w:pPr>
    <w:rPr>
      <w:rFonts w:eastAsia="MS Mincho"/>
      <w:i/>
      <w:sz w:val="20"/>
      <w:szCs w:val="20"/>
      <w:lang w:val="en-US" w:eastAsia="fr-FR"/>
    </w:rPr>
  </w:style>
  <w:style w:type="paragraph" w:styleId="5">
    <w:name w:val="heading 5"/>
    <w:basedOn w:val="a"/>
    <w:next w:val="a"/>
    <w:qFormat/>
    <w:rsid w:val="002320C5"/>
    <w:pPr>
      <w:numPr>
        <w:ilvl w:val="4"/>
        <w:numId w:val="1"/>
      </w:numPr>
      <w:spacing w:before="240" w:after="60"/>
      <w:outlineLvl w:val="4"/>
    </w:pPr>
    <w:rPr>
      <w:rFonts w:ascii="Calibri" w:eastAsia="MS Mincho" w:hAnsi="Calibri"/>
      <w:b/>
      <w:bCs/>
      <w:i/>
      <w:iCs/>
      <w:sz w:val="26"/>
      <w:szCs w:val="26"/>
      <w:lang w:val="en-US" w:eastAsia="fr-FR"/>
    </w:rPr>
  </w:style>
  <w:style w:type="paragraph" w:styleId="6">
    <w:name w:val="heading 6"/>
    <w:basedOn w:val="a"/>
    <w:next w:val="a"/>
    <w:qFormat/>
    <w:rsid w:val="002320C5"/>
    <w:pPr>
      <w:numPr>
        <w:ilvl w:val="5"/>
        <w:numId w:val="1"/>
      </w:numPr>
      <w:spacing w:before="240" w:after="60"/>
      <w:outlineLvl w:val="5"/>
    </w:pPr>
    <w:rPr>
      <w:rFonts w:ascii="Calibri" w:eastAsia="MS Mincho" w:hAnsi="Calibri"/>
      <w:b/>
      <w:bCs/>
      <w:sz w:val="22"/>
      <w:szCs w:val="22"/>
      <w:lang w:val="en-US" w:eastAsia="fr-FR"/>
    </w:rPr>
  </w:style>
  <w:style w:type="paragraph" w:styleId="7">
    <w:name w:val="heading 7"/>
    <w:basedOn w:val="a"/>
    <w:next w:val="a"/>
    <w:qFormat/>
    <w:rsid w:val="002320C5"/>
    <w:pPr>
      <w:numPr>
        <w:ilvl w:val="6"/>
        <w:numId w:val="1"/>
      </w:numPr>
      <w:spacing w:before="240" w:after="60"/>
      <w:outlineLvl w:val="6"/>
    </w:pPr>
    <w:rPr>
      <w:rFonts w:ascii="Calibri" w:eastAsia="MS Mincho" w:hAnsi="Calibri"/>
      <w:lang w:val="en-US" w:eastAsia="fr-FR"/>
    </w:rPr>
  </w:style>
  <w:style w:type="paragraph" w:styleId="8">
    <w:name w:val="heading 8"/>
    <w:basedOn w:val="a"/>
    <w:next w:val="a"/>
    <w:qFormat/>
    <w:rsid w:val="002320C5"/>
    <w:pPr>
      <w:numPr>
        <w:ilvl w:val="7"/>
        <w:numId w:val="1"/>
      </w:numPr>
      <w:spacing w:before="240" w:after="60"/>
      <w:outlineLvl w:val="7"/>
    </w:pPr>
    <w:rPr>
      <w:rFonts w:ascii="Calibri" w:eastAsia="MS Mincho" w:hAnsi="Calibri"/>
      <w:i/>
      <w:iCs/>
      <w:lang w:val="en-US" w:eastAsia="fr-FR"/>
    </w:rPr>
  </w:style>
  <w:style w:type="paragraph" w:styleId="9">
    <w:name w:val="heading 9"/>
    <w:basedOn w:val="a"/>
    <w:next w:val="a"/>
    <w:qFormat/>
    <w:rsid w:val="002320C5"/>
    <w:pPr>
      <w:numPr>
        <w:ilvl w:val="8"/>
        <w:numId w:val="1"/>
      </w:numPr>
      <w:spacing w:before="240" w:after="60"/>
      <w:outlineLvl w:val="8"/>
    </w:pPr>
    <w:rPr>
      <w:rFonts w:ascii="Cambria" w:eastAsia="MS Gothic" w:hAnsi="Cambria"/>
      <w:sz w:val="22"/>
      <w:szCs w:val="22"/>
      <w:lang w:val="en-US"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44566"/>
  </w:style>
  <w:style w:type="character" w:customStyle="1" w:styleId="hpsatn">
    <w:name w:val="hps atn"/>
    <w:basedOn w:val="a0"/>
    <w:rsid w:val="00244566"/>
  </w:style>
  <w:style w:type="paragraph" w:customStyle="1" w:styleId="RTU-Heading1">
    <w:name w:val="RTU - Heading 1"/>
    <w:basedOn w:val="a"/>
    <w:qFormat/>
    <w:rsid w:val="002320C5"/>
    <w:pPr>
      <w:numPr>
        <w:numId w:val="1"/>
      </w:numPr>
      <w:spacing w:before="240" w:after="80"/>
      <w:jc w:val="center"/>
    </w:pPr>
    <w:rPr>
      <w:rFonts w:eastAsia="MS Mincho"/>
      <w:smallCaps/>
      <w:sz w:val="20"/>
      <w:szCs w:val="20"/>
      <w:lang w:val="en-US" w:eastAsia="fr-FR"/>
    </w:rPr>
  </w:style>
  <w:style w:type="paragraph" w:customStyle="1" w:styleId="RTU-Heading2">
    <w:name w:val="RTU - Heading 2"/>
    <w:basedOn w:val="a"/>
    <w:qFormat/>
    <w:rsid w:val="002320C5"/>
    <w:pPr>
      <w:keepNext/>
      <w:numPr>
        <w:ilvl w:val="1"/>
        <w:numId w:val="1"/>
      </w:numPr>
      <w:spacing w:before="120" w:after="60"/>
      <w:ind w:left="142"/>
      <w:outlineLvl w:val="1"/>
    </w:pPr>
    <w:rPr>
      <w:rFonts w:eastAsia="MS Mincho"/>
      <w:i/>
      <w:spacing w:val="-8"/>
      <w:sz w:val="20"/>
      <w:szCs w:val="20"/>
      <w:lang w:val="en-US" w:eastAsia="en-US"/>
    </w:rPr>
  </w:style>
  <w:style w:type="paragraph" w:customStyle="1" w:styleId="RTU-References">
    <w:name w:val="RTU - References"/>
    <w:basedOn w:val="a"/>
    <w:qFormat/>
    <w:rsid w:val="002320C5"/>
    <w:pPr>
      <w:numPr>
        <w:numId w:val="2"/>
      </w:numPr>
      <w:tabs>
        <w:tab w:val="left" w:pos="357"/>
      </w:tabs>
      <w:jc w:val="both"/>
    </w:pPr>
    <w:rPr>
      <w:rFonts w:eastAsia="MS Mincho"/>
      <w:sz w:val="16"/>
      <w:szCs w:val="20"/>
      <w:lang w:val="en-US" w:eastAsia="fr-FR"/>
    </w:rPr>
  </w:style>
  <w:style w:type="paragraph" w:customStyle="1" w:styleId="RTU-AuthorsBiography">
    <w:name w:val="RTU - Author's Biography"/>
    <w:basedOn w:val="a"/>
    <w:qFormat/>
    <w:rsid w:val="002320C5"/>
    <w:pPr>
      <w:jc w:val="both"/>
    </w:pPr>
    <w:rPr>
      <w:rFonts w:eastAsia="MS Mincho"/>
      <w:sz w:val="16"/>
      <w:szCs w:val="16"/>
      <w:lang w:val="en-US" w:eastAsia="fr-FR"/>
    </w:rPr>
  </w:style>
  <w:style w:type="paragraph" w:customStyle="1" w:styleId="FigureCaption">
    <w:name w:val="Figure Caption"/>
    <w:basedOn w:val="a"/>
    <w:rsid w:val="002320C5"/>
    <w:pPr>
      <w:autoSpaceDE w:val="0"/>
      <w:autoSpaceDN w:val="0"/>
      <w:jc w:val="both"/>
    </w:pPr>
    <w:rPr>
      <w:rFonts w:eastAsia="MS Mincho"/>
      <w:sz w:val="16"/>
      <w:szCs w:val="16"/>
      <w:lang w:val="en-US" w:eastAsia="en-US"/>
    </w:rPr>
  </w:style>
  <w:style w:type="paragraph" w:customStyle="1" w:styleId="RTU-Tablesin">
    <w:name w:val="RTU - Tables (in)"/>
    <w:basedOn w:val="a"/>
    <w:qFormat/>
    <w:rsid w:val="007E4F3E"/>
    <w:pPr>
      <w:spacing w:before="40" w:after="40"/>
    </w:pPr>
    <w:rPr>
      <w:rFonts w:eastAsia="MS Mincho"/>
      <w:sz w:val="16"/>
      <w:szCs w:val="20"/>
      <w:lang w:val="en-US" w:eastAsia="fr-FR"/>
    </w:rPr>
  </w:style>
  <w:style w:type="paragraph" w:customStyle="1" w:styleId="RTU-Tablescaptions">
    <w:name w:val="RTU - Tables (captions)"/>
    <w:basedOn w:val="a"/>
    <w:link w:val="RTU-TablescaptionsChar"/>
    <w:qFormat/>
    <w:rsid w:val="007E4F3E"/>
    <w:pPr>
      <w:spacing w:before="120" w:after="60"/>
      <w:jc w:val="center"/>
    </w:pPr>
    <w:rPr>
      <w:rFonts w:eastAsia="MS Mincho"/>
      <w:caps/>
      <w:sz w:val="16"/>
      <w:szCs w:val="20"/>
      <w:lang w:val="en-US" w:eastAsia="fr-FR"/>
    </w:rPr>
  </w:style>
  <w:style w:type="paragraph" w:customStyle="1" w:styleId="RTU-Tablestitles">
    <w:name w:val="RTU - Tables (titles)"/>
    <w:basedOn w:val="a"/>
    <w:link w:val="RTU-TablestitlesChar"/>
    <w:qFormat/>
    <w:rsid w:val="007E4F3E"/>
    <w:pPr>
      <w:spacing w:after="60"/>
      <w:jc w:val="center"/>
    </w:pPr>
    <w:rPr>
      <w:rFonts w:eastAsia="MS Mincho"/>
      <w:smallCaps/>
      <w:sz w:val="16"/>
      <w:szCs w:val="20"/>
      <w:lang w:val="en-US" w:eastAsia="fr-FR"/>
    </w:rPr>
  </w:style>
  <w:style w:type="character" w:customStyle="1" w:styleId="RTU-TablescaptionsChar">
    <w:name w:val="RTU - Tables (captions) Char"/>
    <w:link w:val="RTU-Tablescaptions"/>
    <w:rsid w:val="007E4F3E"/>
    <w:rPr>
      <w:rFonts w:eastAsia="MS Mincho"/>
      <w:caps/>
      <w:sz w:val="16"/>
      <w:lang w:val="en-US" w:eastAsia="fr-FR" w:bidi="ar-SA"/>
    </w:rPr>
  </w:style>
  <w:style w:type="character" w:customStyle="1" w:styleId="RTU-TablestitlesChar">
    <w:name w:val="RTU - Tables (titles) Char"/>
    <w:link w:val="RTU-Tablestitles"/>
    <w:rsid w:val="007E4F3E"/>
    <w:rPr>
      <w:rFonts w:eastAsia="MS Mincho"/>
      <w:smallCaps/>
      <w:sz w:val="16"/>
      <w:lang w:val="en-US" w:eastAsia="fr-FR" w:bidi="ar-SA"/>
    </w:rPr>
  </w:style>
  <w:style w:type="character" w:customStyle="1" w:styleId="hpsalt-edited">
    <w:name w:val="hps alt-edited"/>
    <w:basedOn w:val="a0"/>
    <w:rsid w:val="007E4F3E"/>
  </w:style>
  <w:style w:type="paragraph" w:customStyle="1" w:styleId="RTU-AbstractKeywords">
    <w:name w:val="RTU - Abstract &amp; Keywords"/>
    <w:basedOn w:val="a"/>
    <w:link w:val="RTU-AbstractKeywordsChar"/>
    <w:qFormat/>
    <w:rsid w:val="007E4F3E"/>
    <w:pPr>
      <w:ind w:firstLine="204"/>
      <w:jc w:val="both"/>
    </w:pPr>
    <w:rPr>
      <w:rFonts w:eastAsia="MS Mincho"/>
      <w:b/>
      <w:sz w:val="18"/>
      <w:szCs w:val="20"/>
      <w:lang w:val="en-US" w:eastAsia="fr-FR"/>
    </w:rPr>
  </w:style>
  <w:style w:type="character" w:customStyle="1" w:styleId="RTU-AbstractKeywordsChar">
    <w:name w:val="RTU - Abstract &amp; Keywords Char"/>
    <w:basedOn w:val="a0"/>
    <w:link w:val="RTU-AbstractKeywords"/>
    <w:rsid w:val="007E4F3E"/>
    <w:rPr>
      <w:rFonts w:eastAsia="MS Mincho"/>
      <w:b/>
      <w:sz w:val="18"/>
      <w:lang w:val="en-US" w:eastAsia="fr-FR" w:bidi="ar-SA"/>
    </w:rPr>
  </w:style>
  <w:style w:type="character" w:customStyle="1" w:styleId="40">
    <w:name w:val="Заголовок 4 Знак"/>
    <w:basedOn w:val="a0"/>
    <w:link w:val="4"/>
    <w:rsid w:val="00E26934"/>
    <w:rPr>
      <w:rFonts w:eastAsia="MS Mincho"/>
      <w:i/>
      <w:lang w:val="en-US" w:eastAsia="fr-FR" w:bidi="ar-SA"/>
    </w:rPr>
  </w:style>
  <w:style w:type="paragraph" w:styleId="a3">
    <w:name w:val="No Spacing"/>
    <w:link w:val="a4"/>
    <w:qFormat/>
    <w:rsid w:val="00E26934"/>
    <w:rPr>
      <w:rFonts w:ascii="Calibri" w:hAnsi="Calibri"/>
      <w:sz w:val="22"/>
      <w:szCs w:val="22"/>
      <w:lang w:eastAsia="en-US"/>
    </w:rPr>
  </w:style>
  <w:style w:type="character" w:customStyle="1" w:styleId="a4">
    <w:name w:val="Без интервала Знак"/>
    <w:basedOn w:val="a0"/>
    <w:link w:val="a3"/>
    <w:rsid w:val="00E26934"/>
    <w:rPr>
      <w:rFonts w:ascii="Calibri" w:hAnsi="Calibri"/>
      <w:sz w:val="22"/>
      <w:szCs w:val="22"/>
      <w:lang w:val="ru-RU" w:eastAsia="en-US" w:bidi="ar-SA"/>
    </w:rPr>
  </w:style>
  <w:style w:type="paragraph" w:styleId="a5">
    <w:name w:val="header"/>
    <w:basedOn w:val="a"/>
    <w:rsid w:val="008F58AF"/>
    <w:pPr>
      <w:tabs>
        <w:tab w:val="center" w:pos="4320"/>
        <w:tab w:val="right" w:pos="8640"/>
      </w:tabs>
    </w:pPr>
    <w:rPr>
      <w:rFonts w:eastAsia="MS Mincho"/>
      <w:sz w:val="20"/>
      <w:szCs w:val="20"/>
      <w:lang w:val="en-US" w:eastAsia="fr-FR"/>
    </w:rPr>
  </w:style>
  <w:style w:type="character" w:styleId="a6">
    <w:name w:val="Hyperlink"/>
    <w:basedOn w:val="a0"/>
    <w:uiPriority w:val="99"/>
    <w:rsid w:val="00EB290D"/>
    <w:rPr>
      <w:color w:val="0000FF"/>
      <w:u w:val="single"/>
    </w:rPr>
  </w:style>
  <w:style w:type="table" w:styleId="a7">
    <w:name w:val="Table Grid"/>
    <w:basedOn w:val="a1"/>
    <w:rsid w:val="00061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D048E"/>
    <w:pPr>
      <w:ind w:left="720"/>
      <w:contextualSpacing/>
    </w:pPr>
  </w:style>
  <w:style w:type="character" w:styleId="a9">
    <w:name w:val="Placeholder Text"/>
    <w:basedOn w:val="a0"/>
    <w:uiPriority w:val="99"/>
    <w:semiHidden/>
    <w:rsid w:val="005E3790"/>
    <w:rPr>
      <w:color w:val="808080"/>
    </w:rPr>
  </w:style>
  <w:style w:type="paragraph" w:customStyle="1" w:styleId="aa">
    <w:name w:val="ИВД: Текст статьи"/>
    <w:basedOn w:val="ab"/>
    <w:qFormat/>
    <w:rsid w:val="00891A46"/>
    <w:pPr>
      <w:shd w:val="clear" w:color="auto" w:fill="FFFFFF"/>
      <w:spacing w:line="360" w:lineRule="auto"/>
      <w:ind w:firstLine="709"/>
      <w:jc w:val="both"/>
    </w:pPr>
    <w:rPr>
      <w:color w:val="000000"/>
      <w:sz w:val="28"/>
    </w:rPr>
  </w:style>
  <w:style w:type="paragraph" w:styleId="ab">
    <w:name w:val="Normal (Web)"/>
    <w:basedOn w:val="a"/>
    <w:rsid w:val="00891A46"/>
  </w:style>
  <w:style w:type="paragraph" w:customStyle="1" w:styleId="references">
    <w:name w:val="references"/>
    <w:rsid w:val="00C13236"/>
    <w:pPr>
      <w:numPr>
        <w:numId w:val="10"/>
      </w:numPr>
      <w:spacing w:after="50" w:line="180" w:lineRule="exact"/>
      <w:jc w:val="both"/>
    </w:pPr>
    <w:rPr>
      <w:noProof/>
      <w:sz w:val="16"/>
      <w:szCs w:val="16"/>
      <w:lang w:val="en-US" w:eastAsia="en-US"/>
    </w:rPr>
  </w:style>
  <w:style w:type="paragraph" w:customStyle="1" w:styleId="ac">
    <w:name w:val="Текст основной"/>
    <w:basedOn w:val="a8"/>
    <w:link w:val="ad"/>
    <w:qFormat/>
    <w:rsid w:val="00536366"/>
    <w:pPr>
      <w:tabs>
        <w:tab w:val="left" w:pos="142"/>
      </w:tabs>
      <w:suppressAutoHyphens/>
      <w:spacing w:line="360" w:lineRule="auto"/>
      <w:ind w:left="0" w:firstLine="709"/>
      <w:jc w:val="both"/>
    </w:pPr>
    <w:rPr>
      <w:rFonts w:eastAsia="Calibri"/>
    </w:rPr>
  </w:style>
  <w:style w:type="character" w:customStyle="1" w:styleId="ad">
    <w:name w:val="Текст основной Знак"/>
    <w:link w:val="ac"/>
    <w:rsid w:val="00536366"/>
    <w:rPr>
      <w:rFonts w:eastAsia="Calibri"/>
      <w:sz w:val="24"/>
      <w:szCs w:val="24"/>
    </w:rPr>
  </w:style>
  <w:style w:type="paragraph" w:styleId="ae">
    <w:name w:val="Balloon Text"/>
    <w:basedOn w:val="a"/>
    <w:link w:val="af"/>
    <w:rsid w:val="004E6124"/>
    <w:rPr>
      <w:rFonts w:ascii="Tahoma" w:hAnsi="Tahoma" w:cs="Tahoma"/>
      <w:sz w:val="16"/>
      <w:szCs w:val="16"/>
    </w:rPr>
  </w:style>
  <w:style w:type="character" w:customStyle="1" w:styleId="af">
    <w:name w:val="Текст выноски Знак"/>
    <w:basedOn w:val="a0"/>
    <w:link w:val="ae"/>
    <w:rsid w:val="004E6124"/>
    <w:rPr>
      <w:rFonts w:ascii="Tahoma" w:hAnsi="Tahoma" w:cs="Tahoma"/>
      <w:sz w:val="16"/>
      <w:szCs w:val="16"/>
    </w:rPr>
  </w:style>
  <w:style w:type="paragraph" w:styleId="af0">
    <w:name w:val="footer"/>
    <w:basedOn w:val="a"/>
    <w:link w:val="af1"/>
    <w:unhideWhenUsed/>
    <w:rsid w:val="00FC0409"/>
    <w:pPr>
      <w:tabs>
        <w:tab w:val="center" w:pos="4677"/>
        <w:tab w:val="right" w:pos="9355"/>
      </w:tabs>
    </w:pPr>
  </w:style>
  <w:style w:type="character" w:customStyle="1" w:styleId="af1">
    <w:name w:val="Нижний колонтитул Знак"/>
    <w:basedOn w:val="a0"/>
    <w:link w:val="af0"/>
    <w:rsid w:val="00FC0409"/>
    <w:rPr>
      <w:sz w:val="24"/>
      <w:szCs w:val="24"/>
    </w:rPr>
  </w:style>
  <w:style w:type="character" w:customStyle="1" w:styleId="UnresolvedMention1">
    <w:name w:val="Unresolved Mention1"/>
    <w:basedOn w:val="a0"/>
    <w:uiPriority w:val="99"/>
    <w:semiHidden/>
    <w:unhideWhenUsed/>
    <w:rsid w:val="00045BD7"/>
    <w:rPr>
      <w:color w:val="605E5C"/>
      <w:shd w:val="clear" w:color="auto" w:fill="E1DFDD"/>
    </w:rPr>
  </w:style>
  <w:style w:type="character" w:styleId="af2">
    <w:name w:val="FollowedHyperlink"/>
    <w:basedOn w:val="a0"/>
    <w:semiHidden/>
    <w:unhideWhenUsed/>
    <w:rsid w:val="00BA0CAF"/>
    <w:rPr>
      <w:color w:val="800080" w:themeColor="followedHyperlink"/>
      <w:u w:val="single"/>
    </w:rPr>
  </w:style>
  <w:style w:type="character" w:styleId="af3">
    <w:name w:val="Unresolved Mention"/>
    <w:basedOn w:val="a0"/>
    <w:uiPriority w:val="99"/>
    <w:semiHidden/>
    <w:unhideWhenUsed/>
    <w:rsid w:val="00C3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97761">
      <w:bodyDiv w:val="1"/>
      <w:marLeft w:val="0"/>
      <w:marRight w:val="0"/>
      <w:marTop w:val="0"/>
      <w:marBottom w:val="0"/>
      <w:divBdr>
        <w:top w:val="none" w:sz="0" w:space="0" w:color="auto"/>
        <w:left w:val="none" w:sz="0" w:space="0" w:color="auto"/>
        <w:bottom w:val="none" w:sz="0" w:space="0" w:color="auto"/>
        <w:right w:val="none" w:sz="0" w:space="0" w:color="auto"/>
      </w:divBdr>
    </w:div>
    <w:div w:id="940382992">
      <w:bodyDiv w:val="1"/>
      <w:marLeft w:val="0"/>
      <w:marRight w:val="0"/>
      <w:marTop w:val="0"/>
      <w:marBottom w:val="0"/>
      <w:divBdr>
        <w:top w:val="none" w:sz="0" w:space="0" w:color="auto"/>
        <w:left w:val="none" w:sz="0" w:space="0" w:color="auto"/>
        <w:bottom w:val="none" w:sz="0" w:space="0" w:color="auto"/>
        <w:right w:val="none" w:sz="0" w:space="0" w:color="auto"/>
      </w:divBdr>
    </w:div>
    <w:div w:id="1395851827">
      <w:bodyDiv w:val="1"/>
      <w:marLeft w:val="0"/>
      <w:marRight w:val="0"/>
      <w:marTop w:val="0"/>
      <w:marBottom w:val="0"/>
      <w:divBdr>
        <w:top w:val="none" w:sz="0" w:space="0" w:color="auto"/>
        <w:left w:val="none" w:sz="0" w:space="0" w:color="auto"/>
        <w:bottom w:val="none" w:sz="0" w:space="0" w:color="auto"/>
        <w:right w:val="none" w:sz="0" w:space="0" w:color="auto"/>
      </w:divBdr>
    </w:div>
    <w:div w:id="1561599137">
      <w:bodyDiv w:val="1"/>
      <w:marLeft w:val="0"/>
      <w:marRight w:val="0"/>
      <w:marTop w:val="0"/>
      <w:marBottom w:val="0"/>
      <w:divBdr>
        <w:top w:val="none" w:sz="0" w:space="0" w:color="auto"/>
        <w:left w:val="none" w:sz="0" w:space="0" w:color="auto"/>
        <w:bottom w:val="none" w:sz="0" w:space="0" w:color="auto"/>
        <w:right w:val="none" w:sz="0" w:space="0" w:color="auto"/>
      </w:divBdr>
      <w:divsChild>
        <w:div w:id="1077438290">
          <w:marLeft w:val="0"/>
          <w:marRight w:val="0"/>
          <w:marTop w:val="0"/>
          <w:marBottom w:val="0"/>
          <w:divBdr>
            <w:top w:val="none" w:sz="0" w:space="0" w:color="auto"/>
            <w:left w:val="none" w:sz="0" w:space="0" w:color="auto"/>
            <w:bottom w:val="none" w:sz="0" w:space="0" w:color="auto"/>
            <w:right w:val="none" w:sz="0" w:space="0" w:color="auto"/>
          </w:divBdr>
          <w:divsChild>
            <w:div w:id="2114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0;&#1072;&#1092;&#1077;&#1076;&#1088;&#1072;%20&#1069;&#1069;%20&#1080;%20&#1069;&#1057;\&#1043;&#1086;&#1089;&#1079;&#1072;&#1076;&#1072;&#1085;&#1080;&#1077;\2%20&#1075;&#1086;&#1076;\&#1057;&#1086;&#1083;&#1085;&#1094;&#1077;&#1074;\3%20&#1075;&#1083;&#1072;&#1074;&#1072;\&#1044;&#1043;&#1059;\&#1056;&#1072;&#1089;&#1093;&#1086;&#1076;+&#1072;&#1085;&#1072;&#1083;&#1080;&#109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voros\Desktop\&#1054;&#1087;&#1099;&#1090;&#1099;\12-13%20&#1072;&#1087;&#1088;&#1077;&#1083;&#1103;\375\6_375.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voros\Desktop\13.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voros\Desktop\13.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voros\Desktop\13.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27834677039537"/>
          <c:y val="6.6066066066066104E-2"/>
          <c:w val="0.76849633848349785"/>
          <c:h val="0.75994374890023708"/>
        </c:manualLayout>
      </c:layout>
      <c:scatterChart>
        <c:scatterStyle val="smoothMarker"/>
        <c:varyColors val="0"/>
        <c:ser>
          <c:idx val="0"/>
          <c:order val="0"/>
          <c:tx>
            <c:v>10 км</c:v>
          </c:tx>
          <c:spPr>
            <a:ln w="12700">
              <a:solidFill>
                <a:schemeClr val="tx1"/>
              </a:solidFill>
            </a:ln>
          </c:spPr>
          <c:marker>
            <c:spPr>
              <a:solidFill>
                <a:schemeClr val="tx1"/>
              </a:solidFill>
              <a:ln w="12700">
                <a:solidFill>
                  <a:schemeClr val="tx1"/>
                </a:solidFill>
              </a:ln>
            </c:spPr>
          </c:marker>
          <c:xVal>
            <c:numRef>
              <c:f>SDMO!$Q$15:$Z$15</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SDMO!$Q$16:$Z$16</c:f>
              <c:numCache>
                <c:formatCode>General</c:formatCode>
                <c:ptCount val="10"/>
                <c:pt idx="0">
                  <c:v>0.19068534290815317</c:v>
                </c:pt>
                <c:pt idx="1">
                  <c:v>0.13483489904323734</c:v>
                </c:pt>
                <c:pt idx="2">
                  <c:v>0.11009223405854063</c:v>
                </c:pt>
                <c:pt idx="3">
                  <c:v>9.5342671454076641E-2</c:v>
                </c:pt>
                <c:pt idx="4">
                  <c:v>8.5277077811097626E-2</c:v>
                </c:pt>
                <c:pt idx="5">
                  <c:v>7.7846965258769094E-2</c:v>
                </c:pt>
                <c:pt idx="6">
                  <c:v>7.2072285142864123E-2</c:v>
                </c:pt>
                <c:pt idx="7">
                  <c:v>6.7417449521619599E-2</c:v>
                </c:pt>
                <c:pt idx="8">
                  <c:v>6.3561780969384432E-2</c:v>
                </c:pt>
                <c:pt idx="9">
                  <c:v>6.0300000000000784E-2</c:v>
                </c:pt>
              </c:numCache>
            </c:numRef>
          </c:yVal>
          <c:smooth val="1"/>
          <c:extLst>
            <c:ext xmlns:c16="http://schemas.microsoft.com/office/drawing/2014/chart" uri="{C3380CC4-5D6E-409C-BE32-E72D297353CC}">
              <c16:uniqueId val="{00000000-6A02-41AB-AE3C-14CEC4E3B89C}"/>
            </c:ext>
          </c:extLst>
        </c:ser>
        <c:ser>
          <c:idx val="1"/>
          <c:order val="1"/>
          <c:tx>
            <c:v>100 км</c:v>
          </c:tx>
          <c:spPr>
            <a:ln w="12700">
              <a:solidFill>
                <a:schemeClr val="tx1"/>
              </a:solidFill>
            </a:ln>
          </c:spPr>
          <c:marker>
            <c:spPr>
              <a:solidFill>
                <a:schemeClr val="tx1"/>
              </a:solidFill>
              <a:ln w="12700">
                <a:solidFill>
                  <a:schemeClr val="tx1"/>
                </a:solidFill>
              </a:ln>
            </c:spPr>
          </c:marker>
          <c:xVal>
            <c:numRef>
              <c:f>SDMO!$Q$15:$Z$15</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SDMO!$Q$25:$Z$25</c:f>
              <c:numCache>
                <c:formatCode>General</c:formatCode>
                <c:ptCount val="10"/>
                <c:pt idx="0">
                  <c:v>1.9068534290815671</c:v>
                </c:pt>
                <c:pt idx="1">
                  <c:v>1.3483489904323731</c:v>
                </c:pt>
                <c:pt idx="2">
                  <c:v>1.1009223405853839</c:v>
                </c:pt>
                <c:pt idx="3">
                  <c:v>0.95342671454076622</c:v>
                </c:pt>
                <c:pt idx="4">
                  <c:v>0.85277077811098712</c:v>
                </c:pt>
                <c:pt idx="5">
                  <c:v>0.77846965258770229</c:v>
                </c:pt>
                <c:pt idx="6">
                  <c:v>0.72072285142865022</c:v>
                </c:pt>
                <c:pt idx="7">
                  <c:v>0.67417449521620065</c:v>
                </c:pt>
                <c:pt idx="8">
                  <c:v>0.63561780969385884</c:v>
                </c:pt>
                <c:pt idx="9">
                  <c:v>0.60300000000000065</c:v>
                </c:pt>
              </c:numCache>
            </c:numRef>
          </c:yVal>
          <c:smooth val="1"/>
          <c:extLst>
            <c:ext xmlns:c16="http://schemas.microsoft.com/office/drawing/2014/chart" uri="{C3380CC4-5D6E-409C-BE32-E72D297353CC}">
              <c16:uniqueId val="{00000001-6A02-41AB-AE3C-14CEC4E3B89C}"/>
            </c:ext>
          </c:extLst>
        </c:ser>
        <c:dLbls>
          <c:showLegendKey val="0"/>
          <c:showVal val="0"/>
          <c:showCatName val="0"/>
          <c:showSerName val="0"/>
          <c:showPercent val="0"/>
          <c:showBubbleSize val="0"/>
        </c:dLbls>
        <c:axId val="88311296"/>
        <c:axId val="88342528"/>
      </c:scatterChart>
      <c:valAx>
        <c:axId val="88311296"/>
        <c:scaling>
          <c:orientation val="minMax"/>
          <c:max val="100"/>
        </c:scaling>
        <c:delete val="0"/>
        <c:axPos val="b"/>
        <c:title>
          <c:tx>
            <c:rich>
              <a:bodyPr/>
              <a:lstStyle/>
              <a:p>
                <a:pPr>
                  <a:defRPr sz="900" b="0">
                    <a:latin typeface="Times New Roman" pitchFamily="18" charset="0"/>
                    <a:cs typeface="Times New Roman" pitchFamily="18" charset="0"/>
                  </a:defRPr>
                </a:pPr>
                <a:r>
                  <a:rPr lang="ru-RU" sz="900" b="0">
                    <a:latin typeface="Times New Roman" pitchFamily="18" charset="0"/>
                    <a:cs typeface="Times New Roman" pitchFamily="18" charset="0"/>
                  </a:rPr>
                  <a:t>Коэффициент загрузки,</a:t>
                </a:r>
                <a:r>
                  <a:rPr lang="ru-RU" sz="900" b="0" baseline="0">
                    <a:latin typeface="Times New Roman" pitchFamily="18" charset="0"/>
                    <a:cs typeface="Times New Roman" pitchFamily="18" charset="0"/>
                  </a:rPr>
                  <a:t> %</a:t>
                </a:r>
                <a:endParaRPr lang="ru-RU" sz="90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88342528"/>
        <c:crosses val="autoZero"/>
        <c:crossBetween val="midCat"/>
      </c:valAx>
      <c:valAx>
        <c:axId val="88342528"/>
        <c:scaling>
          <c:orientation val="minMax"/>
          <c:max val="2"/>
        </c:scaling>
        <c:delete val="0"/>
        <c:axPos val="l"/>
        <c:majorGridlines/>
        <c:title>
          <c:tx>
            <c:rich>
              <a:bodyPr rot="-5400000" vert="horz"/>
              <a:lstStyle/>
              <a:p>
                <a:pPr>
                  <a:defRPr sz="900" b="0">
                    <a:latin typeface="Times New Roman" pitchFamily="18" charset="0"/>
                    <a:cs typeface="Times New Roman" pitchFamily="18" charset="0"/>
                  </a:defRPr>
                </a:pPr>
                <a:r>
                  <a:rPr lang="ru-RU" sz="900" b="0">
                    <a:latin typeface="Times New Roman" pitchFamily="18" charset="0"/>
                    <a:cs typeface="Times New Roman" pitchFamily="18" charset="0"/>
                  </a:rPr>
                  <a:t>Удельный затраты</a:t>
                </a:r>
                <a:r>
                  <a:rPr lang="ru-RU" sz="900" b="0" baseline="0">
                    <a:latin typeface="Times New Roman" pitchFamily="18" charset="0"/>
                    <a:cs typeface="Times New Roman" pitchFamily="18" charset="0"/>
                  </a:rPr>
                  <a:t> на перевозку, руб/</a:t>
                </a:r>
                <a:r>
                  <a:rPr lang="ru-RU" sz="900" b="0" i="0" u="none" strike="noStrike" baseline="0"/>
                  <a:t>кВт·ч</a:t>
                </a:r>
                <a:endParaRPr lang="ru-RU" sz="900" b="0">
                  <a:latin typeface="Times New Roman" pitchFamily="18" charset="0"/>
                  <a:cs typeface="Times New Roman" pitchFamily="18" charset="0"/>
                </a:endParaRPr>
              </a:p>
            </c:rich>
          </c:tx>
          <c:layout>
            <c:manualLayout>
              <c:xMode val="edge"/>
              <c:yMode val="edge"/>
              <c:x val="3.0192166493657772E-3"/>
              <c:y val="5.0607995118062916E-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88311296"/>
        <c:crosses val="autoZero"/>
        <c:crossBetween val="midCat"/>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46139296282242"/>
          <c:y val="3.7224938875305896E-2"/>
          <c:w val="0.89675801097851715"/>
          <c:h val="0.85783454940993009"/>
        </c:manualLayout>
      </c:layout>
      <c:lineChart>
        <c:grouping val="standard"/>
        <c:varyColors val="0"/>
        <c:ser>
          <c:idx val="0"/>
          <c:order val="0"/>
          <c:spPr>
            <a:ln w="19050" cap="rnd">
              <a:solidFill>
                <a:sysClr val="windowText" lastClr="000000">
                  <a:lumMod val="50000"/>
                  <a:lumOff val="50000"/>
                </a:sysClr>
              </a:solidFill>
              <a:round/>
            </a:ln>
            <a:effectLst/>
          </c:spPr>
          <c:marker>
            <c:symbol val="none"/>
          </c:marker>
          <c:cat>
            <c:numRef>
              <c:f>dataGrid1!$A$2:$A$262</c:f>
              <c:numCache>
                <c:formatCode>General</c:formatCode>
                <c:ptCount val="2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numCache>
            </c:numRef>
          </c:cat>
          <c:val>
            <c:numRef>
              <c:f>dataGrid1!$C$2:$C$270</c:f>
              <c:numCache>
                <c:formatCode>General</c:formatCode>
                <c:ptCount val="269"/>
                <c:pt idx="0">
                  <c:v>229</c:v>
                </c:pt>
                <c:pt idx="1">
                  <c:v>229.4</c:v>
                </c:pt>
                <c:pt idx="2">
                  <c:v>229.7</c:v>
                </c:pt>
                <c:pt idx="3">
                  <c:v>229.7</c:v>
                </c:pt>
                <c:pt idx="4">
                  <c:v>229.8</c:v>
                </c:pt>
                <c:pt idx="5">
                  <c:v>230</c:v>
                </c:pt>
                <c:pt idx="6">
                  <c:v>229.9</c:v>
                </c:pt>
                <c:pt idx="7">
                  <c:v>229.9</c:v>
                </c:pt>
                <c:pt idx="8">
                  <c:v>229.9</c:v>
                </c:pt>
                <c:pt idx="9">
                  <c:v>230</c:v>
                </c:pt>
                <c:pt idx="10">
                  <c:v>230.1</c:v>
                </c:pt>
                <c:pt idx="11">
                  <c:v>230.9</c:v>
                </c:pt>
                <c:pt idx="12">
                  <c:v>230.9</c:v>
                </c:pt>
                <c:pt idx="13">
                  <c:v>230.9</c:v>
                </c:pt>
                <c:pt idx="14">
                  <c:v>230</c:v>
                </c:pt>
                <c:pt idx="15">
                  <c:v>229.6</c:v>
                </c:pt>
                <c:pt idx="16">
                  <c:v>229.5</c:v>
                </c:pt>
                <c:pt idx="17">
                  <c:v>229.4</c:v>
                </c:pt>
                <c:pt idx="18">
                  <c:v>228.7</c:v>
                </c:pt>
                <c:pt idx="19">
                  <c:v>228.8</c:v>
                </c:pt>
                <c:pt idx="20">
                  <c:v>229.1</c:v>
                </c:pt>
                <c:pt idx="21">
                  <c:v>229</c:v>
                </c:pt>
                <c:pt idx="22">
                  <c:v>229.2</c:v>
                </c:pt>
                <c:pt idx="23">
                  <c:v>229.1</c:v>
                </c:pt>
                <c:pt idx="24">
                  <c:v>228.9</c:v>
                </c:pt>
                <c:pt idx="25">
                  <c:v>229.5</c:v>
                </c:pt>
                <c:pt idx="26">
                  <c:v>229.8</c:v>
                </c:pt>
                <c:pt idx="27">
                  <c:v>229</c:v>
                </c:pt>
                <c:pt idx="28">
                  <c:v>229.5</c:v>
                </c:pt>
                <c:pt idx="29">
                  <c:v>229.8</c:v>
                </c:pt>
                <c:pt idx="30">
                  <c:v>229.8</c:v>
                </c:pt>
                <c:pt idx="31">
                  <c:v>230.2</c:v>
                </c:pt>
                <c:pt idx="32">
                  <c:v>231.6</c:v>
                </c:pt>
                <c:pt idx="33">
                  <c:v>231.8</c:v>
                </c:pt>
                <c:pt idx="34">
                  <c:v>231.6</c:v>
                </c:pt>
                <c:pt idx="35">
                  <c:v>231.1</c:v>
                </c:pt>
                <c:pt idx="36">
                  <c:v>231.2</c:v>
                </c:pt>
                <c:pt idx="37">
                  <c:v>231.5</c:v>
                </c:pt>
                <c:pt idx="38">
                  <c:v>231.3</c:v>
                </c:pt>
                <c:pt idx="39">
                  <c:v>233.9</c:v>
                </c:pt>
                <c:pt idx="40">
                  <c:v>237.2</c:v>
                </c:pt>
                <c:pt idx="41">
                  <c:v>239.8</c:v>
                </c:pt>
                <c:pt idx="42">
                  <c:v>238.7</c:v>
                </c:pt>
                <c:pt idx="43">
                  <c:v>236.5</c:v>
                </c:pt>
                <c:pt idx="44">
                  <c:v>235.8</c:v>
                </c:pt>
                <c:pt idx="45">
                  <c:v>235.4</c:v>
                </c:pt>
                <c:pt idx="46">
                  <c:v>234.8</c:v>
                </c:pt>
                <c:pt idx="47">
                  <c:v>234.3</c:v>
                </c:pt>
                <c:pt idx="48">
                  <c:v>234.4</c:v>
                </c:pt>
                <c:pt idx="49">
                  <c:v>233.7</c:v>
                </c:pt>
                <c:pt idx="50">
                  <c:v>234.3</c:v>
                </c:pt>
                <c:pt idx="51">
                  <c:v>233.8</c:v>
                </c:pt>
                <c:pt idx="52">
                  <c:v>233.7</c:v>
                </c:pt>
                <c:pt idx="53">
                  <c:v>235.7</c:v>
                </c:pt>
                <c:pt idx="54">
                  <c:v>239.4</c:v>
                </c:pt>
                <c:pt idx="55">
                  <c:v>243.6</c:v>
                </c:pt>
                <c:pt idx="56">
                  <c:v>245.1</c:v>
                </c:pt>
                <c:pt idx="57">
                  <c:v>243.6</c:v>
                </c:pt>
                <c:pt idx="58">
                  <c:v>240.5</c:v>
                </c:pt>
                <c:pt idx="59">
                  <c:v>238.8</c:v>
                </c:pt>
                <c:pt idx="60">
                  <c:v>238.9</c:v>
                </c:pt>
                <c:pt idx="61">
                  <c:v>238.8</c:v>
                </c:pt>
                <c:pt idx="62">
                  <c:v>238.1</c:v>
                </c:pt>
                <c:pt idx="63">
                  <c:v>237.4</c:v>
                </c:pt>
                <c:pt idx="64">
                  <c:v>237.1</c:v>
                </c:pt>
                <c:pt idx="65">
                  <c:v>237.3</c:v>
                </c:pt>
                <c:pt idx="66">
                  <c:v>237.3</c:v>
                </c:pt>
                <c:pt idx="67">
                  <c:v>237.1</c:v>
                </c:pt>
                <c:pt idx="68">
                  <c:v>236.5</c:v>
                </c:pt>
                <c:pt idx="69">
                  <c:v>237.2</c:v>
                </c:pt>
                <c:pt idx="70">
                  <c:v>237.6</c:v>
                </c:pt>
                <c:pt idx="71">
                  <c:v>237.3</c:v>
                </c:pt>
                <c:pt idx="72">
                  <c:v>237.1</c:v>
                </c:pt>
                <c:pt idx="73">
                  <c:v>237.3</c:v>
                </c:pt>
                <c:pt idx="74">
                  <c:v>237.1</c:v>
                </c:pt>
                <c:pt idx="75">
                  <c:v>236.4</c:v>
                </c:pt>
                <c:pt idx="76">
                  <c:v>236.6</c:v>
                </c:pt>
                <c:pt idx="77">
                  <c:v>236.7</c:v>
                </c:pt>
                <c:pt idx="78">
                  <c:v>235.5</c:v>
                </c:pt>
                <c:pt idx="79">
                  <c:v>235.6</c:v>
                </c:pt>
                <c:pt idx="80">
                  <c:v>236.6</c:v>
                </c:pt>
                <c:pt idx="81">
                  <c:v>236.5</c:v>
                </c:pt>
                <c:pt idx="82">
                  <c:v>236.5</c:v>
                </c:pt>
                <c:pt idx="83">
                  <c:v>236.5</c:v>
                </c:pt>
                <c:pt idx="84">
                  <c:v>236.9</c:v>
                </c:pt>
                <c:pt idx="85">
                  <c:v>237.2</c:v>
                </c:pt>
                <c:pt idx="86">
                  <c:v>237.1</c:v>
                </c:pt>
                <c:pt idx="87">
                  <c:v>235.2</c:v>
                </c:pt>
                <c:pt idx="88">
                  <c:v>232.8</c:v>
                </c:pt>
                <c:pt idx="89">
                  <c:v>236.4</c:v>
                </c:pt>
                <c:pt idx="90">
                  <c:v>236.8</c:v>
                </c:pt>
                <c:pt idx="91">
                  <c:v>237</c:v>
                </c:pt>
                <c:pt idx="92">
                  <c:v>237.4</c:v>
                </c:pt>
                <c:pt idx="93">
                  <c:v>237.9</c:v>
                </c:pt>
                <c:pt idx="94">
                  <c:v>236.5</c:v>
                </c:pt>
                <c:pt idx="95">
                  <c:v>237.1</c:v>
                </c:pt>
                <c:pt idx="96">
                  <c:v>237</c:v>
                </c:pt>
                <c:pt idx="97">
                  <c:v>236.9</c:v>
                </c:pt>
                <c:pt idx="98">
                  <c:v>236</c:v>
                </c:pt>
                <c:pt idx="99">
                  <c:v>236.4</c:v>
                </c:pt>
                <c:pt idx="100">
                  <c:v>235.1</c:v>
                </c:pt>
                <c:pt idx="101">
                  <c:v>235</c:v>
                </c:pt>
                <c:pt idx="102">
                  <c:v>234.6</c:v>
                </c:pt>
                <c:pt idx="103">
                  <c:v>234.6</c:v>
                </c:pt>
                <c:pt idx="104">
                  <c:v>234.9</c:v>
                </c:pt>
                <c:pt idx="105">
                  <c:v>235.2</c:v>
                </c:pt>
                <c:pt idx="106">
                  <c:v>234.8</c:v>
                </c:pt>
                <c:pt idx="107">
                  <c:v>235.5</c:v>
                </c:pt>
                <c:pt idx="108">
                  <c:v>235.4</c:v>
                </c:pt>
                <c:pt idx="109">
                  <c:v>235.7</c:v>
                </c:pt>
                <c:pt idx="110">
                  <c:v>235.2</c:v>
                </c:pt>
                <c:pt idx="111">
                  <c:v>234.1</c:v>
                </c:pt>
                <c:pt idx="112">
                  <c:v>234.2</c:v>
                </c:pt>
                <c:pt idx="113">
                  <c:v>233.9</c:v>
                </c:pt>
                <c:pt idx="114">
                  <c:v>234.1</c:v>
                </c:pt>
                <c:pt idx="115">
                  <c:v>233</c:v>
                </c:pt>
                <c:pt idx="116">
                  <c:v>233</c:v>
                </c:pt>
                <c:pt idx="117">
                  <c:v>233.3</c:v>
                </c:pt>
                <c:pt idx="118">
                  <c:v>232.4</c:v>
                </c:pt>
                <c:pt idx="119">
                  <c:v>232.8</c:v>
                </c:pt>
                <c:pt idx="120">
                  <c:v>230.5</c:v>
                </c:pt>
                <c:pt idx="121">
                  <c:v>230.4</c:v>
                </c:pt>
                <c:pt idx="122">
                  <c:v>231.2</c:v>
                </c:pt>
                <c:pt idx="123">
                  <c:v>231.1</c:v>
                </c:pt>
                <c:pt idx="124">
                  <c:v>231.2</c:v>
                </c:pt>
                <c:pt idx="125">
                  <c:v>231</c:v>
                </c:pt>
                <c:pt idx="126">
                  <c:v>231.3</c:v>
                </c:pt>
                <c:pt idx="127">
                  <c:v>230.9</c:v>
                </c:pt>
                <c:pt idx="128">
                  <c:v>231.2</c:v>
                </c:pt>
                <c:pt idx="129">
                  <c:v>230.4</c:v>
                </c:pt>
                <c:pt idx="130">
                  <c:v>232.1</c:v>
                </c:pt>
                <c:pt idx="131">
                  <c:v>233.6</c:v>
                </c:pt>
                <c:pt idx="132">
                  <c:v>235.3</c:v>
                </c:pt>
                <c:pt idx="133">
                  <c:v>234.8</c:v>
                </c:pt>
                <c:pt idx="134">
                  <c:v>235</c:v>
                </c:pt>
                <c:pt idx="135">
                  <c:v>234</c:v>
                </c:pt>
                <c:pt idx="136">
                  <c:v>233.8</c:v>
                </c:pt>
                <c:pt idx="137">
                  <c:v>233.7</c:v>
                </c:pt>
                <c:pt idx="138">
                  <c:v>233.6</c:v>
                </c:pt>
                <c:pt idx="139">
                  <c:v>233.4</c:v>
                </c:pt>
                <c:pt idx="140">
                  <c:v>234.6</c:v>
                </c:pt>
                <c:pt idx="141">
                  <c:v>235.6</c:v>
                </c:pt>
                <c:pt idx="142">
                  <c:v>236</c:v>
                </c:pt>
                <c:pt idx="143">
                  <c:v>236.1</c:v>
                </c:pt>
                <c:pt idx="144">
                  <c:v>235.6</c:v>
                </c:pt>
                <c:pt idx="145">
                  <c:v>235.9</c:v>
                </c:pt>
                <c:pt idx="146">
                  <c:v>235.7</c:v>
                </c:pt>
                <c:pt idx="147">
                  <c:v>235.4</c:v>
                </c:pt>
                <c:pt idx="148">
                  <c:v>235.1</c:v>
                </c:pt>
                <c:pt idx="149">
                  <c:v>235.2</c:v>
                </c:pt>
                <c:pt idx="150">
                  <c:v>237</c:v>
                </c:pt>
                <c:pt idx="151">
                  <c:v>237.9</c:v>
                </c:pt>
                <c:pt idx="152">
                  <c:v>237.9</c:v>
                </c:pt>
                <c:pt idx="153">
                  <c:v>237.3</c:v>
                </c:pt>
                <c:pt idx="154">
                  <c:v>236.8</c:v>
                </c:pt>
                <c:pt idx="155">
                  <c:v>236.7</c:v>
                </c:pt>
                <c:pt idx="156">
                  <c:v>236.2</c:v>
                </c:pt>
                <c:pt idx="157">
                  <c:v>236.3</c:v>
                </c:pt>
                <c:pt idx="158">
                  <c:v>236.2</c:v>
                </c:pt>
                <c:pt idx="159">
                  <c:v>235.5</c:v>
                </c:pt>
                <c:pt idx="160">
                  <c:v>236.6</c:v>
                </c:pt>
                <c:pt idx="161">
                  <c:v>236.8</c:v>
                </c:pt>
                <c:pt idx="162">
                  <c:v>230.6</c:v>
                </c:pt>
                <c:pt idx="163">
                  <c:v>232.2</c:v>
                </c:pt>
                <c:pt idx="164">
                  <c:v>232.3</c:v>
                </c:pt>
                <c:pt idx="165">
                  <c:v>232.4</c:v>
                </c:pt>
                <c:pt idx="166">
                  <c:v>232.5</c:v>
                </c:pt>
                <c:pt idx="167">
                  <c:v>232.3</c:v>
                </c:pt>
                <c:pt idx="168">
                  <c:v>232.2</c:v>
                </c:pt>
                <c:pt idx="169">
                  <c:v>231.7</c:v>
                </c:pt>
                <c:pt idx="170">
                  <c:v>231.6</c:v>
                </c:pt>
                <c:pt idx="171">
                  <c:v>231.8</c:v>
                </c:pt>
                <c:pt idx="172">
                  <c:v>232.1</c:v>
                </c:pt>
                <c:pt idx="173">
                  <c:v>232.2</c:v>
                </c:pt>
                <c:pt idx="174">
                  <c:v>232</c:v>
                </c:pt>
                <c:pt idx="175">
                  <c:v>231.6</c:v>
                </c:pt>
                <c:pt idx="176">
                  <c:v>231.6</c:v>
                </c:pt>
                <c:pt idx="177">
                  <c:v>232.2</c:v>
                </c:pt>
                <c:pt idx="178">
                  <c:v>231.4</c:v>
                </c:pt>
                <c:pt idx="179">
                  <c:v>231.5</c:v>
                </c:pt>
                <c:pt idx="180">
                  <c:v>230.3</c:v>
                </c:pt>
                <c:pt idx="181">
                  <c:v>230.1</c:v>
                </c:pt>
                <c:pt idx="182">
                  <c:v>229.8</c:v>
                </c:pt>
                <c:pt idx="183">
                  <c:v>229.6</c:v>
                </c:pt>
                <c:pt idx="184">
                  <c:v>229.6</c:v>
                </c:pt>
                <c:pt idx="185">
                  <c:v>229.8</c:v>
                </c:pt>
                <c:pt idx="186">
                  <c:v>229.5</c:v>
                </c:pt>
                <c:pt idx="187">
                  <c:v>229.8</c:v>
                </c:pt>
                <c:pt idx="188">
                  <c:v>229.5</c:v>
                </c:pt>
                <c:pt idx="189">
                  <c:v>229.9</c:v>
                </c:pt>
                <c:pt idx="190">
                  <c:v>230.6</c:v>
                </c:pt>
                <c:pt idx="191">
                  <c:v>229.2</c:v>
                </c:pt>
                <c:pt idx="192">
                  <c:v>227.7</c:v>
                </c:pt>
                <c:pt idx="193">
                  <c:v>228.8</c:v>
                </c:pt>
                <c:pt idx="194">
                  <c:v>228.7</c:v>
                </c:pt>
                <c:pt idx="195">
                  <c:v>228.3</c:v>
                </c:pt>
                <c:pt idx="196">
                  <c:v>228.1</c:v>
                </c:pt>
                <c:pt idx="197">
                  <c:v>228.1</c:v>
                </c:pt>
                <c:pt idx="198">
                  <c:v>227.8</c:v>
                </c:pt>
                <c:pt idx="199">
                  <c:v>227.6</c:v>
                </c:pt>
                <c:pt idx="200">
                  <c:v>225.5</c:v>
                </c:pt>
                <c:pt idx="201">
                  <c:v>226.5</c:v>
                </c:pt>
                <c:pt idx="202">
                  <c:v>226.6</c:v>
                </c:pt>
                <c:pt idx="203">
                  <c:v>226.3</c:v>
                </c:pt>
                <c:pt idx="204">
                  <c:v>225.8</c:v>
                </c:pt>
                <c:pt idx="205">
                  <c:v>226.8</c:v>
                </c:pt>
                <c:pt idx="206">
                  <c:v>226</c:v>
                </c:pt>
                <c:pt idx="207">
                  <c:v>225.9</c:v>
                </c:pt>
                <c:pt idx="208">
                  <c:v>226</c:v>
                </c:pt>
                <c:pt idx="209">
                  <c:v>226</c:v>
                </c:pt>
                <c:pt idx="210">
                  <c:v>227.5</c:v>
                </c:pt>
                <c:pt idx="211">
                  <c:v>229</c:v>
                </c:pt>
                <c:pt idx="212">
                  <c:v>229.1</c:v>
                </c:pt>
                <c:pt idx="213">
                  <c:v>229</c:v>
                </c:pt>
                <c:pt idx="214">
                  <c:v>228.8</c:v>
                </c:pt>
                <c:pt idx="215">
                  <c:v>228.6</c:v>
                </c:pt>
                <c:pt idx="216">
                  <c:v>228</c:v>
                </c:pt>
                <c:pt idx="217">
                  <c:v>227.9</c:v>
                </c:pt>
                <c:pt idx="218">
                  <c:v>227.4</c:v>
                </c:pt>
                <c:pt idx="219">
                  <c:v>227.4</c:v>
                </c:pt>
                <c:pt idx="220">
                  <c:v>229.1</c:v>
                </c:pt>
                <c:pt idx="221">
                  <c:v>229.4</c:v>
                </c:pt>
                <c:pt idx="222">
                  <c:v>229.6</c:v>
                </c:pt>
                <c:pt idx="223">
                  <c:v>229.8</c:v>
                </c:pt>
                <c:pt idx="224">
                  <c:v>229.8</c:v>
                </c:pt>
                <c:pt idx="225">
                  <c:v>229.6</c:v>
                </c:pt>
                <c:pt idx="226">
                  <c:v>229.6</c:v>
                </c:pt>
                <c:pt idx="227">
                  <c:v>229.9</c:v>
                </c:pt>
                <c:pt idx="228">
                  <c:v>229.9</c:v>
                </c:pt>
                <c:pt idx="229">
                  <c:v>230.5</c:v>
                </c:pt>
                <c:pt idx="230">
                  <c:v>230.3</c:v>
                </c:pt>
                <c:pt idx="231">
                  <c:v>232.1</c:v>
                </c:pt>
                <c:pt idx="232">
                  <c:v>231.9</c:v>
                </c:pt>
                <c:pt idx="233">
                  <c:v>231.4</c:v>
                </c:pt>
                <c:pt idx="234">
                  <c:v>230.8</c:v>
                </c:pt>
                <c:pt idx="235">
                  <c:v>230.8</c:v>
                </c:pt>
                <c:pt idx="236">
                  <c:v>231</c:v>
                </c:pt>
                <c:pt idx="237">
                  <c:v>231.3</c:v>
                </c:pt>
                <c:pt idx="238">
                  <c:v>230.7</c:v>
                </c:pt>
                <c:pt idx="239">
                  <c:v>230.6</c:v>
                </c:pt>
                <c:pt idx="240">
                  <c:v>231</c:v>
                </c:pt>
                <c:pt idx="241">
                  <c:v>231.8</c:v>
                </c:pt>
                <c:pt idx="242">
                  <c:v>231.6</c:v>
                </c:pt>
                <c:pt idx="243">
                  <c:v>231.7</c:v>
                </c:pt>
                <c:pt idx="244">
                  <c:v>231.2</c:v>
                </c:pt>
                <c:pt idx="245">
                  <c:v>231.8</c:v>
                </c:pt>
                <c:pt idx="246">
                  <c:v>232.2</c:v>
                </c:pt>
                <c:pt idx="247">
                  <c:v>231.8</c:v>
                </c:pt>
                <c:pt idx="248">
                  <c:v>232</c:v>
                </c:pt>
                <c:pt idx="249">
                  <c:v>231.8</c:v>
                </c:pt>
                <c:pt idx="250">
                  <c:v>232.8</c:v>
                </c:pt>
                <c:pt idx="251">
                  <c:v>237</c:v>
                </c:pt>
                <c:pt idx="252">
                  <c:v>237.9</c:v>
                </c:pt>
                <c:pt idx="253">
                  <c:v>237.7</c:v>
                </c:pt>
                <c:pt idx="254">
                  <c:v>236.9</c:v>
                </c:pt>
                <c:pt idx="255">
                  <c:v>235.8</c:v>
                </c:pt>
                <c:pt idx="256">
                  <c:v>231.9</c:v>
                </c:pt>
                <c:pt idx="257">
                  <c:v>231.3</c:v>
                </c:pt>
                <c:pt idx="258">
                  <c:v>230.6</c:v>
                </c:pt>
                <c:pt idx="259">
                  <c:v>230.5</c:v>
                </c:pt>
                <c:pt idx="260">
                  <c:v>230.7</c:v>
                </c:pt>
                <c:pt idx="261">
                  <c:v>231.2</c:v>
                </c:pt>
                <c:pt idx="262">
                  <c:v>231.4</c:v>
                </c:pt>
                <c:pt idx="263">
                  <c:v>231.2</c:v>
                </c:pt>
                <c:pt idx="264">
                  <c:v>231.3</c:v>
                </c:pt>
                <c:pt idx="265">
                  <c:v>231.4</c:v>
                </c:pt>
                <c:pt idx="266">
                  <c:v>231.4</c:v>
                </c:pt>
                <c:pt idx="267">
                  <c:v>231.4</c:v>
                </c:pt>
                <c:pt idx="268">
                  <c:v>231.3</c:v>
                </c:pt>
              </c:numCache>
            </c:numRef>
          </c:val>
          <c:smooth val="0"/>
          <c:extLst>
            <c:ext xmlns:c16="http://schemas.microsoft.com/office/drawing/2014/chart" uri="{C3380CC4-5D6E-409C-BE32-E72D297353CC}">
              <c16:uniqueId val="{00000000-7068-4286-9CF6-30CD6F05A774}"/>
            </c:ext>
          </c:extLst>
        </c:ser>
        <c:dLbls>
          <c:showLegendKey val="0"/>
          <c:showVal val="0"/>
          <c:showCatName val="0"/>
          <c:showSerName val="0"/>
          <c:showPercent val="0"/>
          <c:showBubbleSize val="0"/>
        </c:dLbls>
        <c:marker val="1"/>
        <c:smooth val="0"/>
        <c:axId val="88397696"/>
        <c:axId val="88399232"/>
      </c:lineChart>
      <c:lineChart>
        <c:grouping val="standard"/>
        <c:varyColors val="0"/>
        <c:ser>
          <c:idx val="1"/>
          <c:order val="1"/>
          <c:spPr>
            <a:ln w="19050" cap="rnd">
              <a:solidFill>
                <a:sysClr val="windowText" lastClr="000000"/>
              </a:solidFill>
              <a:round/>
            </a:ln>
            <a:effectLst/>
          </c:spPr>
          <c:marker>
            <c:symbol val="none"/>
          </c:marker>
          <c:cat>
            <c:numRef>
              <c:f>dataGrid1!$A$2:$A$267</c:f>
              <c:numCache>
                <c:formatCode>General</c:formatCode>
                <c:ptCount val="2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numCache>
            </c:numRef>
          </c:cat>
          <c:val>
            <c:numRef>
              <c:f>dataGrid1!$I$2:$I$270</c:f>
              <c:numCache>
                <c:formatCode>General</c:formatCode>
                <c:ptCount val="269"/>
                <c:pt idx="0">
                  <c:v>4.9000000000000113E-2</c:v>
                </c:pt>
                <c:pt idx="1">
                  <c:v>4.9000000000000113E-2</c:v>
                </c:pt>
                <c:pt idx="2">
                  <c:v>4.9000000000000113E-2</c:v>
                </c:pt>
                <c:pt idx="3">
                  <c:v>4.9000000000000113E-2</c:v>
                </c:pt>
                <c:pt idx="4">
                  <c:v>4.9000000000000113E-2</c:v>
                </c:pt>
                <c:pt idx="5">
                  <c:v>4.9000000000000113E-2</c:v>
                </c:pt>
                <c:pt idx="6">
                  <c:v>4.9000000000000113E-2</c:v>
                </c:pt>
                <c:pt idx="7">
                  <c:v>4.9000000000000113E-2</c:v>
                </c:pt>
                <c:pt idx="8">
                  <c:v>4.9000000000000113E-2</c:v>
                </c:pt>
                <c:pt idx="9">
                  <c:v>4.9000000000000113E-2</c:v>
                </c:pt>
                <c:pt idx="10">
                  <c:v>4.9000000000000113E-2</c:v>
                </c:pt>
                <c:pt idx="11">
                  <c:v>0.05</c:v>
                </c:pt>
                <c:pt idx="12">
                  <c:v>0.05</c:v>
                </c:pt>
                <c:pt idx="13">
                  <c:v>0.05</c:v>
                </c:pt>
                <c:pt idx="14">
                  <c:v>4.9000000000000113E-2</c:v>
                </c:pt>
                <c:pt idx="15">
                  <c:v>4.9000000000000113E-2</c:v>
                </c:pt>
                <c:pt idx="16">
                  <c:v>4.9000000000000113E-2</c:v>
                </c:pt>
                <c:pt idx="17">
                  <c:v>7.9000000000000514E-2</c:v>
                </c:pt>
                <c:pt idx="18">
                  <c:v>0.12200000000000009</c:v>
                </c:pt>
                <c:pt idx="19">
                  <c:v>0.19600000000000001</c:v>
                </c:pt>
                <c:pt idx="20">
                  <c:v>0.19600000000000001</c:v>
                </c:pt>
                <c:pt idx="21">
                  <c:v>0.19600000000000001</c:v>
                </c:pt>
                <c:pt idx="22">
                  <c:v>0.19600000000000001</c:v>
                </c:pt>
                <c:pt idx="23">
                  <c:v>0.19600000000000001</c:v>
                </c:pt>
                <c:pt idx="24">
                  <c:v>0.19600000000000001</c:v>
                </c:pt>
                <c:pt idx="25">
                  <c:v>0.19700000000000001</c:v>
                </c:pt>
                <c:pt idx="26">
                  <c:v>0.19700000000000001</c:v>
                </c:pt>
                <c:pt idx="27">
                  <c:v>0.19500000000000001</c:v>
                </c:pt>
                <c:pt idx="28">
                  <c:v>0.191</c:v>
                </c:pt>
                <c:pt idx="29">
                  <c:v>0.43000000000000038</c:v>
                </c:pt>
                <c:pt idx="30">
                  <c:v>0.44900000000000001</c:v>
                </c:pt>
                <c:pt idx="31">
                  <c:v>0.44500000000000001</c:v>
                </c:pt>
                <c:pt idx="32">
                  <c:v>0.441</c:v>
                </c:pt>
                <c:pt idx="33">
                  <c:v>0.43400000000000138</c:v>
                </c:pt>
                <c:pt idx="34">
                  <c:v>0.42400000000000032</c:v>
                </c:pt>
                <c:pt idx="35">
                  <c:v>0.41300000000000031</c:v>
                </c:pt>
                <c:pt idx="36">
                  <c:v>0.40800000000000008</c:v>
                </c:pt>
                <c:pt idx="37">
                  <c:v>0.40300000000000002</c:v>
                </c:pt>
                <c:pt idx="38">
                  <c:v>0.44500000000000001</c:v>
                </c:pt>
                <c:pt idx="39">
                  <c:v>1.1950000000000001</c:v>
                </c:pt>
                <c:pt idx="40">
                  <c:v>1.85</c:v>
                </c:pt>
                <c:pt idx="41">
                  <c:v>2.1019999999999999</c:v>
                </c:pt>
                <c:pt idx="42">
                  <c:v>1.9890000000000001</c:v>
                </c:pt>
                <c:pt idx="43">
                  <c:v>1.6870000000000001</c:v>
                </c:pt>
                <c:pt idx="44">
                  <c:v>1.5029999999999786</c:v>
                </c:pt>
                <c:pt idx="45">
                  <c:v>1.4059999999999602</c:v>
                </c:pt>
                <c:pt idx="46">
                  <c:v>1.2529999999999786</c:v>
                </c:pt>
                <c:pt idx="47">
                  <c:v>1.1339999999999786</c:v>
                </c:pt>
                <c:pt idx="48">
                  <c:v>1.05</c:v>
                </c:pt>
                <c:pt idx="49">
                  <c:v>0.90600000000000003</c:v>
                </c:pt>
                <c:pt idx="50">
                  <c:v>0.9</c:v>
                </c:pt>
                <c:pt idx="51">
                  <c:v>0.83600000000000063</c:v>
                </c:pt>
                <c:pt idx="52">
                  <c:v>0.88200000000000001</c:v>
                </c:pt>
                <c:pt idx="53">
                  <c:v>1.339</c:v>
                </c:pt>
                <c:pt idx="54">
                  <c:v>1.948000000000019</c:v>
                </c:pt>
                <c:pt idx="55">
                  <c:v>2.2749999999999999</c:v>
                </c:pt>
                <c:pt idx="56">
                  <c:v>2.3689999999999998</c:v>
                </c:pt>
                <c:pt idx="57">
                  <c:v>2.2869999999999999</c:v>
                </c:pt>
                <c:pt idx="58">
                  <c:v>2.1119999999999997</c:v>
                </c:pt>
                <c:pt idx="59">
                  <c:v>1.9680000000000191</c:v>
                </c:pt>
                <c:pt idx="60">
                  <c:v>1.9510000000000001</c:v>
                </c:pt>
                <c:pt idx="61">
                  <c:v>1.8779999999999786</c:v>
                </c:pt>
                <c:pt idx="62">
                  <c:v>1.833</c:v>
                </c:pt>
                <c:pt idx="63">
                  <c:v>1.7429999999999788</c:v>
                </c:pt>
                <c:pt idx="64">
                  <c:v>1.7069999999999756</c:v>
                </c:pt>
                <c:pt idx="65">
                  <c:v>1.726</c:v>
                </c:pt>
                <c:pt idx="66">
                  <c:v>1.7169999999999757</c:v>
                </c:pt>
                <c:pt idx="67">
                  <c:v>1.7669999999999786</c:v>
                </c:pt>
                <c:pt idx="68">
                  <c:v>1.7</c:v>
                </c:pt>
                <c:pt idx="69">
                  <c:v>1.7709999999999786</c:v>
                </c:pt>
                <c:pt idx="70">
                  <c:v>1.7589999999999786</c:v>
                </c:pt>
                <c:pt idx="71">
                  <c:v>1.752</c:v>
                </c:pt>
                <c:pt idx="72">
                  <c:v>1.748</c:v>
                </c:pt>
                <c:pt idx="73">
                  <c:v>1.768</c:v>
                </c:pt>
                <c:pt idx="74">
                  <c:v>1.712</c:v>
                </c:pt>
                <c:pt idx="75">
                  <c:v>1.6759999999999808</c:v>
                </c:pt>
                <c:pt idx="76">
                  <c:v>1.788</c:v>
                </c:pt>
                <c:pt idx="77">
                  <c:v>1.766</c:v>
                </c:pt>
                <c:pt idx="78">
                  <c:v>1.738</c:v>
                </c:pt>
                <c:pt idx="79">
                  <c:v>1.698000000000019</c:v>
                </c:pt>
                <c:pt idx="80">
                  <c:v>1.7829999999999795</c:v>
                </c:pt>
                <c:pt idx="81">
                  <c:v>1.748</c:v>
                </c:pt>
                <c:pt idx="82">
                  <c:v>1.7649999999999786</c:v>
                </c:pt>
                <c:pt idx="83">
                  <c:v>1.6879999999999808</c:v>
                </c:pt>
                <c:pt idx="84">
                  <c:v>1.7089999999999756</c:v>
                </c:pt>
                <c:pt idx="85">
                  <c:v>1.734</c:v>
                </c:pt>
                <c:pt idx="86">
                  <c:v>1.746</c:v>
                </c:pt>
                <c:pt idx="87">
                  <c:v>1.7389999999999783</c:v>
                </c:pt>
                <c:pt idx="88">
                  <c:v>1.669</c:v>
                </c:pt>
                <c:pt idx="89">
                  <c:v>1.748</c:v>
                </c:pt>
                <c:pt idx="90">
                  <c:v>1.75</c:v>
                </c:pt>
                <c:pt idx="91">
                  <c:v>1.7169999999999757</c:v>
                </c:pt>
                <c:pt idx="92">
                  <c:v>1.766</c:v>
                </c:pt>
                <c:pt idx="93">
                  <c:v>1.7569999999999786</c:v>
                </c:pt>
                <c:pt idx="94">
                  <c:v>1.6519999999999788</c:v>
                </c:pt>
                <c:pt idx="95">
                  <c:v>1.7689999999999786</c:v>
                </c:pt>
                <c:pt idx="96">
                  <c:v>1.7089999999999756</c:v>
                </c:pt>
                <c:pt idx="97">
                  <c:v>1.764</c:v>
                </c:pt>
                <c:pt idx="98">
                  <c:v>1.714</c:v>
                </c:pt>
                <c:pt idx="99">
                  <c:v>1.77</c:v>
                </c:pt>
                <c:pt idx="100">
                  <c:v>1.742</c:v>
                </c:pt>
                <c:pt idx="101">
                  <c:v>1.748</c:v>
                </c:pt>
                <c:pt idx="102">
                  <c:v>1.704</c:v>
                </c:pt>
                <c:pt idx="103">
                  <c:v>1.7589999999999786</c:v>
                </c:pt>
                <c:pt idx="104">
                  <c:v>1.7209999999999757</c:v>
                </c:pt>
                <c:pt idx="105">
                  <c:v>1.7569999999999786</c:v>
                </c:pt>
                <c:pt idx="106">
                  <c:v>1.6910000000000001</c:v>
                </c:pt>
                <c:pt idx="107">
                  <c:v>1.74</c:v>
                </c:pt>
                <c:pt idx="108">
                  <c:v>1.714</c:v>
                </c:pt>
                <c:pt idx="109">
                  <c:v>1.7529999999999786</c:v>
                </c:pt>
                <c:pt idx="110">
                  <c:v>1.6950000000000001</c:v>
                </c:pt>
                <c:pt idx="111">
                  <c:v>1.706</c:v>
                </c:pt>
                <c:pt idx="112">
                  <c:v>1.7529999999999786</c:v>
                </c:pt>
                <c:pt idx="113">
                  <c:v>1.7029999999999756</c:v>
                </c:pt>
                <c:pt idx="114">
                  <c:v>1.746</c:v>
                </c:pt>
                <c:pt idx="115">
                  <c:v>1.6759999999999808</c:v>
                </c:pt>
                <c:pt idx="116">
                  <c:v>1.694000000000019</c:v>
                </c:pt>
                <c:pt idx="117">
                  <c:v>1.7389999999999783</c:v>
                </c:pt>
                <c:pt idx="118">
                  <c:v>1.6910000000000001</c:v>
                </c:pt>
                <c:pt idx="119">
                  <c:v>1.742</c:v>
                </c:pt>
                <c:pt idx="120">
                  <c:v>1.744</c:v>
                </c:pt>
                <c:pt idx="121">
                  <c:v>1.7189999999999757</c:v>
                </c:pt>
                <c:pt idx="122">
                  <c:v>1.788</c:v>
                </c:pt>
                <c:pt idx="123">
                  <c:v>1.7409999999999786</c:v>
                </c:pt>
                <c:pt idx="124">
                  <c:v>1.7329999999999772</c:v>
                </c:pt>
                <c:pt idx="125">
                  <c:v>1.736</c:v>
                </c:pt>
                <c:pt idx="126">
                  <c:v>1.722</c:v>
                </c:pt>
                <c:pt idx="127">
                  <c:v>1.694000000000019</c:v>
                </c:pt>
                <c:pt idx="128">
                  <c:v>1.7489999999999788</c:v>
                </c:pt>
                <c:pt idx="129">
                  <c:v>1.6850000000000001</c:v>
                </c:pt>
                <c:pt idx="130">
                  <c:v>1.7389999999999783</c:v>
                </c:pt>
                <c:pt idx="131">
                  <c:v>1.6600000000000001</c:v>
                </c:pt>
                <c:pt idx="132">
                  <c:v>1.722</c:v>
                </c:pt>
                <c:pt idx="133">
                  <c:v>1.6679999999999808</c:v>
                </c:pt>
                <c:pt idx="134">
                  <c:v>1.7549999999999786</c:v>
                </c:pt>
                <c:pt idx="135">
                  <c:v>1.7269999999999766</c:v>
                </c:pt>
                <c:pt idx="136">
                  <c:v>1.6839999999999808</c:v>
                </c:pt>
                <c:pt idx="137">
                  <c:v>1.6879999999999808</c:v>
                </c:pt>
                <c:pt idx="138">
                  <c:v>1.7069999999999756</c:v>
                </c:pt>
                <c:pt idx="139">
                  <c:v>1.6910000000000001</c:v>
                </c:pt>
                <c:pt idx="140">
                  <c:v>1.6719999999999808</c:v>
                </c:pt>
                <c:pt idx="141">
                  <c:v>1.661</c:v>
                </c:pt>
                <c:pt idx="142">
                  <c:v>1.673</c:v>
                </c:pt>
                <c:pt idx="143">
                  <c:v>1.671</c:v>
                </c:pt>
                <c:pt idx="144">
                  <c:v>1.629</c:v>
                </c:pt>
                <c:pt idx="145">
                  <c:v>1.698000000000019</c:v>
                </c:pt>
                <c:pt idx="146">
                  <c:v>1.661</c:v>
                </c:pt>
                <c:pt idx="147">
                  <c:v>1.643</c:v>
                </c:pt>
                <c:pt idx="148">
                  <c:v>1.655</c:v>
                </c:pt>
                <c:pt idx="149">
                  <c:v>1.651</c:v>
                </c:pt>
                <c:pt idx="150">
                  <c:v>1.6519999999999788</c:v>
                </c:pt>
                <c:pt idx="151">
                  <c:v>1.665</c:v>
                </c:pt>
                <c:pt idx="152">
                  <c:v>1.6859999999999808</c:v>
                </c:pt>
                <c:pt idx="153">
                  <c:v>1.671</c:v>
                </c:pt>
                <c:pt idx="154">
                  <c:v>1.6800000000000141</c:v>
                </c:pt>
                <c:pt idx="155">
                  <c:v>1.6579999999999795</c:v>
                </c:pt>
                <c:pt idx="156">
                  <c:v>1.61</c:v>
                </c:pt>
                <c:pt idx="157">
                  <c:v>1.722</c:v>
                </c:pt>
                <c:pt idx="158">
                  <c:v>1.76</c:v>
                </c:pt>
                <c:pt idx="159">
                  <c:v>1.696000000000019</c:v>
                </c:pt>
                <c:pt idx="160">
                  <c:v>1.7049999999999756</c:v>
                </c:pt>
                <c:pt idx="161">
                  <c:v>1.6300000000000001</c:v>
                </c:pt>
                <c:pt idx="162">
                  <c:v>1.7249999999999763</c:v>
                </c:pt>
                <c:pt idx="163">
                  <c:v>1.653999999999979</c:v>
                </c:pt>
                <c:pt idx="164">
                  <c:v>1.645</c:v>
                </c:pt>
                <c:pt idx="165">
                  <c:v>1.675</c:v>
                </c:pt>
                <c:pt idx="166">
                  <c:v>1.6870000000000001</c:v>
                </c:pt>
                <c:pt idx="167">
                  <c:v>1.663</c:v>
                </c:pt>
                <c:pt idx="168">
                  <c:v>1.653999999999979</c:v>
                </c:pt>
                <c:pt idx="169">
                  <c:v>1.6359999999999786</c:v>
                </c:pt>
                <c:pt idx="170">
                  <c:v>1.6080000000000001</c:v>
                </c:pt>
                <c:pt idx="171">
                  <c:v>1.6639999999999804</c:v>
                </c:pt>
                <c:pt idx="172">
                  <c:v>1.6839999999999808</c:v>
                </c:pt>
                <c:pt idx="173">
                  <c:v>1.675</c:v>
                </c:pt>
                <c:pt idx="174">
                  <c:v>1.7029999999999756</c:v>
                </c:pt>
                <c:pt idx="175">
                  <c:v>1.6830000000000001</c:v>
                </c:pt>
                <c:pt idx="176">
                  <c:v>1.6319999999999786</c:v>
                </c:pt>
                <c:pt idx="177">
                  <c:v>1.6839999999999808</c:v>
                </c:pt>
                <c:pt idx="178">
                  <c:v>1.6379999999999786</c:v>
                </c:pt>
                <c:pt idx="179">
                  <c:v>1.6919999999999809</c:v>
                </c:pt>
                <c:pt idx="180">
                  <c:v>1.7149999999999757</c:v>
                </c:pt>
                <c:pt idx="181">
                  <c:v>1.6419999999999786</c:v>
                </c:pt>
                <c:pt idx="182">
                  <c:v>1.655</c:v>
                </c:pt>
                <c:pt idx="183">
                  <c:v>1.694000000000019</c:v>
                </c:pt>
                <c:pt idx="184">
                  <c:v>1.6679999999999808</c:v>
                </c:pt>
                <c:pt idx="185">
                  <c:v>1.716</c:v>
                </c:pt>
                <c:pt idx="186">
                  <c:v>1.659</c:v>
                </c:pt>
                <c:pt idx="187">
                  <c:v>1.690000000000019</c:v>
                </c:pt>
                <c:pt idx="188">
                  <c:v>1.645</c:v>
                </c:pt>
                <c:pt idx="189">
                  <c:v>1.6830000000000001</c:v>
                </c:pt>
                <c:pt idx="190">
                  <c:v>1.6519999999999788</c:v>
                </c:pt>
                <c:pt idx="191">
                  <c:v>1.7229999999999759</c:v>
                </c:pt>
                <c:pt idx="192">
                  <c:v>1.5680000000000001</c:v>
                </c:pt>
                <c:pt idx="193">
                  <c:v>1.6479999999999786</c:v>
                </c:pt>
                <c:pt idx="194">
                  <c:v>1.6700000000000021</c:v>
                </c:pt>
                <c:pt idx="195">
                  <c:v>1.7149999999999757</c:v>
                </c:pt>
                <c:pt idx="196">
                  <c:v>1.6759999999999808</c:v>
                </c:pt>
                <c:pt idx="197">
                  <c:v>1.681</c:v>
                </c:pt>
                <c:pt idx="198">
                  <c:v>1.6619999999999802</c:v>
                </c:pt>
                <c:pt idx="199">
                  <c:v>1.6220000000000001</c:v>
                </c:pt>
                <c:pt idx="200">
                  <c:v>1.629</c:v>
                </c:pt>
                <c:pt idx="201">
                  <c:v>1.677</c:v>
                </c:pt>
                <c:pt idx="202">
                  <c:v>1.6700000000000021</c:v>
                </c:pt>
                <c:pt idx="203">
                  <c:v>1.6339999999999786</c:v>
                </c:pt>
                <c:pt idx="204">
                  <c:v>1.657</c:v>
                </c:pt>
                <c:pt idx="205">
                  <c:v>1.6950000000000001</c:v>
                </c:pt>
                <c:pt idx="206">
                  <c:v>1.631</c:v>
                </c:pt>
                <c:pt idx="207">
                  <c:v>1.653999999999979</c:v>
                </c:pt>
                <c:pt idx="208">
                  <c:v>1.633</c:v>
                </c:pt>
                <c:pt idx="209">
                  <c:v>1.6970000000000001</c:v>
                </c:pt>
                <c:pt idx="210">
                  <c:v>1.6300000000000001</c:v>
                </c:pt>
                <c:pt idx="211">
                  <c:v>1.6439999999999786</c:v>
                </c:pt>
                <c:pt idx="212">
                  <c:v>1.6400000000000001</c:v>
                </c:pt>
                <c:pt idx="213">
                  <c:v>1.6</c:v>
                </c:pt>
                <c:pt idx="214">
                  <c:v>1.657</c:v>
                </c:pt>
                <c:pt idx="215">
                  <c:v>1.6220000000000001</c:v>
                </c:pt>
                <c:pt idx="216">
                  <c:v>1.6020000000000001</c:v>
                </c:pt>
                <c:pt idx="217">
                  <c:v>1.6220000000000001</c:v>
                </c:pt>
                <c:pt idx="218">
                  <c:v>1.6080000000000001</c:v>
                </c:pt>
                <c:pt idx="219">
                  <c:v>1.637</c:v>
                </c:pt>
                <c:pt idx="220">
                  <c:v>1.6300000000000001</c:v>
                </c:pt>
                <c:pt idx="221">
                  <c:v>1.6319999999999786</c:v>
                </c:pt>
                <c:pt idx="222">
                  <c:v>1.58</c:v>
                </c:pt>
                <c:pt idx="223">
                  <c:v>1.635</c:v>
                </c:pt>
                <c:pt idx="224">
                  <c:v>1.643</c:v>
                </c:pt>
                <c:pt idx="225">
                  <c:v>1.617</c:v>
                </c:pt>
                <c:pt idx="226">
                  <c:v>1.59</c:v>
                </c:pt>
                <c:pt idx="227">
                  <c:v>1.6339999999999786</c:v>
                </c:pt>
                <c:pt idx="228">
                  <c:v>1.597</c:v>
                </c:pt>
                <c:pt idx="229">
                  <c:v>1.6579999999999795</c:v>
                </c:pt>
                <c:pt idx="230">
                  <c:v>1.609</c:v>
                </c:pt>
                <c:pt idx="231">
                  <c:v>1.631</c:v>
                </c:pt>
                <c:pt idx="232">
                  <c:v>1.619</c:v>
                </c:pt>
                <c:pt idx="233">
                  <c:v>1.6080000000000001</c:v>
                </c:pt>
                <c:pt idx="234">
                  <c:v>1.583</c:v>
                </c:pt>
                <c:pt idx="235">
                  <c:v>1.607</c:v>
                </c:pt>
                <c:pt idx="236">
                  <c:v>1.593</c:v>
                </c:pt>
                <c:pt idx="237">
                  <c:v>1.6419999999999786</c:v>
                </c:pt>
                <c:pt idx="238">
                  <c:v>1.6180000000000001</c:v>
                </c:pt>
                <c:pt idx="239">
                  <c:v>1.633</c:v>
                </c:pt>
                <c:pt idx="240">
                  <c:v>1.613</c:v>
                </c:pt>
                <c:pt idx="241">
                  <c:v>1.6419999999999786</c:v>
                </c:pt>
                <c:pt idx="242">
                  <c:v>1.585</c:v>
                </c:pt>
                <c:pt idx="243">
                  <c:v>1.6240000000000001</c:v>
                </c:pt>
                <c:pt idx="244">
                  <c:v>1.587</c:v>
                </c:pt>
                <c:pt idx="245">
                  <c:v>1.6240000000000001</c:v>
                </c:pt>
                <c:pt idx="246">
                  <c:v>1.62</c:v>
                </c:pt>
                <c:pt idx="247">
                  <c:v>1.6040000000000001</c:v>
                </c:pt>
                <c:pt idx="248">
                  <c:v>1.631</c:v>
                </c:pt>
                <c:pt idx="249">
                  <c:v>1.6020000000000001</c:v>
                </c:pt>
                <c:pt idx="250">
                  <c:v>1.613</c:v>
                </c:pt>
                <c:pt idx="251">
                  <c:v>1.591</c:v>
                </c:pt>
                <c:pt idx="252">
                  <c:v>1.633</c:v>
                </c:pt>
                <c:pt idx="253">
                  <c:v>1.607</c:v>
                </c:pt>
                <c:pt idx="254">
                  <c:v>1.579</c:v>
                </c:pt>
                <c:pt idx="255">
                  <c:v>1.3900000000000001</c:v>
                </c:pt>
                <c:pt idx="256">
                  <c:v>0.63400000000001078</c:v>
                </c:pt>
                <c:pt idx="257">
                  <c:v>0.24300000000000024</c:v>
                </c:pt>
                <c:pt idx="258">
                  <c:v>0.12100000000000002</c:v>
                </c:pt>
                <c:pt idx="259">
                  <c:v>0.12100000000000002</c:v>
                </c:pt>
                <c:pt idx="260">
                  <c:v>0.12100000000000002</c:v>
                </c:pt>
                <c:pt idx="261">
                  <c:v>0.12100000000000002</c:v>
                </c:pt>
                <c:pt idx="262">
                  <c:v>0.12100000000000002</c:v>
                </c:pt>
                <c:pt idx="263">
                  <c:v>0.12100000000000002</c:v>
                </c:pt>
                <c:pt idx="264">
                  <c:v>5.3000000000000012E-2</c:v>
                </c:pt>
                <c:pt idx="265">
                  <c:v>4.9000000000000113E-2</c:v>
                </c:pt>
                <c:pt idx="266">
                  <c:v>4.9000000000000113E-2</c:v>
                </c:pt>
                <c:pt idx="267">
                  <c:v>4.9000000000000113E-2</c:v>
                </c:pt>
                <c:pt idx="268">
                  <c:v>4.9000000000000113E-2</c:v>
                </c:pt>
              </c:numCache>
            </c:numRef>
          </c:val>
          <c:smooth val="0"/>
          <c:extLst>
            <c:ext xmlns:c16="http://schemas.microsoft.com/office/drawing/2014/chart" uri="{C3380CC4-5D6E-409C-BE32-E72D297353CC}">
              <c16:uniqueId val="{00000001-7068-4286-9CF6-30CD6F05A774}"/>
            </c:ext>
          </c:extLst>
        </c:ser>
        <c:dLbls>
          <c:showLegendKey val="0"/>
          <c:showVal val="0"/>
          <c:showCatName val="0"/>
          <c:showSerName val="0"/>
          <c:showPercent val="0"/>
          <c:showBubbleSize val="0"/>
        </c:dLbls>
        <c:marker val="1"/>
        <c:smooth val="0"/>
        <c:axId val="88642688"/>
        <c:axId val="88644224"/>
      </c:lineChart>
      <c:catAx>
        <c:axId val="88397696"/>
        <c:scaling>
          <c:orientation val="minMax"/>
        </c:scaling>
        <c:delete val="0"/>
        <c:axPos val="b"/>
        <c:numFmt formatCode="General" sourceLinked="0"/>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399232"/>
        <c:crossesAt val="0"/>
        <c:auto val="1"/>
        <c:lblAlgn val="ctr"/>
        <c:lblOffset val="0"/>
        <c:tickLblSkip val="50"/>
        <c:tickMarkSkip val="50"/>
        <c:noMultiLvlLbl val="0"/>
      </c:catAx>
      <c:valAx>
        <c:axId val="88399232"/>
        <c:scaling>
          <c:orientation val="minMax"/>
        </c:scaling>
        <c:delete val="0"/>
        <c:axPos val="l"/>
        <c:majorGridlines>
          <c:spPr>
            <a:ln w="9525" cap="flat" cmpd="sng" algn="ctr">
              <a:noFill/>
              <a:round/>
            </a:ln>
            <a:effectLst/>
          </c:spPr>
        </c:majorGridlines>
        <c:numFmt formatCode="General" sourceLinked="1"/>
        <c:majorTickMark val="cross"/>
        <c:minorTickMark val="none"/>
        <c:tickLblPos val="nextTo"/>
        <c:spPr>
          <a:ln w="6350">
            <a:solidFill>
              <a:schemeClr val="tx1"/>
            </a:solidFill>
          </a:ln>
        </c:spPr>
        <c:txPr>
          <a:bodyPr rot="-60000000" spcFirstLastPara="1" vertOverflow="ellipsis" vert="horz" wrap="square" anchor="ctr" anchorCtr="1"/>
          <a:lstStyle/>
          <a:p>
            <a:pPr>
              <a:defRPr sz="8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397696"/>
        <c:crossesAt val="1"/>
        <c:crossBetween val="midCat"/>
      </c:valAx>
      <c:catAx>
        <c:axId val="88642688"/>
        <c:scaling>
          <c:orientation val="minMax"/>
        </c:scaling>
        <c:delete val="1"/>
        <c:axPos val="b"/>
        <c:numFmt formatCode="General" sourceLinked="1"/>
        <c:majorTickMark val="out"/>
        <c:minorTickMark val="none"/>
        <c:tickLblPos val="none"/>
        <c:crossAx val="88644224"/>
        <c:crosses val="autoZero"/>
        <c:auto val="1"/>
        <c:lblAlgn val="ctr"/>
        <c:lblOffset val="100"/>
        <c:noMultiLvlLbl val="0"/>
      </c:catAx>
      <c:valAx>
        <c:axId val="88644224"/>
        <c:scaling>
          <c:orientation val="minMax"/>
        </c:scaling>
        <c:delete val="0"/>
        <c:axPos val="r"/>
        <c:numFmt formatCode="General" sourceLinked="1"/>
        <c:majorTickMark val="cross"/>
        <c:minorTickMark val="none"/>
        <c:tickLblPos val="nextTo"/>
        <c:spPr>
          <a:ln>
            <a:solidFill>
              <a:schemeClr val="tx1"/>
            </a:solidFill>
          </a:ln>
        </c:spPr>
        <c:txPr>
          <a:bodyPr/>
          <a:lstStyle/>
          <a:p>
            <a:pPr>
              <a:defRPr sz="800" b="0">
                <a:solidFill>
                  <a:sysClr val="windowText" lastClr="000000"/>
                </a:solidFill>
                <a:latin typeface="Times New Roman" panose="02020603050405020304" pitchFamily="18" charset="0"/>
                <a:cs typeface="Times New Roman" panose="02020603050405020304" pitchFamily="18" charset="0"/>
              </a:defRPr>
            </a:pPr>
            <a:endParaRPr lang="ru-RU"/>
          </a:p>
        </c:txPr>
        <c:crossAx val="88642688"/>
        <c:crosses val="max"/>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22687548671797"/>
          <c:y val="3.4082768416864119E-2"/>
          <c:w val="0.73289019641775865"/>
          <c:h val="0.75407466764898345"/>
        </c:manualLayout>
      </c:layout>
      <c:lineChart>
        <c:grouping val="standard"/>
        <c:varyColors val="0"/>
        <c:ser>
          <c:idx val="0"/>
          <c:order val="0"/>
          <c:tx>
            <c:strRef>
              <c:f>dataGrid1!$C$2:$C$267</c:f>
              <c:strCache>
                <c:ptCount val="2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125,2</c:v>
                </c:pt>
                <c:pt idx="29">
                  <c:v>230,7</c:v>
                </c:pt>
                <c:pt idx="30">
                  <c:v>230,4</c:v>
                </c:pt>
                <c:pt idx="31">
                  <c:v>229,9</c:v>
                </c:pt>
                <c:pt idx="32">
                  <c:v>230,5</c:v>
                </c:pt>
                <c:pt idx="33">
                  <c:v>230,6</c:v>
                </c:pt>
                <c:pt idx="34">
                  <c:v>230,6</c:v>
                </c:pt>
                <c:pt idx="35">
                  <c:v>230,5</c:v>
                </c:pt>
                <c:pt idx="36">
                  <c:v>230,5</c:v>
                </c:pt>
                <c:pt idx="37">
                  <c:v>230,6</c:v>
                </c:pt>
                <c:pt idx="38">
                  <c:v>230,5</c:v>
                </c:pt>
                <c:pt idx="39">
                  <c:v>230,5</c:v>
                </c:pt>
                <c:pt idx="40">
                  <c:v>230,6</c:v>
                </c:pt>
                <c:pt idx="41">
                  <c:v>230,6</c:v>
                </c:pt>
                <c:pt idx="42">
                  <c:v>230,6</c:v>
                </c:pt>
                <c:pt idx="43">
                  <c:v>230,7</c:v>
                </c:pt>
                <c:pt idx="44">
                  <c:v>230,8</c:v>
                </c:pt>
                <c:pt idx="45">
                  <c:v>230,8</c:v>
                </c:pt>
                <c:pt idx="46">
                  <c:v>231,3</c:v>
                </c:pt>
                <c:pt idx="47">
                  <c:v>233,8</c:v>
                </c:pt>
                <c:pt idx="48">
                  <c:v>237,1</c:v>
                </c:pt>
                <c:pt idx="49">
                  <c:v>238,3</c:v>
                </c:pt>
                <c:pt idx="50">
                  <c:v>236,9</c:v>
                </c:pt>
                <c:pt idx="51">
                  <c:v>235,5</c:v>
                </c:pt>
                <c:pt idx="52">
                  <c:v>234,1</c:v>
                </c:pt>
                <c:pt idx="53">
                  <c:v>233,5</c:v>
                </c:pt>
                <c:pt idx="54">
                  <c:v>233,4</c:v>
                </c:pt>
                <c:pt idx="55">
                  <c:v>233</c:v>
                </c:pt>
                <c:pt idx="56">
                  <c:v>232,9</c:v>
                </c:pt>
                <c:pt idx="57">
                  <c:v>232,9</c:v>
                </c:pt>
                <c:pt idx="58">
                  <c:v>232,7</c:v>
                </c:pt>
                <c:pt idx="59">
                  <c:v>232,8</c:v>
                </c:pt>
                <c:pt idx="60">
                  <c:v>233</c:v>
                </c:pt>
                <c:pt idx="61">
                  <c:v>232,8</c:v>
                </c:pt>
                <c:pt idx="62">
                  <c:v>232,9</c:v>
                </c:pt>
                <c:pt idx="63">
                  <c:v>233,1</c:v>
                </c:pt>
                <c:pt idx="64">
                  <c:v>233,2</c:v>
                </c:pt>
                <c:pt idx="65">
                  <c:v>233,2</c:v>
                </c:pt>
                <c:pt idx="66">
                  <c:v>233,4</c:v>
                </c:pt>
                <c:pt idx="67">
                  <c:v>234,2</c:v>
                </c:pt>
                <c:pt idx="68">
                  <c:v>237,5</c:v>
                </c:pt>
                <c:pt idx="69">
                  <c:v>240,4</c:v>
                </c:pt>
                <c:pt idx="70">
                  <c:v>241,5</c:v>
                </c:pt>
                <c:pt idx="71">
                  <c:v>240,3</c:v>
                </c:pt>
                <c:pt idx="72">
                  <c:v>238,9</c:v>
                </c:pt>
                <c:pt idx="73">
                  <c:v>237,3</c:v>
                </c:pt>
                <c:pt idx="74">
                  <c:v>236,6</c:v>
                </c:pt>
                <c:pt idx="75">
                  <c:v>236,9</c:v>
                </c:pt>
                <c:pt idx="76">
                  <c:v>237</c:v>
                </c:pt>
                <c:pt idx="77">
                  <c:v>236,7</c:v>
                </c:pt>
                <c:pt idx="78">
                  <c:v>237</c:v>
                </c:pt>
                <c:pt idx="79">
                  <c:v>236,6</c:v>
                </c:pt>
                <c:pt idx="80">
                  <c:v>237,2</c:v>
                </c:pt>
                <c:pt idx="81">
                  <c:v>236,6</c:v>
                </c:pt>
                <c:pt idx="82">
                  <c:v>236,9</c:v>
                </c:pt>
                <c:pt idx="83">
                  <c:v>236,9</c:v>
                </c:pt>
                <c:pt idx="84">
                  <c:v>236,2</c:v>
                </c:pt>
                <c:pt idx="85">
                  <c:v>236,3</c:v>
                </c:pt>
                <c:pt idx="86">
                  <c:v>236,3</c:v>
                </c:pt>
                <c:pt idx="87">
                  <c:v>236,3</c:v>
                </c:pt>
                <c:pt idx="88">
                  <c:v>236,4</c:v>
                </c:pt>
                <c:pt idx="89">
                  <c:v>236,1</c:v>
                </c:pt>
                <c:pt idx="90">
                  <c:v>236,5</c:v>
                </c:pt>
                <c:pt idx="91">
                  <c:v>235,5</c:v>
                </c:pt>
                <c:pt idx="92">
                  <c:v>235,7</c:v>
                </c:pt>
                <c:pt idx="93">
                  <c:v>235,2</c:v>
                </c:pt>
                <c:pt idx="94">
                  <c:v>235,6</c:v>
                </c:pt>
                <c:pt idx="95">
                  <c:v>235,3</c:v>
                </c:pt>
                <c:pt idx="96">
                  <c:v>235,5</c:v>
                </c:pt>
                <c:pt idx="97">
                  <c:v>235,2</c:v>
                </c:pt>
                <c:pt idx="98">
                  <c:v>235,6</c:v>
                </c:pt>
                <c:pt idx="99">
                  <c:v>235,2</c:v>
                </c:pt>
                <c:pt idx="100">
                  <c:v>234,6</c:v>
                </c:pt>
                <c:pt idx="101">
                  <c:v>233,8</c:v>
                </c:pt>
                <c:pt idx="102">
                  <c:v>234</c:v>
                </c:pt>
                <c:pt idx="103">
                  <c:v>233,8</c:v>
                </c:pt>
                <c:pt idx="104">
                  <c:v>234,1</c:v>
                </c:pt>
                <c:pt idx="105">
                  <c:v>234</c:v>
                </c:pt>
                <c:pt idx="106">
                  <c:v>233,9</c:v>
                </c:pt>
                <c:pt idx="107">
                  <c:v>234,1</c:v>
                </c:pt>
                <c:pt idx="108">
                  <c:v>233,6</c:v>
                </c:pt>
                <c:pt idx="109">
                  <c:v>233,9</c:v>
                </c:pt>
                <c:pt idx="110">
                  <c:v>232,9</c:v>
                </c:pt>
                <c:pt idx="111">
                  <c:v>232,1</c:v>
                </c:pt>
                <c:pt idx="112">
                  <c:v>231,9</c:v>
                </c:pt>
                <c:pt idx="113">
                  <c:v>232,1</c:v>
                </c:pt>
                <c:pt idx="114">
                  <c:v>231,8</c:v>
                </c:pt>
                <c:pt idx="115">
                  <c:v>232,2</c:v>
                </c:pt>
                <c:pt idx="116">
                  <c:v>232,1</c:v>
                </c:pt>
                <c:pt idx="117">
                  <c:v>232,1</c:v>
                </c:pt>
                <c:pt idx="118">
                  <c:v>231,7</c:v>
                </c:pt>
                <c:pt idx="119">
                  <c:v>232,2</c:v>
                </c:pt>
                <c:pt idx="120">
                  <c:v>232,5</c:v>
                </c:pt>
                <c:pt idx="121">
                  <c:v>233,9</c:v>
                </c:pt>
                <c:pt idx="122">
                  <c:v>233,7</c:v>
                </c:pt>
                <c:pt idx="123">
                  <c:v>233,9</c:v>
                </c:pt>
                <c:pt idx="124">
                  <c:v>234,1</c:v>
                </c:pt>
                <c:pt idx="125">
                  <c:v>233,9</c:v>
                </c:pt>
                <c:pt idx="126">
                  <c:v>234,1</c:v>
                </c:pt>
                <c:pt idx="127">
                  <c:v>233,9</c:v>
                </c:pt>
                <c:pt idx="128">
                  <c:v>234</c:v>
                </c:pt>
                <c:pt idx="129">
                  <c:v>233,8</c:v>
                </c:pt>
                <c:pt idx="130">
                  <c:v>234,1</c:v>
                </c:pt>
                <c:pt idx="131">
                  <c:v>234,5</c:v>
                </c:pt>
                <c:pt idx="132">
                  <c:v>235,5</c:v>
                </c:pt>
                <c:pt idx="133">
                  <c:v>235,2</c:v>
                </c:pt>
                <c:pt idx="134">
                  <c:v>235,2</c:v>
                </c:pt>
                <c:pt idx="135">
                  <c:v>235,2</c:v>
                </c:pt>
                <c:pt idx="136">
                  <c:v>235,1</c:v>
                </c:pt>
                <c:pt idx="137">
                  <c:v>235,3</c:v>
                </c:pt>
                <c:pt idx="138">
                  <c:v>235,2</c:v>
                </c:pt>
                <c:pt idx="139">
                  <c:v>235,2</c:v>
                </c:pt>
                <c:pt idx="140">
                  <c:v>235,2</c:v>
                </c:pt>
                <c:pt idx="141">
                  <c:v>235,8</c:v>
                </c:pt>
                <c:pt idx="142">
                  <c:v>236</c:v>
                </c:pt>
                <c:pt idx="143">
                  <c:v>236,2</c:v>
                </c:pt>
                <c:pt idx="144">
                  <c:v>236,1</c:v>
                </c:pt>
                <c:pt idx="145">
                  <c:v>236</c:v>
                </c:pt>
                <c:pt idx="146">
                  <c:v>236</c:v>
                </c:pt>
                <c:pt idx="147">
                  <c:v>236,1</c:v>
                </c:pt>
                <c:pt idx="148">
                  <c:v>235,8</c:v>
                </c:pt>
                <c:pt idx="149">
                  <c:v>236</c:v>
                </c:pt>
                <c:pt idx="150">
                  <c:v>235,8</c:v>
                </c:pt>
                <c:pt idx="151">
                  <c:v>234</c:v>
                </c:pt>
                <c:pt idx="152">
                  <c:v>232,8</c:v>
                </c:pt>
                <c:pt idx="153">
                  <c:v>233,2</c:v>
                </c:pt>
                <c:pt idx="154">
                  <c:v>233,5</c:v>
                </c:pt>
                <c:pt idx="155">
                  <c:v>233,5</c:v>
                </c:pt>
                <c:pt idx="156">
                  <c:v>233,5</c:v>
                </c:pt>
                <c:pt idx="157">
                  <c:v>233,4</c:v>
                </c:pt>
                <c:pt idx="158">
                  <c:v>233,4</c:v>
                </c:pt>
                <c:pt idx="159">
                  <c:v>233,5</c:v>
                </c:pt>
                <c:pt idx="160">
                  <c:v>233,4</c:v>
                </c:pt>
                <c:pt idx="161">
                  <c:v>233,1</c:v>
                </c:pt>
                <c:pt idx="162">
                  <c:v>232,9</c:v>
                </c:pt>
                <c:pt idx="163">
                  <c:v>233,1</c:v>
                </c:pt>
                <c:pt idx="164">
                  <c:v>232,8</c:v>
                </c:pt>
                <c:pt idx="165">
                  <c:v>232,9</c:v>
                </c:pt>
                <c:pt idx="166">
                  <c:v>232,9</c:v>
                </c:pt>
                <c:pt idx="167">
                  <c:v>232,8</c:v>
                </c:pt>
                <c:pt idx="168">
                  <c:v>232,9</c:v>
                </c:pt>
                <c:pt idx="169">
                  <c:v>233,2</c:v>
                </c:pt>
                <c:pt idx="170">
                  <c:v>232,4</c:v>
                </c:pt>
                <c:pt idx="171">
                  <c:v>231,8</c:v>
                </c:pt>
                <c:pt idx="172">
                  <c:v>232</c:v>
                </c:pt>
                <c:pt idx="173">
                  <c:v>232</c:v>
                </c:pt>
                <c:pt idx="174">
                  <c:v>232,1</c:v>
                </c:pt>
                <c:pt idx="175">
                  <c:v>231,9</c:v>
                </c:pt>
                <c:pt idx="176">
                  <c:v>232,1</c:v>
                </c:pt>
                <c:pt idx="177">
                  <c:v>231,9</c:v>
                </c:pt>
                <c:pt idx="178">
                  <c:v>231,9</c:v>
                </c:pt>
                <c:pt idx="179">
                  <c:v>232,1</c:v>
                </c:pt>
                <c:pt idx="180">
                  <c:v>231,9</c:v>
                </c:pt>
                <c:pt idx="181">
                  <c:v>231,2</c:v>
                </c:pt>
                <c:pt idx="182">
                  <c:v>230,7</c:v>
                </c:pt>
                <c:pt idx="183">
                  <c:v>230,6</c:v>
                </c:pt>
                <c:pt idx="184">
                  <c:v>230,7</c:v>
                </c:pt>
                <c:pt idx="185">
                  <c:v>230,6</c:v>
                </c:pt>
                <c:pt idx="186">
                  <c:v>230,7</c:v>
                </c:pt>
                <c:pt idx="187">
                  <c:v>230,5</c:v>
                </c:pt>
                <c:pt idx="188">
                  <c:v>230,7</c:v>
                </c:pt>
                <c:pt idx="189">
                  <c:v>230,6</c:v>
                </c:pt>
                <c:pt idx="190">
                  <c:v>230,7</c:v>
                </c:pt>
                <c:pt idx="191">
                  <c:v>229,7</c:v>
                </c:pt>
                <c:pt idx="192">
                  <c:v>229,1</c:v>
                </c:pt>
                <c:pt idx="193">
                  <c:v>229</c:v>
                </c:pt>
                <c:pt idx="194">
                  <c:v>229</c:v>
                </c:pt>
                <c:pt idx="195">
                  <c:v>228,9</c:v>
                </c:pt>
                <c:pt idx="196">
                  <c:v>228,9</c:v>
                </c:pt>
                <c:pt idx="197">
                  <c:v>229,1</c:v>
                </c:pt>
                <c:pt idx="198">
                  <c:v>228,8</c:v>
                </c:pt>
                <c:pt idx="199">
                  <c:v>229,2</c:v>
                </c:pt>
                <c:pt idx="200">
                  <c:v>229,4</c:v>
                </c:pt>
                <c:pt idx="201">
                  <c:v>230,5</c:v>
                </c:pt>
                <c:pt idx="202">
                  <c:v>230,5</c:v>
                </c:pt>
                <c:pt idx="203">
                  <c:v>230,5</c:v>
                </c:pt>
                <c:pt idx="204">
                  <c:v>231,6</c:v>
                </c:pt>
                <c:pt idx="205">
                  <c:v>231,3</c:v>
                </c:pt>
                <c:pt idx="206">
                  <c:v>230,5</c:v>
                </c:pt>
                <c:pt idx="207">
                  <c:v>230,3</c:v>
                </c:pt>
                <c:pt idx="208">
                  <c:v>230,5</c:v>
                </c:pt>
                <c:pt idx="209">
                  <c:v>230,6</c:v>
                </c:pt>
                <c:pt idx="210">
                  <c:v>230,4</c:v>
                </c:pt>
                <c:pt idx="211">
                  <c:v>231,4</c:v>
                </c:pt>
                <c:pt idx="212">
                  <c:v>231,8</c:v>
                </c:pt>
                <c:pt idx="213">
                  <c:v>232</c:v>
                </c:pt>
                <c:pt idx="214">
                  <c:v>231,8</c:v>
                </c:pt>
                <c:pt idx="215">
                  <c:v>231,8</c:v>
                </c:pt>
                <c:pt idx="216">
                  <c:v>231,8</c:v>
                </c:pt>
                <c:pt idx="217">
                  <c:v>231,6</c:v>
                </c:pt>
                <c:pt idx="218">
                  <c:v>231,6</c:v>
                </c:pt>
                <c:pt idx="219">
                  <c:v>231,9</c:v>
                </c:pt>
                <c:pt idx="220">
                  <c:v>232,1</c:v>
                </c:pt>
                <c:pt idx="221">
                  <c:v>232,6</c:v>
                </c:pt>
                <c:pt idx="222">
                  <c:v>232,7</c:v>
                </c:pt>
                <c:pt idx="223">
                  <c:v>234</c:v>
                </c:pt>
                <c:pt idx="224">
                  <c:v>235,9</c:v>
                </c:pt>
                <c:pt idx="225">
                  <c:v>236,5</c:v>
                </c:pt>
                <c:pt idx="226">
                  <c:v>236,2</c:v>
                </c:pt>
                <c:pt idx="227">
                  <c:v>234,8</c:v>
                </c:pt>
                <c:pt idx="228">
                  <c:v>233,8</c:v>
                </c:pt>
                <c:pt idx="229">
                  <c:v>233,9</c:v>
                </c:pt>
                <c:pt idx="230">
                  <c:v>231,4</c:v>
                </c:pt>
                <c:pt idx="231">
                  <c:v>230,6</c:v>
                </c:pt>
                <c:pt idx="232">
                  <c:v>230,6</c:v>
                </c:pt>
                <c:pt idx="233">
                  <c:v>230,7</c:v>
                </c:pt>
                <c:pt idx="234">
                  <c:v>230,5</c:v>
                </c:pt>
                <c:pt idx="235">
                  <c:v>230,6</c:v>
                </c:pt>
                <c:pt idx="236">
                  <c:v>231,2</c:v>
                </c:pt>
                <c:pt idx="237">
                  <c:v>225,3</c:v>
                </c:pt>
                <c:pt idx="238">
                  <c:v>0</c:v>
                </c:pt>
                <c:pt idx="239">
                  <c:v>0</c:v>
                </c:pt>
                <c:pt idx="240">
                  <c:v>0</c:v>
                </c:pt>
                <c:pt idx="241">
                  <c:v>0</c:v>
                </c:pt>
                <c:pt idx="242">
                  <c:v>0</c:v>
                </c:pt>
                <c:pt idx="243">
                  <c:v>0</c:v>
                </c:pt>
                <c:pt idx="244">
                  <c:v>0</c:v>
                </c:pt>
                <c:pt idx="245">
                  <c:v>0</c:v>
                </c:pt>
                <c:pt idx="246">
                  <c:v>0</c:v>
                </c:pt>
                <c:pt idx="247">
                  <c:v>0</c:v>
                </c:pt>
                <c:pt idx="248">
                  <c:v>0</c:v>
                </c:pt>
              </c:strCache>
            </c:strRef>
          </c:tx>
          <c:spPr>
            <a:ln>
              <a:solidFill>
                <a:sysClr val="windowText" lastClr="000000">
                  <a:lumMod val="50000"/>
                  <a:lumOff val="50000"/>
                </a:sysClr>
              </a:solidFill>
            </a:ln>
          </c:spPr>
          <c:marker>
            <c:symbol val="none"/>
          </c:marker>
          <c:cat>
            <c:numRef>
              <c:f>dataGrid1!$A$2:$A$267</c:f>
              <c:numCache>
                <c:formatCode>General</c:formatCode>
                <c:ptCount val="2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numCache>
            </c:numRef>
          </c:cat>
          <c:val>
            <c:numRef>
              <c:f>dataGrid1!$C$2:$C$267</c:f>
              <c:numCache>
                <c:formatCode>General</c:formatCode>
                <c:ptCount val="2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125.2</c:v>
                </c:pt>
                <c:pt idx="29">
                  <c:v>230.7</c:v>
                </c:pt>
                <c:pt idx="30">
                  <c:v>230.4</c:v>
                </c:pt>
                <c:pt idx="31">
                  <c:v>229.9</c:v>
                </c:pt>
                <c:pt idx="32">
                  <c:v>230.5</c:v>
                </c:pt>
                <c:pt idx="33">
                  <c:v>230.6</c:v>
                </c:pt>
                <c:pt idx="34">
                  <c:v>230.6</c:v>
                </c:pt>
                <c:pt idx="35">
                  <c:v>230.5</c:v>
                </c:pt>
                <c:pt idx="36">
                  <c:v>230.5</c:v>
                </c:pt>
                <c:pt idx="37">
                  <c:v>230.6</c:v>
                </c:pt>
                <c:pt idx="38">
                  <c:v>230.5</c:v>
                </c:pt>
                <c:pt idx="39">
                  <c:v>230.5</c:v>
                </c:pt>
                <c:pt idx="40">
                  <c:v>230.6</c:v>
                </c:pt>
                <c:pt idx="41">
                  <c:v>230.6</c:v>
                </c:pt>
                <c:pt idx="42">
                  <c:v>230.6</c:v>
                </c:pt>
                <c:pt idx="43">
                  <c:v>230.7</c:v>
                </c:pt>
                <c:pt idx="44">
                  <c:v>230.8</c:v>
                </c:pt>
                <c:pt idx="45">
                  <c:v>230.8</c:v>
                </c:pt>
                <c:pt idx="46">
                  <c:v>231.3</c:v>
                </c:pt>
                <c:pt idx="47">
                  <c:v>233.8</c:v>
                </c:pt>
                <c:pt idx="48">
                  <c:v>237.1</c:v>
                </c:pt>
                <c:pt idx="49">
                  <c:v>238.3</c:v>
                </c:pt>
                <c:pt idx="50">
                  <c:v>236.9</c:v>
                </c:pt>
                <c:pt idx="51">
                  <c:v>235.5</c:v>
                </c:pt>
                <c:pt idx="52">
                  <c:v>234.1</c:v>
                </c:pt>
                <c:pt idx="53">
                  <c:v>233.5</c:v>
                </c:pt>
                <c:pt idx="54">
                  <c:v>233.4</c:v>
                </c:pt>
                <c:pt idx="55">
                  <c:v>233</c:v>
                </c:pt>
                <c:pt idx="56">
                  <c:v>232.9</c:v>
                </c:pt>
                <c:pt idx="57">
                  <c:v>232.9</c:v>
                </c:pt>
                <c:pt idx="58">
                  <c:v>232.7</c:v>
                </c:pt>
                <c:pt idx="59">
                  <c:v>232.8</c:v>
                </c:pt>
                <c:pt idx="60">
                  <c:v>233</c:v>
                </c:pt>
                <c:pt idx="61">
                  <c:v>232.8</c:v>
                </c:pt>
                <c:pt idx="62">
                  <c:v>232.9</c:v>
                </c:pt>
                <c:pt idx="63">
                  <c:v>233.1</c:v>
                </c:pt>
                <c:pt idx="64">
                  <c:v>233.2</c:v>
                </c:pt>
                <c:pt idx="65">
                  <c:v>233.2</c:v>
                </c:pt>
                <c:pt idx="66">
                  <c:v>233.4</c:v>
                </c:pt>
                <c:pt idx="67">
                  <c:v>234.2</c:v>
                </c:pt>
                <c:pt idx="68">
                  <c:v>237.5</c:v>
                </c:pt>
                <c:pt idx="69">
                  <c:v>240.4</c:v>
                </c:pt>
                <c:pt idx="70">
                  <c:v>241.5</c:v>
                </c:pt>
                <c:pt idx="71">
                  <c:v>240.3</c:v>
                </c:pt>
                <c:pt idx="72">
                  <c:v>238.9</c:v>
                </c:pt>
                <c:pt idx="73">
                  <c:v>237.3</c:v>
                </c:pt>
                <c:pt idx="74">
                  <c:v>236.6</c:v>
                </c:pt>
                <c:pt idx="75">
                  <c:v>236.9</c:v>
                </c:pt>
                <c:pt idx="76">
                  <c:v>237</c:v>
                </c:pt>
                <c:pt idx="77">
                  <c:v>236.7</c:v>
                </c:pt>
                <c:pt idx="78">
                  <c:v>237</c:v>
                </c:pt>
                <c:pt idx="79">
                  <c:v>236.6</c:v>
                </c:pt>
                <c:pt idx="80">
                  <c:v>237.2</c:v>
                </c:pt>
                <c:pt idx="81">
                  <c:v>236.6</c:v>
                </c:pt>
                <c:pt idx="82">
                  <c:v>236.9</c:v>
                </c:pt>
                <c:pt idx="83">
                  <c:v>236.9</c:v>
                </c:pt>
                <c:pt idx="84">
                  <c:v>236.2</c:v>
                </c:pt>
                <c:pt idx="85">
                  <c:v>236.3</c:v>
                </c:pt>
                <c:pt idx="86">
                  <c:v>236.3</c:v>
                </c:pt>
                <c:pt idx="87">
                  <c:v>236.3</c:v>
                </c:pt>
                <c:pt idx="88">
                  <c:v>236.4</c:v>
                </c:pt>
                <c:pt idx="89">
                  <c:v>236.1</c:v>
                </c:pt>
                <c:pt idx="90">
                  <c:v>236.5</c:v>
                </c:pt>
                <c:pt idx="91">
                  <c:v>235.5</c:v>
                </c:pt>
                <c:pt idx="92">
                  <c:v>235.7</c:v>
                </c:pt>
                <c:pt idx="93">
                  <c:v>235.2</c:v>
                </c:pt>
                <c:pt idx="94">
                  <c:v>235.6</c:v>
                </c:pt>
                <c:pt idx="95">
                  <c:v>235.3</c:v>
                </c:pt>
                <c:pt idx="96">
                  <c:v>235.5</c:v>
                </c:pt>
                <c:pt idx="97">
                  <c:v>235.2</c:v>
                </c:pt>
                <c:pt idx="98">
                  <c:v>235.6</c:v>
                </c:pt>
                <c:pt idx="99">
                  <c:v>235.2</c:v>
                </c:pt>
                <c:pt idx="100">
                  <c:v>234.6</c:v>
                </c:pt>
                <c:pt idx="101">
                  <c:v>233.8</c:v>
                </c:pt>
                <c:pt idx="102">
                  <c:v>234</c:v>
                </c:pt>
                <c:pt idx="103">
                  <c:v>233.8</c:v>
                </c:pt>
                <c:pt idx="104">
                  <c:v>234.1</c:v>
                </c:pt>
                <c:pt idx="105">
                  <c:v>234</c:v>
                </c:pt>
                <c:pt idx="106">
                  <c:v>233.9</c:v>
                </c:pt>
                <c:pt idx="107">
                  <c:v>234.1</c:v>
                </c:pt>
                <c:pt idx="108">
                  <c:v>233.6</c:v>
                </c:pt>
                <c:pt idx="109">
                  <c:v>233.9</c:v>
                </c:pt>
                <c:pt idx="110">
                  <c:v>232.9</c:v>
                </c:pt>
                <c:pt idx="111">
                  <c:v>232.1</c:v>
                </c:pt>
                <c:pt idx="112">
                  <c:v>231.9</c:v>
                </c:pt>
                <c:pt idx="113">
                  <c:v>232.1</c:v>
                </c:pt>
                <c:pt idx="114">
                  <c:v>231.8</c:v>
                </c:pt>
                <c:pt idx="115">
                  <c:v>232.2</c:v>
                </c:pt>
                <c:pt idx="116">
                  <c:v>232.1</c:v>
                </c:pt>
                <c:pt idx="117">
                  <c:v>232.1</c:v>
                </c:pt>
                <c:pt idx="118">
                  <c:v>231.7</c:v>
                </c:pt>
                <c:pt idx="119">
                  <c:v>232.2</c:v>
                </c:pt>
                <c:pt idx="120">
                  <c:v>232.5</c:v>
                </c:pt>
                <c:pt idx="121">
                  <c:v>233.9</c:v>
                </c:pt>
                <c:pt idx="122">
                  <c:v>233.7</c:v>
                </c:pt>
                <c:pt idx="123">
                  <c:v>233.9</c:v>
                </c:pt>
                <c:pt idx="124">
                  <c:v>234.1</c:v>
                </c:pt>
                <c:pt idx="125">
                  <c:v>233.9</c:v>
                </c:pt>
                <c:pt idx="126">
                  <c:v>234.1</c:v>
                </c:pt>
                <c:pt idx="127">
                  <c:v>233.9</c:v>
                </c:pt>
                <c:pt idx="128">
                  <c:v>234</c:v>
                </c:pt>
                <c:pt idx="129">
                  <c:v>233.8</c:v>
                </c:pt>
                <c:pt idx="130">
                  <c:v>234.1</c:v>
                </c:pt>
                <c:pt idx="131">
                  <c:v>234.5</c:v>
                </c:pt>
                <c:pt idx="132">
                  <c:v>235.5</c:v>
                </c:pt>
                <c:pt idx="133">
                  <c:v>235.2</c:v>
                </c:pt>
                <c:pt idx="134">
                  <c:v>235.2</c:v>
                </c:pt>
                <c:pt idx="135">
                  <c:v>235.2</c:v>
                </c:pt>
                <c:pt idx="136">
                  <c:v>235.1</c:v>
                </c:pt>
                <c:pt idx="137">
                  <c:v>235.3</c:v>
                </c:pt>
                <c:pt idx="138">
                  <c:v>235.2</c:v>
                </c:pt>
                <c:pt idx="139">
                  <c:v>235.2</c:v>
                </c:pt>
                <c:pt idx="140">
                  <c:v>235.2</c:v>
                </c:pt>
                <c:pt idx="141">
                  <c:v>235.8</c:v>
                </c:pt>
                <c:pt idx="142">
                  <c:v>236</c:v>
                </c:pt>
                <c:pt idx="143">
                  <c:v>236.2</c:v>
                </c:pt>
                <c:pt idx="144">
                  <c:v>236.1</c:v>
                </c:pt>
                <c:pt idx="145">
                  <c:v>236</c:v>
                </c:pt>
                <c:pt idx="146">
                  <c:v>236</c:v>
                </c:pt>
                <c:pt idx="147">
                  <c:v>236.1</c:v>
                </c:pt>
                <c:pt idx="148">
                  <c:v>235.8</c:v>
                </c:pt>
                <c:pt idx="149">
                  <c:v>236</c:v>
                </c:pt>
                <c:pt idx="150">
                  <c:v>235.8</c:v>
                </c:pt>
                <c:pt idx="151">
                  <c:v>234</c:v>
                </c:pt>
                <c:pt idx="152">
                  <c:v>232.8</c:v>
                </c:pt>
                <c:pt idx="153">
                  <c:v>233.2</c:v>
                </c:pt>
                <c:pt idx="154">
                  <c:v>233.5</c:v>
                </c:pt>
                <c:pt idx="155">
                  <c:v>233.5</c:v>
                </c:pt>
                <c:pt idx="156">
                  <c:v>233.5</c:v>
                </c:pt>
                <c:pt idx="157">
                  <c:v>233.4</c:v>
                </c:pt>
                <c:pt idx="158">
                  <c:v>233.4</c:v>
                </c:pt>
                <c:pt idx="159">
                  <c:v>233.5</c:v>
                </c:pt>
                <c:pt idx="160">
                  <c:v>233.4</c:v>
                </c:pt>
                <c:pt idx="161">
                  <c:v>233.1</c:v>
                </c:pt>
                <c:pt idx="162">
                  <c:v>232.9</c:v>
                </c:pt>
                <c:pt idx="163">
                  <c:v>233.1</c:v>
                </c:pt>
                <c:pt idx="164">
                  <c:v>232.8</c:v>
                </c:pt>
                <c:pt idx="165">
                  <c:v>232.9</c:v>
                </c:pt>
                <c:pt idx="166">
                  <c:v>232.9</c:v>
                </c:pt>
                <c:pt idx="167">
                  <c:v>232.8</c:v>
                </c:pt>
                <c:pt idx="168">
                  <c:v>232.9</c:v>
                </c:pt>
                <c:pt idx="169">
                  <c:v>233.2</c:v>
                </c:pt>
                <c:pt idx="170">
                  <c:v>232.4</c:v>
                </c:pt>
                <c:pt idx="171">
                  <c:v>231.8</c:v>
                </c:pt>
                <c:pt idx="172">
                  <c:v>232</c:v>
                </c:pt>
                <c:pt idx="173">
                  <c:v>232</c:v>
                </c:pt>
                <c:pt idx="174">
                  <c:v>232.1</c:v>
                </c:pt>
                <c:pt idx="175">
                  <c:v>231.9</c:v>
                </c:pt>
                <c:pt idx="176">
                  <c:v>232.1</c:v>
                </c:pt>
                <c:pt idx="177">
                  <c:v>231.9</c:v>
                </c:pt>
                <c:pt idx="178">
                  <c:v>231.9</c:v>
                </c:pt>
                <c:pt idx="179">
                  <c:v>232.1</c:v>
                </c:pt>
                <c:pt idx="180">
                  <c:v>231.9</c:v>
                </c:pt>
                <c:pt idx="181">
                  <c:v>231.2</c:v>
                </c:pt>
                <c:pt idx="182">
                  <c:v>230.7</c:v>
                </c:pt>
                <c:pt idx="183">
                  <c:v>230.6</c:v>
                </c:pt>
                <c:pt idx="184">
                  <c:v>230.7</c:v>
                </c:pt>
                <c:pt idx="185">
                  <c:v>230.6</c:v>
                </c:pt>
                <c:pt idx="186">
                  <c:v>230.7</c:v>
                </c:pt>
                <c:pt idx="187">
                  <c:v>230.5</c:v>
                </c:pt>
                <c:pt idx="188">
                  <c:v>230.7</c:v>
                </c:pt>
                <c:pt idx="189">
                  <c:v>230.6</c:v>
                </c:pt>
                <c:pt idx="190">
                  <c:v>230.7</c:v>
                </c:pt>
                <c:pt idx="191">
                  <c:v>229.7</c:v>
                </c:pt>
                <c:pt idx="192">
                  <c:v>229.1</c:v>
                </c:pt>
                <c:pt idx="193">
                  <c:v>229</c:v>
                </c:pt>
                <c:pt idx="194">
                  <c:v>229</c:v>
                </c:pt>
                <c:pt idx="195">
                  <c:v>228.9</c:v>
                </c:pt>
                <c:pt idx="196">
                  <c:v>228.9</c:v>
                </c:pt>
                <c:pt idx="197">
                  <c:v>229.1</c:v>
                </c:pt>
                <c:pt idx="198">
                  <c:v>228.8</c:v>
                </c:pt>
                <c:pt idx="199">
                  <c:v>229.2</c:v>
                </c:pt>
                <c:pt idx="200">
                  <c:v>229.4</c:v>
                </c:pt>
                <c:pt idx="201">
                  <c:v>230.5</c:v>
                </c:pt>
                <c:pt idx="202">
                  <c:v>230.5</c:v>
                </c:pt>
                <c:pt idx="203">
                  <c:v>230.5</c:v>
                </c:pt>
                <c:pt idx="204">
                  <c:v>231.6</c:v>
                </c:pt>
                <c:pt idx="205">
                  <c:v>231.3</c:v>
                </c:pt>
                <c:pt idx="206">
                  <c:v>230.5</c:v>
                </c:pt>
                <c:pt idx="207">
                  <c:v>230.3</c:v>
                </c:pt>
                <c:pt idx="208">
                  <c:v>230.5</c:v>
                </c:pt>
                <c:pt idx="209">
                  <c:v>230.6</c:v>
                </c:pt>
                <c:pt idx="210">
                  <c:v>230.4</c:v>
                </c:pt>
                <c:pt idx="211">
                  <c:v>231.4</c:v>
                </c:pt>
                <c:pt idx="212">
                  <c:v>231.8</c:v>
                </c:pt>
                <c:pt idx="213">
                  <c:v>232</c:v>
                </c:pt>
                <c:pt idx="214">
                  <c:v>231.8</c:v>
                </c:pt>
                <c:pt idx="215">
                  <c:v>231.8</c:v>
                </c:pt>
                <c:pt idx="216">
                  <c:v>231.8</c:v>
                </c:pt>
                <c:pt idx="217">
                  <c:v>231.6</c:v>
                </c:pt>
                <c:pt idx="218">
                  <c:v>231.6</c:v>
                </c:pt>
                <c:pt idx="219">
                  <c:v>231.9</c:v>
                </c:pt>
                <c:pt idx="220">
                  <c:v>232.1</c:v>
                </c:pt>
                <c:pt idx="221">
                  <c:v>232.6</c:v>
                </c:pt>
                <c:pt idx="222">
                  <c:v>232.7</c:v>
                </c:pt>
                <c:pt idx="223">
                  <c:v>234</c:v>
                </c:pt>
                <c:pt idx="224">
                  <c:v>235.9</c:v>
                </c:pt>
                <c:pt idx="225">
                  <c:v>236.5</c:v>
                </c:pt>
                <c:pt idx="226">
                  <c:v>236.2</c:v>
                </c:pt>
                <c:pt idx="227">
                  <c:v>234.8</c:v>
                </c:pt>
                <c:pt idx="228">
                  <c:v>233.8</c:v>
                </c:pt>
                <c:pt idx="229">
                  <c:v>233.9</c:v>
                </c:pt>
                <c:pt idx="230">
                  <c:v>231.4</c:v>
                </c:pt>
                <c:pt idx="231">
                  <c:v>230.6</c:v>
                </c:pt>
                <c:pt idx="232">
                  <c:v>230.6</c:v>
                </c:pt>
                <c:pt idx="233">
                  <c:v>230.7</c:v>
                </c:pt>
                <c:pt idx="234">
                  <c:v>230.5</c:v>
                </c:pt>
                <c:pt idx="235">
                  <c:v>230.6</c:v>
                </c:pt>
                <c:pt idx="236">
                  <c:v>231.2</c:v>
                </c:pt>
                <c:pt idx="237">
                  <c:v>225.3</c:v>
                </c:pt>
                <c:pt idx="238">
                  <c:v>0</c:v>
                </c:pt>
                <c:pt idx="239">
                  <c:v>0</c:v>
                </c:pt>
                <c:pt idx="240">
                  <c:v>0</c:v>
                </c:pt>
                <c:pt idx="241">
                  <c:v>0</c:v>
                </c:pt>
                <c:pt idx="242">
                  <c:v>0</c:v>
                </c:pt>
                <c:pt idx="243">
                  <c:v>0</c:v>
                </c:pt>
                <c:pt idx="244">
                  <c:v>0</c:v>
                </c:pt>
                <c:pt idx="245">
                  <c:v>0</c:v>
                </c:pt>
                <c:pt idx="246">
                  <c:v>0</c:v>
                </c:pt>
                <c:pt idx="247">
                  <c:v>0</c:v>
                </c:pt>
                <c:pt idx="248">
                  <c:v>0</c:v>
                </c:pt>
              </c:numCache>
            </c:numRef>
          </c:val>
          <c:smooth val="0"/>
          <c:extLst>
            <c:ext xmlns:c16="http://schemas.microsoft.com/office/drawing/2014/chart" uri="{C3380CC4-5D6E-409C-BE32-E72D297353CC}">
              <c16:uniqueId val="{00000000-9480-4B4A-AC2B-FE7B5EBA51F9}"/>
            </c:ext>
          </c:extLst>
        </c:ser>
        <c:dLbls>
          <c:showLegendKey val="0"/>
          <c:showVal val="0"/>
          <c:showCatName val="0"/>
          <c:showSerName val="0"/>
          <c:showPercent val="0"/>
          <c:showBubbleSize val="0"/>
        </c:dLbls>
        <c:marker val="1"/>
        <c:smooth val="0"/>
        <c:axId val="88670592"/>
        <c:axId val="88672128"/>
      </c:lineChart>
      <c:lineChart>
        <c:grouping val="standard"/>
        <c:varyColors val="0"/>
        <c:ser>
          <c:idx val="1"/>
          <c:order val="1"/>
          <c:spPr>
            <a:ln>
              <a:solidFill>
                <a:sysClr val="windowText" lastClr="000000"/>
              </a:solidFill>
            </a:ln>
          </c:spPr>
          <c:marker>
            <c:symbol val="none"/>
          </c:marker>
          <c:val>
            <c:numRef>
              <c:f>dataGrid1!$I$2:$I$268</c:f>
              <c:numCache>
                <c:formatCode>General</c:formatCode>
                <c:ptCount val="26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0.21000000000000021</c:v>
                </c:pt>
                <c:pt idx="84">
                  <c:v>0.23</c:v>
                </c:pt>
                <c:pt idx="85">
                  <c:v>0.23</c:v>
                </c:pt>
                <c:pt idx="86">
                  <c:v>0.23</c:v>
                </c:pt>
                <c:pt idx="87">
                  <c:v>0.23</c:v>
                </c:pt>
                <c:pt idx="88">
                  <c:v>0.23</c:v>
                </c:pt>
                <c:pt idx="89">
                  <c:v>0.22900000000000004</c:v>
                </c:pt>
                <c:pt idx="90">
                  <c:v>0.23</c:v>
                </c:pt>
                <c:pt idx="91">
                  <c:v>0.66300000000001225</c:v>
                </c:pt>
                <c:pt idx="92">
                  <c:v>0.68300000000000061</c:v>
                </c:pt>
                <c:pt idx="93">
                  <c:v>0.6810000000000006</c:v>
                </c:pt>
                <c:pt idx="94">
                  <c:v>0.68200000000000061</c:v>
                </c:pt>
                <c:pt idx="95">
                  <c:v>0.6810000000000006</c:v>
                </c:pt>
                <c:pt idx="96">
                  <c:v>0.6810000000000006</c:v>
                </c:pt>
                <c:pt idx="97">
                  <c:v>0.6800000000000006</c:v>
                </c:pt>
                <c:pt idx="98">
                  <c:v>0.6810000000000006</c:v>
                </c:pt>
                <c:pt idx="99">
                  <c:v>0.67900000000001226</c:v>
                </c:pt>
                <c:pt idx="100">
                  <c:v>1.083</c:v>
                </c:pt>
                <c:pt idx="101">
                  <c:v>1.34</c:v>
                </c:pt>
                <c:pt idx="102">
                  <c:v>1.34</c:v>
                </c:pt>
                <c:pt idx="103">
                  <c:v>1.3380000000000001</c:v>
                </c:pt>
                <c:pt idx="104">
                  <c:v>1.339</c:v>
                </c:pt>
                <c:pt idx="105">
                  <c:v>1.339</c:v>
                </c:pt>
                <c:pt idx="106">
                  <c:v>1.337</c:v>
                </c:pt>
                <c:pt idx="107">
                  <c:v>1.3380000000000001</c:v>
                </c:pt>
                <c:pt idx="108">
                  <c:v>1.335</c:v>
                </c:pt>
                <c:pt idx="109">
                  <c:v>1.3360000000000001</c:v>
                </c:pt>
                <c:pt idx="110">
                  <c:v>1.7160000000000002</c:v>
                </c:pt>
                <c:pt idx="111">
                  <c:v>1.9900000000000211</c:v>
                </c:pt>
                <c:pt idx="112">
                  <c:v>1.9880000000000211</c:v>
                </c:pt>
                <c:pt idx="113">
                  <c:v>1.9889999999999999</c:v>
                </c:pt>
                <c:pt idx="114">
                  <c:v>1.9880000000000211</c:v>
                </c:pt>
                <c:pt idx="115">
                  <c:v>1.9889999999999999</c:v>
                </c:pt>
                <c:pt idx="116">
                  <c:v>1.9880000000000211</c:v>
                </c:pt>
                <c:pt idx="117">
                  <c:v>1.9880000000000211</c:v>
                </c:pt>
                <c:pt idx="118">
                  <c:v>1.9860000000000209</c:v>
                </c:pt>
                <c:pt idx="119">
                  <c:v>1.9880000000000211</c:v>
                </c:pt>
                <c:pt idx="120">
                  <c:v>1.847</c:v>
                </c:pt>
                <c:pt idx="121">
                  <c:v>1.333</c:v>
                </c:pt>
                <c:pt idx="122">
                  <c:v>1.3320000000000001</c:v>
                </c:pt>
                <c:pt idx="123">
                  <c:v>1.333</c:v>
                </c:pt>
                <c:pt idx="124">
                  <c:v>1.333</c:v>
                </c:pt>
                <c:pt idx="125">
                  <c:v>1.3320000000000001</c:v>
                </c:pt>
                <c:pt idx="126">
                  <c:v>1.333</c:v>
                </c:pt>
                <c:pt idx="127">
                  <c:v>1.3320000000000001</c:v>
                </c:pt>
                <c:pt idx="128">
                  <c:v>1.3320000000000001</c:v>
                </c:pt>
                <c:pt idx="129">
                  <c:v>1.331</c:v>
                </c:pt>
                <c:pt idx="130">
                  <c:v>1.3320000000000001</c:v>
                </c:pt>
                <c:pt idx="131">
                  <c:v>1.0129999999999786</c:v>
                </c:pt>
                <c:pt idx="132">
                  <c:v>0.67600000000001226</c:v>
                </c:pt>
                <c:pt idx="133">
                  <c:v>0.67500000000001226</c:v>
                </c:pt>
                <c:pt idx="134">
                  <c:v>0.67500000000001226</c:v>
                </c:pt>
                <c:pt idx="135">
                  <c:v>0.67500000000001226</c:v>
                </c:pt>
                <c:pt idx="136">
                  <c:v>0.67400000000001226</c:v>
                </c:pt>
                <c:pt idx="137">
                  <c:v>0.67500000000001226</c:v>
                </c:pt>
                <c:pt idx="138">
                  <c:v>0.67500000000001226</c:v>
                </c:pt>
                <c:pt idx="139">
                  <c:v>0.67500000000001226</c:v>
                </c:pt>
                <c:pt idx="140">
                  <c:v>0.67400000000001226</c:v>
                </c:pt>
                <c:pt idx="141">
                  <c:v>0.42000000000000032</c:v>
                </c:pt>
                <c:pt idx="142">
                  <c:v>0.22700000000000004</c:v>
                </c:pt>
                <c:pt idx="143">
                  <c:v>0.22700000000000004</c:v>
                </c:pt>
                <c:pt idx="144">
                  <c:v>0.22700000000000004</c:v>
                </c:pt>
                <c:pt idx="145">
                  <c:v>0.22700000000000004</c:v>
                </c:pt>
                <c:pt idx="146">
                  <c:v>0.22700000000000004</c:v>
                </c:pt>
                <c:pt idx="147">
                  <c:v>0.22700000000000004</c:v>
                </c:pt>
                <c:pt idx="148">
                  <c:v>0.22700000000000004</c:v>
                </c:pt>
                <c:pt idx="149">
                  <c:v>0.22700000000000004</c:v>
                </c:pt>
                <c:pt idx="150">
                  <c:v>0.20500000000000004</c:v>
                </c:pt>
                <c:pt idx="151">
                  <c:v>0</c:v>
                </c:pt>
                <c:pt idx="152">
                  <c:v>0</c:v>
                </c:pt>
                <c:pt idx="153">
                  <c:v>0</c:v>
                </c:pt>
                <c:pt idx="154">
                  <c:v>0</c:v>
                </c:pt>
                <c:pt idx="155">
                  <c:v>0</c:v>
                </c:pt>
                <c:pt idx="156">
                  <c:v>0</c:v>
                </c:pt>
                <c:pt idx="157">
                  <c:v>0</c:v>
                </c:pt>
                <c:pt idx="158">
                  <c:v>0</c:v>
                </c:pt>
                <c:pt idx="159">
                  <c:v>0</c:v>
                </c:pt>
                <c:pt idx="160">
                  <c:v>0</c:v>
                </c:pt>
                <c:pt idx="161">
                  <c:v>0.21600000000000041</c:v>
                </c:pt>
                <c:pt idx="162">
                  <c:v>0.22500000000000003</c:v>
                </c:pt>
                <c:pt idx="163">
                  <c:v>0.22500000000000003</c:v>
                </c:pt>
                <c:pt idx="164">
                  <c:v>0.22500000000000003</c:v>
                </c:pt>
                <c:pt idx="165">
                  <c:v>0.22500000000000003</c:v>
                </c:pt>
                <c:pt idx="166">
                  <c:v>0.22500000000000003</c:v>
                </c:pt>
                <c:pt idx="167">
                  <c:v>0.22500000000000003</c:v>
                </c:pt>
                <c:pt idx="168">
                  <c:v>0.22500000000000003</c:v>
                </c:pt>
                <c:pt idx="169">
                  <c:v>0.22500000000000003</c:v>
                </c:pt>
                <c:pt idx="170">
                  <c:v>0.43000000000000038</c:v>
                </c:pt>
                <c:pt idx="171">
                  <c:v>0.66800000000001225</c:v>
                </c:pt>
                <c:pt idx="172">
                  <c:v>0.66900000000001225</c:v>
                </c:pt>
                <c:pt idx="173">
                  <c:v>0.66800000000001225</c:v>
                </c:pt>
                <c:pt idx="174">
                  <c:v>0.66800000000001225</c:v>
                </c:pt>
                <c:pt idx="175">
                  <c:v>0.66800000000001225</c:v>
                </c:pt>
                <c:pt idx="176">
                  <c:v>0.66800000000001225</c:v>
                </c:pt>
                <c:pt idx="177">
                  <c:v>0.66700000000001225</c:v>
                </c:pt>
                <c:pt idx="178">
                  <c:v>0.66700000000001225</c:v>
                </c:pt>
                <c:pt idx="179">
                  <c:v>0.66800000000001225</c:v>
                </c:pt>
                <c:pt idx="180">
                  <c:v>0.66700000000001225</c:v>
                </c:pt>
                <c:pt idx="181">
                  <c:v>1.0580000000000001</c:v>
                </c:pt>
                <c:pt idx="182">
                  <c:v>1.319</c:v>
                </c:pt>
                <c:pt idx="183">
                  <c:v>1.3180000000000001</c:v>
                </c:pt>
                <c:pt idx="184">
                  <c:v>1.3180000000000001</c:v>
                </c:pt>
                <c:pt idx="185">
                  <c:v>1.3169999999999809</c:v>
                </c:pt>
                <c:pt idx="186">
                  <c:v>1.3169999999999809</c:v>
                </c:pt>
                <c:pt idx="187">
                  <c:v>1.3160000000000001</c:v>
                </c:pt>
                <c:pt idx="188">
                  <c:v>1.3169999999999809</c:v>
                </c:pt>
                <c:pt idx="189">
                  <c:v>1.3160000000000001</c:v>
                </c:pt>
                <c:pt idx="190">
                  <c:v>1.3160000000000001</c:v>
                </c:pt>
                <c:pt idx="191">
                  <c:v>1.7400000000000002</c:v>
                </c:pt>
                <c:pt idx="192">
                  <c:v>1.9740000000000195</c:v>
                </c:pt>
                <c:pt idx="193">
                  <c:v>1.9740000000000195</c:v>
                </c:pt>
                <c:pt idx="194">
                  <c:v>1.9729999999999999</c:v>
                </c:pt>
                <c:pt idx="195">
                  <c:v>1.9720000000000191</c:v>
                </c:pt>
                <c:pt idx="196">
                  <c:v>1.9720000000000191</c:v>
                </c:pt>
                <c:pt idx="197">
                  <c:v>1.9729999999999999</c:v>
                </c:pt>
                <c:pt idx="198">
                  <c:v>1.9709999999999999</c:v>
                </c:pt>
                <c:pt idx="199">
                  <c:v>1.9729999999999999</c:v>
                </c:pt>
                <c:pt idx="200">
                  <c:v>1.8</c:v>
                </c:pt>
                <c:pt idx="201">
                  <c:v>1.3120000000000001</c:v>
                </c:pt>
                <c:pt idx="202">
                  <c:v>1.3120000000000001</c:v>
                </c:pt>
                <c:pt idx="203">
                  <c:v>1.3120000000000001</c:v>
                </c:pt>
                <c:pt idx="204">
                  <c:v>1.3109999999999808</c:v>
                </c:pt>
                <c:pt idx="205">
                  <c:v>1.31</c:v>
                </c:pt>
                <c:pt idx="206">
                  <c:v>1.3120000000000001</c:v>
                </c:pt>
                <c:pt idx="207">
                  <c:v>1.3109999999999808</c:v>
                </c:pt>
                <c:pt idx="208">
                  <c:v>1.3120000000000001</c:v>
                </c:pt>
                <c:pt idx="209">
                  <c:v>1.3120000000000001</c:v>
                </c:pt>
                <c:pt idx="210">
                  <c:v>1.3109999999999808</c:v>
                </c:pt>
                <c:pt idx="211">
                  <c:v>0.83100000000000063</c:v>
                </c:pt>
                <c:pt idx="212">
                  <c:v>0.66400000000001225</c:v>
                </c:pt>
                <c:pt idx="213">
                  <c:v>0.66500000000001225</c:v>
                </c:pt>
                <c:pt idx="214">
                  <c:v>0.66400000000001225</c:v>
                </c:pt>
                <c:pt idx="215">
                  <c:v>0.66400000000001225</c:v>
                </c:pt>
                <c:pt idx="216">
                  <c:v>0.66400000000001225</c:v>
                </c:pt>
                <c:pt idx="217">
                  <c:v>0.66300000000001225</c:v>
                </c:pt>
                <c:pt idx="218">
                  <c:v>0.66300000000001225</c:v>
                </c:pt>
                <c:pt idx="219">
                  <c:v>0.66400000000001225</c:v>
                </c:pt>
                <c:pt idx="220">
                  <c:v>0.49500000000000038</c:v>
                </c:pt>
                <c:pt idx="221">
                  <c:v>0.22400000000000003</c:v>
                </c:pt>
                <c:pt idx="222">
                  <c:v>0.22400000000000003</c:v>
                </c:pt>
                <c:pt idx="223">
                  <c:v>0.22500000000000003</c:v>
                </c:pt>
                <c:pt idx="224">
                  <c:v>0.19300000000000003</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numCache>
            </c:numRef>
          </c:val>
          <c:smooth val="0"/>
          <c:extLst>
            <c:ext xmlns:c16="http://schemas.microsoft.com/office/drawing/2014/chart" uri="{C3380CC4-5D6E-409C-BE32-E72D297353CC}">
              <c16:uniqueId val="{00000001-9480-4B4A-AC2B-FE7B5EBA51F9}"/>
            </c:ext>
          </c:extLst>
        </c:ser>
        <c:dLbls>
          <c:showLegendKey val="0"/>
          <c:showVal val="0"/>
          <c:showCatName val="0"/>
          <c:showSerName val="0"/>
          <c:showPercent val="0"/>
          <c:showBubbleSize val="0"/>
        </c:dLbls>
        <c:marker val="1"/>
        <c:smooth val="0"/>
        <c:axId val="88720512"/>
        <c:axId val="88673664"/>
      </c:lineChart>
      <c:catAx>
        <c:axId val="886705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672128"/>
        <c:crosses val="autoZero"/>
        <c:auto val="1"/>
        <c:lblAlgn val="ctr"/>
        <c:lblOffset val="100"/>
        <c:tickLblSkip val="50"/>
        <c:tickMarkSkip val="50"/>
        <c:noMultiLvlLbl val="0"/>
      </c:catAx>
      <c:valAx>
        <c:axId val="88672128"/>
        <c:scaling>
          <c:orientation val="minMax"/>
          <c:max val="250"/>
          <c:min val="215"/>
        </c:scaling>
        <c:delete val="0"/>
        <c:axPos val="l"/>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670592"/>
        <c:crossesAt val="1"/>
        <c:crossBetween val="between"/>
      </c:valAx>
      <c:valAx>
        <c:axId val="88673664"/>
        <c:scaling>
          <c:orientation val="minMax"/>
        </c:scaling>
        <c:delete val="0"/>
        <c:axPos val="r"/>
        <c:numFmt formatCode="General" sourceLinked="1"/>
        <c:majorTickMark val="cross"/>
        <c:minorTickMark val="none"/>
        <c:tickLblPos val="nextTo"/>
        <c:spPr>
          <a:ln>
            <a:solidFill>
              <a:schemeClr val="tx1"/>
            </a:solidFill>
          </a:ln>
        </c:spPr>
        <c:txPr>
          <a:bodyPr/>
          <a:lstStyle/>
          <a:p>
            <a:pPr>
              <a:defRPr sz="800">
                <a:latin typeface="Times New Roman" panose="02020603050405020304" pitchFamily="18" charset="0"/>
                <a:cs typeface="Times New Roman" panose="02020603050405020304" pitchFamily="18" charset="0"/>
              </a:defRPr>
            </a:pPr>
            <a:endParaRPr lang="ru-RU"/>
          </a:p>
        </c:txPr>
        <c:crossAx val="88720512"/>
        <c:crosses val="max"/>
        <c:crossBetween val="between"/>
      </c:valAx>
      <c:catAx>
        <c:axId val="88720512"/>
        <c:scaling>
          <c:orientation val="minMax"/>
        </c:scaling>
        <c:delete val="1"/>
        <c:axPos val="b"/>
        <c:majorTickMark val="out"/>
        <c:minorTickMark val="none"/>
        <c:tickLblPos val="none"/>
        <c:crossAx val="88673664"/>
        <c:crosses val="autoZero"/>
        <c:auto val="1"/>
        <c:lblAlgn val="ctr"/>
        <c:lblOffset val="100"/>
        <c:noMultiLvlLbl val="0"/>
      </c:cat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22687548671797"/>
          <c:y val="3.4082768416864175E-2"/>
          <c:w val="0.73289019641775865"/>
          <c:h val="0.75407466764898456"/>
        </c:manualLayout>
      </c:layout>
      <c:lineChart>
        <c:grouping val="standard"/>
        <c:varyColors val="0"/>
        <c:ser>
          <c:idx val="0"/>
          <c:order val="0"/>
          <c:tx>
            <c:strRef>
              <c:f>dataGrid1!$C$2:$C$267</c:f>
              <c:strCache>
                <c:ptCount val="2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125,2</c:v>
                </c:pt>
                <c:pt idx="29">
                  <c:v>230,7</c:v>
                </c:pt>
                <c:pt idx="30">
                  <c:v>230,4</c:v>
                </c:pt>
                <c:pt idx="31">
                  <c:v>229,9</c:v>
                </c:pt>
                <c:pt idx="32">
                  <c:v>230,5</c:v>
                </c:pt>
                <c:pt idx="33">
                  <c:v>230,6</c:v>
                </c:pt>
                <c:pt idx="34">
                  <c:v>230,6</c:v>
                </c:pt>
                <c:pt idx="35">
                  <c:v>230,5</c:v>
                </c:pt>
                <c:pt idx="36">
                  <c:v>230,5</c:v>
                </c:pt>
                <c:pt idx="37">
                  <c:v>230,6</c:v>
                </c:pt>
                <c:pt idx="38">
                  <c:v>230,5</c:v>
                </c:pt>
                <c:pt idx="39">
                  <c:v>230,5</c:v>
                </c:pt>
                <c:pt idx="40">
                  <c:v>230,6</c:v>
                </c:pt>
                <c:pt idx="41">
                  <c:v>230,6</c:v>
                </c:pt>
                <c:pt idx="42">
                  <c:v>230,6</c:v>
                </c:pt>
                <c:pt idx="43">
                  <c:v>230,7</c:v>
                </c:pt>
                <c:pt idx="44">
                  <c:v>230,8</c:v>
                </c:pt>
                <c:pt idx="45">
                  <c:v>230,8</c:v>
                </c:pt>
                <c:pt idx="46">
                  <c:v>231,3</c:v>
                </c:pt>
                <c:pt idx="47">
                  <c:v>233,8</c:v>
                </c:pt>
                <c:pt idx="48">
                  <c:v>237,1</c:v>
                </c:pt>
                <c:pt idx="49">
                  <c:v>238,3</c:v>
                </c:pt>
                <c:pt idx="50">
                  <c:v>236,9</c:v>
                </c:pt>
                <c:pt idx="51">
                  <c:v>235,5</c:v>
                </c:pt>
                <c:pt idx="52">
                  <c:v>234,1</c:v>
                </c:pt>
                <c:pt idx="53">
                  <c:v>233,5</c:v>
                </c:pt>
                <c:pt idx="54">
                  <c:v>233,4</c:v>
                </c:pt>
                <c:pt idx="55">
                  <c:v>233</c:v>
                </c:pt>
                <c:pt idx="56">
                  <c:v>232,9</c:v>
                </c:pt>
                <c:pt idx="57">
                  <c:v>232,9</c:v>
                </c:pt>
                <c:pt idx="58">
                  <c:v>232,7</c:v>
                </c:pt>
                <c:pt idx="59">
                  <c:v>232,8</c:v>
                </c:pt>
                <c:pt idx="60">
                  <c:v>233</c:v>
                </c:pt>
                <c:pt idx="61">
                  <c:v>232,8</c:v>
                </c:pt>
                <c:pt idx="62">
                  <c:v>232,9</c:v>
                </c:pt>
                <c:pt idx="63">
                  <c:v>233,1</c:v>
                </c:pt>
                <c:pt idx="64">
                  <c:v>233,2</c:v>
                </c:pt>
                <c:pt idx="65">
                  <c:v>233,2</c:v>
                </c:pt>
                <c:pt idx="66">
                  <c:v>233,4</c:v>
                </c:pt>
                <c:pt idx="67">
                  <c:v>234,2</c:v>
                </c:pt>
                <c:pt idx="68">
                  <c:v>237,5</c:v>
                </c:pt>
                <c:pt idx="69">
                  <c:v>240,4</c:v>
                </c:pt>
                <c:pt idx="70">
                  <c:v>241,5</c:v>
                </c:pt>
                <c:pt idx="71">
                  <c:v>240,3</c:v>
                </c:pt>
                <c:pt idx="72">
                  <c:v>238,9</c:v>
                </c:pt>
                <c:pt idx="73">
                  <c:v>237,3</c:v>
                </c:pt>
                <c:pt idx="74">
                  <c:v>236,6</c:v>
                </c:pt>
                <c:pt idx="75">
                  <c:v>236,9</c:v>
                </c:pt>
                <c:pt idx="76">
                  <c:v>237</c:v>
                </c:pt>
                <c:pt idx="77">
                  <c:v>236,7</c:v>
                </c:pt>
                <c:pt idx="78">
                  <c:v>237</c:v>
                </c:pt>
                <c:pt idx="79">
                  <c:v>236,6</c:v>
                </c:pt>
                <c:pt idx="80">
                  <c:v>237,2</c:v>
                </c:pt>
                <c:pt idx="81">
                  <c:v>236,6</c:v>
                </c:pt>
                <c:pt idx="82">
                  <c:v>236,9</c:v>
                </c:pt>
                <c:pt idx="83">
                  <c:v>236,9</c:v>
                </c:pt>
                <c:pt idx="84">
                  <c:v>236,2</c:v>
                </c:pt>
                <c:pt idx="85">
                  <c:v>236,3</c:v>
                </c:pt>
                <c:pt idx="86">
                  <c:v>236,3</c:v>
                </c:pt>
                <c:pt idx="87">
                  <c:v>236,3</c:v>
                </c:pt>
                <c:pt idx="88">
                  <c:v>236,4</c:v>
                </c:pt>
                <c:pt idx="89">
                  <c:v>236,1</c:v>
                </c:pt>
                <c:pt idx="90">
                  <c:v>236,5</c:v>
                </c:pt>
                <c:pt idx="91">
                  <c:v>235,5</c:v>
                </c:pt>
                <c:pt idx="92">
                  <c:v>235,7</c:v>
                </c:pt>
                <c:pt idx="93">
                  <c:v>235,2</c:v>
                </c:pt>
                <c:pt idx="94">
                  <c:v>235,6</c:v>
                </c:pt>
                <c:pt idx="95">
                  <c:v>235,3</c:v>
                </c:pt>
                <c:pt idx="96">
                  <c:v>235,5</c:v>
                </c:pt>
                <c:pt idx="97">
                  <c:v>235,2</c:v>
                </c:pt>
                <c:pt idx="98">
                  <c:v>235,6</c:v>
                </c:pt>
                <c:pt idx="99">
                  <c:v>235,2</c:v>
                </c:pt>
                <c:pt idx="100">
                  <c:v>234,6</c:v>
                </c:pt>
                <c:pt idx="101">
                  <c:v>233,8</c:v>
                </c:pt>
                <c:pt idx="102">
                  <c:v>234</c:v>
                </c:pt>
                <c:pt idx="103">
                  <c:v>233,8</c:v>
                </c:pt>
                <c:pt idx="104">
                  <c:v>234,1</c:v>
                </c:pt>
                <c:pt idx="105">
                  <c:v>234</c:v>
                </c:pt>
                <c:pt idx="106">
                  <c:v>233,9</c:v>
                </c:pt>
                <c:pt idx="107">
                  <c:v>234,1</c:v>
                </c:pt>
                <c:pt idx="108">
                  <c:v>233,6</c:v>
                </c:pt>
                <c:pt idx="109">
                  <c:v>233,9</c:v>
                </c:pt>
                <c:pt idx="110">
                  <c:v>232,9</c:v>
                </c:pt>
                <c:pt idx="111">
                  <c:v>232,1</c:v>
                </c:pt>
                <c:pt idx="112">
                  <c:v>231,9</c:v>
                </c:pt>
                <c:pt idx="113">
                  <c:v>232,1</c:v>
                </c:pt>
                <c:pt idx="114">
                  <c:v>231,8</c:v>
                </c:pt>
                <c:pt idx="115">
                  <c:v>232,2</c:v>
                </c:pt>
                <c:pt idx="116">
                  <c:v>232,1</c:v>
                </c:pt>
                <c:pt idx="117">
                  <c:v>232,1</c:v>
                </c:pt>
                <c:pt idx="118">
                  <c:v>231,7</c:v>
                </c:pt>
                <c:pt idx="119">
                  <c:v>232,2</c:v>
                </c:pt>
                <c:pt idx="120">
                  <c:v>232,5</c:v>
                </c:pt>
                <c:pt idx="121">
                  <c:v>233,9</c:v>
                </c:pt>
                <c:pt idx="122">
                  <c:v>233,7</c:v>
                </c:pt>
                <c:pt idx="123">
                  <c:v>233,9</c:v>
                </c:pt>
                <c:pt idx="124">
                  <c:v>234,1</c:v>
                </c:pt>
                <c:pt idx="125">
                  <c:v>233,9</c:v>
                </c:pt>
                <c:pt idx="126">
                  <c:v>234,1</c:v>
                </c:pt>
                <c:pt idx="127">
                  <c:v>233,9</c:v>
                </c:pt>
                <c:pt idx="128">
                  <c:v>234</c:v>
                </c:pt>
                <c:pt idx="129">
                  <c:v>233,8</c:v>
                </c:pt>
                <c:pt idx="130">
                  <c:v>234,1</c:v>
                </c:pt>
                <c:pt idx="131">
                  <c:v>234,5</c:v>
                </c:pt>
                <c:pt idx="132">
                  <c:v>235,5</c:v>
                </c:pt>
                <c:pt idx="133">
                  <c:v>235,2</c:v>
                </c:pt>
                <c:pt idx="134">
                  <c:v>235,2</c:v>
                </c:pt>
                <c:pt idx="135">
                  <c:v>235,2</c:v>
                </c:pt>
                <c:pt idx="136">
                  <c:v>235,1</c:v>
                </c:pt>
                <c:pt idx="137">
                  <c:v>235,3</c:v>
                </c:pt>
                <c:pt idx="138">
                  <c:v>235,2</c:v>
                </c:pt>
                <c:pt idx="139">
                  <c:v>235,2</c:v>
                </c:pt>
                <c:pt idx="140">
                  <c:v>235,2</c:v>
                </c:pt>
                <c:pt idx="141">
                  <c:v>235,8</c:v>
                </c:pt>
                <c:pt idx="142">
                  <c:v>236</c:v>
                </c:pt>
                <c:pt idx="143">
                  <c:v>236,2</c:v>
                </c:pt>
                <c:pt idx="144">
                  <c:v>236,1</c:v>
                </c:pt>
                <c:pt idx="145">
                  <c:v>236</c:v>
                </c:pt>
                <c:pt idx="146">
                  <c:v>236</c:v>
                </c:pt>
                <c:pt idx="147">
                  <c:v>236,1</c:v>
                </c:pt>
                <c:pt idx="148">
                  <c:v>235,8</c:v>
                </c:pt>
                <c:pt idx="149">
                  <c:v>236</c:v>
                </c:pt>
                <c:pt idx="150">
                  <c:v>235,8</c:v>
                </c:pt>
                <c:pt idx="151">
                  <c:v>234</c:v>
                </c:pt>
                <c:pt idx="152">
                  <c:v>232,8</c:v>
                </c:pt>
                <c:pt idx="153">
                  <c:v>233,2</c:v>
                </c:pt>
                <c:pt idx="154">
                  <c:v>233,5</c:v>
                </c:pt>
                <c:pt idx="155">
                  <c:v>233,5</c:v>
                </c:pt>
                <c:pt idx="156">
                  <c:v>233,5</c:v>
                </c:pt>
                <c:pt idx="157">
                  <c:v>233,4</c:v>
                </c:pt>
                <c:pt idx="158">
                  <c:v>233,4</c:v>
                </c:pt>
                <c:pt idx="159">
                  <c:v>233,5</c:v>
                </c:pt>
                <c:pt idx="160">
                  <c:v>233,4</c:v>
                </c:pt>
                <c:pt idx="161">
                  <c:v>233,1</c:v>
                </c:pt>
                <c:pt idx="162">
                  <c:v>232,9</c:v>
                </c:pt>
                <c:pt idx="163">
                  <c:v>233,1</c:v>
                </c:pt>
                <c:pt idx="164">
                  <c:v>232,8</c:v>
                </c:pt>
                <c:pt idx="165">
                  <c:v>232,9</c:v>
                </c:pt>
                <c:pt idx="166">
                  <c:v>232,9</c:v>
                </c:pt>
                <c:pt idx="167">
                  <c:v>232,8</c:v>
                </c:pt>
                <c:pt idx="168">
                  <c:v>232,9</c:v>
                </c:pt>
                <c:pt idx="169">
                  <c:v>233,2</c:v>
                </c:pt>
                <c:pt idx="170">
                  <c:v>232,4</c:v>
                </c:pt>
                <c:pt idx="171">
                  <c:v>231,8</c:v>
                </c:pt>
                <c:pt idx="172">
                  <c:v>232</c:v>
                </c:pt>
                <c:pt idx="173">
                  <c:v>232</c:v>
                </c:pt>
                <c:pt idx="174">
                  <c:v>232,1</c:v>
                </c:pt>
                <c:pt idx="175">
                  <c:v>231,9</c:v>
                </c:pt>
                <c:pt idx="176">
                  <c:v>232,1</c:v>
                </c:pt>
                <c:pt idx="177">
                  <c:v>231,9</c:v>
                </c:pt>
                <c:pt idx="178">
                  <c:v>231,9</c:v>
                </c:pt>
                <c:pt idx="179">
                  <c:v>232,1</c:v>
                </c:pt>
                <c:pt idx="180">
                  <c:v>231,9</c:v>
                </c:pt>
                <c:pt idx="181">
                  <c:v>231,2</c:v>
                </c:pt>
                <c:pt idx="182">
                  <c:v>230,7</c:v>
                </c:pt>
                <c:pt idx="183">
                  <c:v>230,6</c:v>
                </c:pt>
                <c:pt idx="184">
                  <c:v>230,7</c:v>
                </c:pt>
                <c:pt idx="185">
                  <c:v>230,6</c:v>
                </c:pt>
                <c:pt idx="186">
                  <c:v>230,7</c:v>
                </c:pt>
                <c:pt idx="187">
                  <c:v>230,5</c:v>
                </c:pt>
                <c:pt idx="188">
                  <c:v>230,7</c:v>
                </c:pt>
                <c:pt idx="189">
                  <c:v>230,6</c:v>
                </c:pt>
                <c:pt idx="190">
                  <c:v>230,7</c:v>
                </c:pt>
                <c:pt idx="191">
                  <c:v>229,7</c:v>
                </c:pt>
                <c:pt idx="192">
                  <c:v>229,1</c:v>
                </c:pt>
                <c:pt idx="193">
                  <c:v>229</c:v>
                </c:pt>
                <c:pt idx="194">
                  <c:v>229</c:v>
                </c:pt>
                <c:pt idx="195">
                  <c:v>228,9</c:v>
                </c:pt>
                <c:pt idx="196">
                  <c:v>228,9</c:v>
                </c:pt>
                <c:pt idx="197">
                  <c:v>229,1</c:v>
                </c:pt>
                <c:pt idx="198">
                  <c:v>228,8</c:v>
                </c:pt>
                <c:pt idx="199">
                  <c:v>229,2</c:v>
                </c:pt>
                <c:pt idx="200">
                  <c:v>229,4</c:v>
                </c:pt>
                <c:pt idx="201">
                  <c:v>230,5</c:v>
                </c:pt>
                <c:pt idx="202">
                  <c:v>230,5</c:v>
                </c:pt>
                <c:pt idx="203">
                  <c:v>230,5</c:v>
                </c:pt>
                <c:pt idx="204">
                  <c:v>231,6</c:v>
                </c:pt>
                <c:pt idx="205">
                  <c:v>231,3</c:v>
                </c:pt>
                <c:pt idx="206">
                  <c:v>230,5</c:v>
                </c:pt>
                <c:pt idx="207">
                  <c:v>230,3</c:v>
                </c:pt>
                <c:pt idx="208">
                  <c:v>230,5</c:v>
                </c:pt>
                <c:pt idx="209">
                  <c:v>230,6</c:v>
                </c:pt>
                <c:pt idx="210">
                  <c:v>230,4</c:v>
                </c:pt>
                <c:pt idx="211">
                  <c:v>231,4</c:v>
                </c:pt>
                <c:pt idx="212">
                  <c:v>231,8</c:v>
                </c:pt>
                <c:pt idx="213">
                  <c:v>232</c:v>
                </c:pt>
                <c:pt idx="214">
                  <c:v>231,8</c:v>
                </c:pt>
                <c:pt idx="215">
                  <c:v>231,8</c:v>
                </c:pt>
                <c:pt idx="216">
                  <c:v>231,8</c:v>
                </c:pt>
                <c:pt idx="217">
                  <c:v>231,6</c:v>
                </c:pt>
                <c:pt idx="218">
                  <c:v>231,6</c:v>
                </c:pt>
                <c:pt idx="219">
                  <c:v>231,9</c:v>
                </c:pt>
                <c:pt idx="220">
                  <c:v>232,1</c:v>
                </c:pt>
                <c:pt idx="221">
                  <c:v>232,6</c:v>
                </c:pt>
                <c:pt idx="222">
                  <c:v>232,7</c:v>
                </c:pt>
                <c:pt idx="223">
                  <c:v>234</c:v>
                </c:pt>
                <c:pt idx="224">
                  <c:v>235,9</c:v>
                </c:pt>
                <c:pt idx="225">
                  <c:v>236,5</c:v>
                </c:pt>
                <c:pt idx="226">
                  <c:v>236,2</c:v>
                </c:pt>
                <c:pt idx="227">
                  <c:v>234,8</c:v>
                </c:pt>
                <c:pt idx="228">
                  <c:v>233,8</c:v>
                </c:pt>
                <c:pt idx="229">
                  <c:v>233,9</c:v>
                </c:pt>
                <c:pt idx="230">
                  <c:v>231,4</c:v>
                </c:pt>
                <c:pt idx="231">
                  <c:v>230,6</c:v>
                </c:pt>
                <c:pt idx="232">
                  <c:v>230,6</c:v>
                </c:pt>
                <c:pt idx="233">
                  <c:v>230,7</c:v>
                </c:pt>
                <c:pt idx="234">
                  <c:v>230,5</c:v>
                </c:pt>
                <c:pt idx="235">
                  <c:v>230,6</c:v>
                </c:pt>
                <c:pt idx="236">
                  <c:v>231,2</c:v>
                </c:pt>
                <c:pt idx="237">
                  <c:v>225,3</c:v>
                </c:pt>
                <c:pt idx="238">
                  <c:v>0</c:v>
                </c:pt>
                <c:pt idx="239">
                  <c:v>0</c:v>
                </c:pt>
                <c:pt idx="240">
                  <c:v>0</c:v>
                </c:pt>
                <c:pt idx="241">
                  <c:v>0</c:v>
                </c:pt>
                <c:pt idx="242">
                  <c:v>0</c:v>
                </c:pt>
                <c:pt idx="243">
                  <c:v>0</c:v>
                </c:pt>
                <c:pt idx="244">
                  <c:v>0</c:v>
                </c:pt>
                <c:pt idx="245">
                  <c:v>0</c:v>
                </c:pt>
                <c:pt idx="246">
                  <c:v>0</c:v>
                </c:pt>
                <c:pt idx="247">
                  <c:v>0</c:v>
                </c:pt>
                <c:pt idx="248">
                  <c:v>0</c:v>
                </c:pt>
              </c:strCache>
            </c:strRef>
          </c:tx>
          <c:spPr>
            <a:ln>
              <a:solidFill>
                <a:sysClr val="windowText" lastClr="000000">
                  <a:lumMod val="50000"/>
                  <a:lumOff val="50000"/>
                </a:sysClr>
              </a:solidFill>
            </a:ln>
          </c:spPr>
          <c:marker>
            <c:symbol val="none"/>
          </c:marker>
          <c:cat>
            <c:numRef>
              <c:f>dataGrid1!$A$2:$A$267</c:f>
              <c:numCache>
                <c:formatCode>General</c:formatCode>
                <c:ptCount val="2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numCache>
            </c:numRef>
          </c:cat>
          <c:val>
            <c:numRef>
              <c:f>dataGrid1!$C$2:$C$267</c:f>
              <c:numCache>
                <c:formatCode>General</c:formatCode>
                <c:ptCount val="2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125.2</c:v>
                </c:pt>
                <c:pt idx="29">
                  <c:v>230.7</c:v>
                </c:pt>
                <c:pt idx="30">
                  <c:v>230.4</c:v>
                </c:pt>
                <c:pt idx="31">
                  <c:v>229.9</c:v>
                </c:pt>
                <c:pt idx="32">
                  <c:v>230.5</c:v>
                </c:pt>
                <c:pt idx="33">
                  <c:v>230.6</c:v>
                </c:pt>
                <c:pt idx="34">
                  <c:v>230.6</c:v>
                </c:pt>
                <c:pt idx="35">
                  <c:v>230.5</c:v>
                </c:pt>
                <c:pt idx="36">
                  <c:v>230.5</c:v>
                </c:pt>
                <c:pt idx="37">
                  <c:v>230.6</c:v>
                </c:pt>
                <c:pt idx="38">
                  <c:v>230.5</c:v>
                </c:pt>
                <c:pt idx="39">
                  <c:v>230.5</c:v>
                </c:pt>
                <c:pt idx="40">
                  <c:v>230.6</c:v>
                </c:pt>
                <c:pt idx="41">
                  <c:v>230.6</c:v>
                </c:pt>
                <c:pt idx="42">
                  <c:v>230.6</c:v>
                </c:pt>
                <c:pt idx="43">
                  <c:v>230.7</c:v>
                </c:pt>
                <c:pt idx="44">
                  <c:v>230.8</c:v>
                </c:pt>
                <c:pt idx="45">
                  <c:v>230.8</c:v>
                </c:pt>
                <c:pt idx="46">
                  <c:v>231.3</c:v>
                </c:pt>
                <c:pt idx="47">
                  <c:v>233.8</c:v>
                </c:pt>
                <c:pt idx="48">
                  <c:v>237.1</c:v>
                </c:pt>
                <c:pt idx="49">
                  <c:v>238.3</c:v>
                </c:pt>
                <c:pt idx="50">
                  <c:v>236.9</c:v>
                </c:pt>
                <c:pt idx="51">
                  <c:v>235.5</c:v>
                </c:pt>
                <c:pt idx="52">
                  <c:v>234.1</c:v>
                </c:pt>
                <c:pt idx="53">
                  <c:v>233.5</c:v>
                </c:pt>
                <c:pt idx="54">
                  <c:v>233.4</c:v>
                </c:pt>
                <c:pt idx="55">
                  <c:v>233</c:v>
                </c:pt>
                <c:pt idx="56">
                  <c:v>232.9</c:v>
                </c:pt>
                <c:pt idx="57">
                  <c:v>232.9</c:v>
                </c:pt>
                <c:pt idx="58">
                  <c:v>232.7</c:v>
                </c:pt>
                <c:pt idx="59">
                  <c:v>232.8</c:v>
                </c:pt>
                <c:pt idx="60">
                  <c:v>233</c:v>
                </c:pt>
                <c:pt idx="61">
                  <c:v>232.8</c:v>
                </c:pt>
                <c:pt idx="62">
                  <c:v>232.9</c:v>
                </c:pt>
                <c:pt idx="63">
                  <c:v>233.1</c:v>
                </c:pt>
                <c:pt idx="64">
                  <c:v>233.2</c:v>
                </c:pt>
                <c:pt idx="65">
                  <c:v>233.2</c:v>
                </c:pt>
                <c:pt idx="66">
                  <c:v>233.4</c:v>
                </c:pt>
                <c:pt idx="67">
                  <c:v>234.2</c:v>
                </c:pt>
                <c:pt idx="68">
                  <c:v>237.5</c:v>
                </c:pt>
                <c:pt idx="69">
                  <c:v>240.4</c:v>
                </c:pt>
                <c:pt idx="70">
                  <c:v>241.5</c:v>
                </c:pt>
                <c:pt idx="71">
                  <c:v>240.3</c:v>
                </c:pt>
                <c:pt idx="72">
                  <c:v>238.9</c:v>
                </c:pt>
                <c:pt idx="73">
                  <c:v>237.3</c:v>
                </c:pt>
                <c:pt idx="74">
                  <c:v>236.6</c:v>
                </c:pt>
                <c:pt idx="75">
                  <c:v>236.9</c:v>
                </c:pt>
                <c:pt idx="76">
                  <c:v>237</c:v>
                </c:pt>
                <c:pt idx="77">
                  <c:v>236.7</c:v>
                </c:pt>
                <c:pt idx="78">
                  <c:v>237</c:v>
                </c:pt>
                <c:pt idx="79">
                  <c:v>236.6</c:v>
                </c:pt>
                <c:pt idx="80">
                  <c:v>237.2</c:v>
                </c:pt>
                <c:pt idx="81">
                  <c:v>236.6</c:v>
                </c:pt>
                <c:pt idx="82">
                  <c:v>236.9</c:v>
                </c:pt>
                <c:pt idx="83">
                  <c:v>236.9</c:v>
                </c:pt>
                <c:pt idx="84">
                  <c:v>236.2</c:v>
                </c:pt>
                <c:pt idx="85">
                  <c:v>236.3</c:v>
                </c:pt>
                <c:pt idx="86">
                  <c:v>236.3</c:v>
                </c:pt>
                <c:pt idx="87">
                  <c:v>236.3</c:v>
                </c:pt>
                <c:pt idx="88">
                  <c:v>236.4</c:v>
                </c:pt>
                <c:pt idx="89">
                  <c:v>236.1</c:v>
                </c:pt>
                <c:pt idx="90">
                  <c:v>236.5</c:v>
                </c:pt>
                <c:pt idx="91">
                  <c:v>235.5</c:v>
                </c:pt>
                <c:pt idx="92">
                  <c:v>235.7</c:v>
                </c:pt>
                <c:pt idx="93">
                  <c:v>235.2</c:v>
                </c:pt>
                <c:pt idx="94">
                  <c:v>235.6</c:v>
                </c:pt>
                <c:pt idx="95">
                  <c:v>235.3</c:v>
                </c:pt>
                <c:pt idx="96">
                  <c:v>235.5</c:v>
                </c:pt>
                <c:pt idx="97">
                  <c:v>235.2</c:v>
                </c:pt>
                <c:pt idx="98">
                  <c:v>235.6</c:v>
                </c:pt>
                <c:pt idx="99">
                  <c:v>235.2</c:v>
                </c:pt>
                <c:pt idx="100">
                  <c:v>234.6</c:v>
                </c:pt>
                <c:pt idx="101">
                  <c:v>233.8</c:v>
                </c:pt>
                <c:pt idx="102">
                  <c:v>234</c:v>
                </c:pt>
                <c:pt idx="103">
                  <c:v>233.8</c:v>
                </c:pt>
                <c:pt idx="104">
                  <c:v>234.1</c:v>
                </c:pt>
                <c:pt idx="105">
                  <c:v>234</c:v>
                </c:pt>
                <c:pt idx="106">
                  <c:v>233.9</c:v>
                </c:pt>
                <c:pt idx="107">
                  <c:v>234.1</c:v>
                </c:pt>
                <c:pt idx="108">
                  <c:v>233.6</c:v>
                </c:pt>
                <c:pt idx="109">
                  <c:v>233.9</c:v>
                </c:pt>
                <c:pt idx="110">
                  <c:v>232.9</c:v>
                </c:pt>
                <c:pt idx="111">
                  <c:v>232.1</c:v>
                </c:pt>
                <c:pt idx="112">
                  <c:v>231.9</c:v>
                </c:pt>
                <c:pt idx="113">
                  <c:v>232.1</c:v>
                </c:pt>
                <c:pt idx="114">
                  <c:v>231.8</c:v>
                </c:pt>
                <c:pt idx="115">
                  <c:v>232.2</c:v>
                </c:pt>
                <c:pt idx="116">
                  <c:v>232.1</c:v>
                </c:pt>
                <c:pt idx="117">
                  <c:v>232.1</c:v>
                </c:pt>
                <c:pt idx="118">
                  <c:v>231.7</c:v>
                </c:pt>
                <c:pt idx="119">
                  <c:v>232.2</c:v>
                </c:pt>
                <c:pt idx="120">
                  <c:v>232.5</c:v>
                </c:pt>
                <c:pt idx="121">
                  <c:v>233.9</c:v>
                </c:pt>
                <c:pt idx="122">
                  <c:v>233.7</c:v>
                </c:pt>
                <c:pt idx="123">
                  <c:v>233.9</c:v>
                </c:pt>
                <c:pt idx="124">
                  <c:v>234.1</c:v>
                </c:pt>
                <c:pt idx="125">
                  <c:v>233.9</c:v>
                </c:pt>
                <c:pt idx="126">
                  <c:v>234.1</c:v>
                </c:pt>
                <c:pt idx="127">
                  <c:v>233.9</c:v>
                </c:pt>
                <c:pt idx="128">
                  <c:v>234</c:v>
                </c:pt>
                <c:pt idx="129">
                  <c:v>233.8</c:v>
                </c:pt>
                <c:pt idx="130">
                  <c:v>234.1</c:v>
                </c:pt>
                <c:pt idx="131">
                  <c:v>234.5</c:v>
                </c:pt>
                <c:pt idx="132">
                  <c:v>235.5</c:v>
                </c:pt>
                <c:pt idx="133">
                  <c:v>235.2</c:v>
                </c:pt>
                <c:pt idx="134">
                  <c:v>235.2</c:v>
                </c:pt>
                <c:pt idx="135">
                  <c:v>235.2</c:v>
                </c:pt>
                <c:pt idx="136">
                  <c:v>235.1</c:v>
                </c:pt>
                <c:pt idx="137">
                  <c:v>235.3</c:v>
                </c:pt>
                <c:pt idx="138">
                  <c:v>235.2</c:v>
                </c:pt>
                <c:pt idx="139">
                  <c:v>235.2</c:v>
                </c:pt>
                <c:pt idx="140">
                  <c:v>235.2</c:v>
                </c:pt>
                <c:pt idx="141">
                  <c:v>235.8</c:v>
                </c:pt>
                <c:pt idx="142">
                  <c:v>236</c:v>
                </c:pt>
                <c:pt idx="143">
                  <c:v>236.2</c:v>
                </c:pt>
                <c:pt idx="144">
                  <c:v>236.1</c:v>
                </c:pt>
                <c:pt idx="145">
                  <c:v>236</c:v>
                </c:pt>
                <c:pt idx="146">
                  <c:v>236</c:v>
                </c:pt>
                <c:pt idx="147">
                  <c:v>236.1</c:v>
                </c:pt>
                <c:pt idx="148">
                  <c:v>235.8</c:v>
                </c:pt>
                <c:pt idx="149">
                  <c:v>236</c:v>
                </c:pt>
                <c:pt idx="150">
                  <c:v>235.8</c:v>
                </c:pt>
                <c:pt idx="151">
                  <c:v>234</c:v>
                </c:pt>
                <c:pt idx="152">
                  <c:v>232.8</c:v>
                </c:pt>
                <c:pt idx="153">
                  <c:v>233.2</c:v>
                </c:pt>
                <c:pt idx="154">
                  <c:v>233.5</c:v>
                </c:pt>
                <c:pt idx="155">
                  <c:v>233.5</c:v>
                </c:pt>
                <c:pt idx="156">
                  <c:v>233.5</c:v>
                </c:pt>
                <c:pt idx="157">
                  <c:v>233.4</c:v>
                </c:pt>
                <c:pt idx="158">
                  <c:v>233.4</c:v>
                </c:pt>
                <c:pt idx="159">
                  <c:v>233.5</c:v>
                </c:pt>
                <c:pt idx="160">
                  <c:v>233.4</c:v>
                </c:pt>
                <c:pt idx="161">
                  <c:v>233.1</c:v>
                </c:pt>
                <c:pt idx="162">
                  <c:v>232.9</c:v>
                </c:pt>
                <c:pt idx="163">
                  <c:v>233.1</c:v>
                </c:pt>
                <c:pt idx="164">
                  <c:v>232.8</c:v>
                </c:pt>
                <c:pt idx="165">
                  <c:v>232.9</c:v>
                </c:pt>
                <c:pt idx="166">
                  <c:v>232.9</c:v>
                </c:pt>
                <c:pt idx="167">
                  <c:v>232.8</c:v>
                </c:pt>
                <c:pt idx="168">
                  <c:v>232.9</c:v>
                </c:pt>
                <c:pt idx="169">
                  <c:v>233.2</c:v>
                </c:pt>
                <c:pt idx="170">
                  <c:v>232.4</c:v>
                </c:pt>
                <c:pt idx="171">
                  <c:v>231.8</c:v>
                </c:pt>
                <c:pt idx="172">
                  <c:v>232</c:v>
                </c:pt>
                <c:pt idx="173">
                  <c:v>232</c:v>
                </c:pt>
                <c:pt idx="174">
                  <c:v>232.1</c:v>
                </c:pt>
                <c:pt idx="175">
                  <c:v>231.9</c:v>
                </c:pt>
                <c:pt idx="176">
                  <c:v>232.1</c:v>
                </c:pt>
                <c:pt idx="177">
                  <c:v>231.9</c:v>
                </c:pt>
                <c:pt idx="178">
                  <c:v>231.9</c:v>
                </c:pt>
                <c:pt idx="179">
                  <c:v>232.1</c:v>
                </c:pt>
                <c:pt idx="180">
                  <c:v>231.9</c:v>
                </c:pt>
                <c:pt idx="181">
                  <c:v>231.2</c:v>
                </c:pt>
                <c:pt idx="182">
                  <c:v>230.7</c:v>
                </c:pt>
                <c:pt idx="183">
                  <c:v>230.6</c:v>
                </c:pt>
                <c:pt idx="184">
                  <c:v>230.7</c:v>
                </c:pt>
                <c:pt idx="185">
                  <c:v>230.6</c:v>
                </c:pt>
                <c:pt idx="186">
                  <c:v>230.7</c:v>
                </c:pt>
                <c:pt idx="187">
                  <c:v>230.5</c:v>
                </c:pt>
                <c:pt idx="188">
                  <c:v>230.7</c:v>
                </c:pt>
                <c:pt idx="189">
                  <c:v>230.6</c:v>
                </c:pt>
                <c:pt idx="190">
                  <c:v>230.7</c:v>
                </c:pt>
                <c:pt idx="191">
                  <c:v>229.7</c:v>
                </c:pt>
                <c:pt idx="192">
                  <c:v>229.1</c:v>
                </c:pt>
                <c:pt idx="193">
                  <c:v>229</c:v>
                </c:pt>
                <c:pt idx="194">
                  <c:v>229</c:v>
                </c:pt>
                <c:pt idx="195">
                  <c:v>228.9</c:v>
                </c:pt>
                <c:pt idx="196">
                  <c:v>228.9</c:v>
                </c:pt>
                <c:pt idx="197">
                  <c:v>229.1</c:v>
                </c:pt>
                <c:pt idx="198">
                  <c:v>228.8</c:v>
                </c:pt>
                <c:pt idx="199">
                  <c:v>229.2</c:v>
                </c:pt>
                <c:pt idx="200">
                  <c:v>229.4</c:v>
                </c:pt>
                <c:pt idx="201">
                  <c:v>230.5</c:v>
                </c:pt>
                <c:pt idx="202">
                  <c:v>230.5</c:v>
                </c:pt>
                <c:pt idx="203">
                  <c:v>230.5</c:v>
                </c:pt>
                <c:pt idx="204">
                  <c:v>231.6</c:v>
                </c:pt>
                <c:pt idx="205">
                  <c:v>231.3</c:v>
                </c:pt>
                <c:pt idx="206">
                  <c:v>230.5</c:v>
                </c:pt>
                <c:pt idx="207">
                  <c:v>230.3</c:v>
                </c:pt>
                <c:pt idx="208">
                  <c:v>230.5</c:v>
                </c:pt>
                <c:pt idx="209">
                  <c:v>230.6</c:v>
                </c:pt>
                <c:pt idx="210">
                  <c:v>230.4</c:v>
                </c:pt>
                <c:pt idx="211">
                  <c:v>231.4</c:v>
                </c:pt>
                <c:pt idx="212">
                  <c:v>231.8</c:v>
                </c:pt>
                <c:pt idx="213">
                  <c:v>232</c:v>
                </c:pt>
                <c:pt idx="214">
                  <c:v>231.8</c:v>
                </c:pt>
                <c:pt idx="215">
                  <c:v>231.8</c:v>
                </c:pt>
                <c:pt idx="216">
                  <c:v>231.8</c:v>
                </c:pt>
                <c:pt idx="217">
                  <c:v>231.6</c:v>
                </c:pt>
                <c:pt idx="218">
                  <c:v>231.6</c:v>
                </c:pt>
                <c:pt idx="219">
                  <c:v>231.9</c:v>
                </c:pt>
                <c:pt idx="220">
                  <c:v>232.1</c:v>
                </c:pt>
                <c:pt idx="221">
                  <c:v>232.6</c:v>
                </c:pt>
                <c:pt idx="222">
                  <c:v>232.7</c:v>
                </c:pt>
                <c:pt idx="223">
                  <c:v>234</c:v>
                </c:pt>
                <c:pt idx="224">
                  <c:v>235.9</c:v>
                </c:pt>
                <c:pt idx="225">
                  <c:v>236.5</c:v>
                </c:pt>
                <c:pt idx="226">
                  <c:v>236.2</c:v>
                </c:pt>
                <c:pt idx="227">
                  <c:v>234.8</c:v>
                </c:pt>
                <c:pt idx="228">
                  <c:v>233.8</c:v>
                </c:pt>
                <c:pt idx="229">
                  <c:v>233.9</c:v>
                </c:pt>
                <c:pt idx="230">
                  <c:v>231.4</c:v>
                </c:pt>
                <c:pt idx="231">
                  <c:v>230.6</c:v>
                </c:pt>
                <c:pt idx="232">
                  <c:v>230.6</c:v>
                </c:pt>
                <c:pt idx="233">
                  <c:v>230.7</c:v>
                </c:pt>
                <c:pt idx="234">
                  <c:v>230.5</c:v>
                </c:pt>
                <c:pt idx="235">
                  <c:v>230.6</c:v>
                </c:pt>
                <c:pt idx="236">
                  <c:v>231.2</c:v>
                </c:pt>
                <c:pt idx="237">
                  <c:v>225.3</c:v>
                </c:pt>
                <c:pt idx="238">
                  <c:v>0</c:v>
                </c:pt>
                <c:pt idx="239">
                  <c:v>0</c:v>
                </c:pt>
                <c:pt idx="240">
                  <c:v>0</c:v>
                </c:pt>
                <c:pt idx="241">
                  <c:v>0</c:v>
                </c:pt>
                <c:pt idx="242">
                  <c:v>0</c:v>
                </c:pt>
                <c:pt idx="243">
                  <c:v>0</c:v>
                </c:pt>
                <c:pt idx="244">
                  <c:v>0</c:v>
                </c:pt>
                <c:pt idx="245">
                  <c:v>0</c:v>
                </c:pt>
                <c:pt idx="246">
                  <c:v>0</c:v>
                </c:pt>
                <c:pt idx="247">
                  <c:v>0</c:v>
                </c:pt>
                <c:pt idx="248">
                  <c:v>0</c:v>
                </c:pt>
              </c:numCache>
            </c:numRef>
          </c:val>
          <c:smooth val="0"/>
          <c:extLst>
            <c:ext xmlns:c16="http://schemas.microsoft.com/office/drawing/2014/chart" uri="{C3380CC4-5D6E-409C-BE32-E72D297353CC}">
              <c16:uniqueId val="{00000000-85C7-4F64-8D1F-F9038E6923AE}"/>
            </c:ext>
          </c:extLst>
        </c:ser>
        <c:dLbls>
          <c:showLegendKey val="0"/>
          <c:showVal val="0"/>
          <c:showCatName val="0"/>
          <c:showSerName val="0"/>
          <c:showPercent val="0"/>
          <c:showBubbleSize val="0"/>
        </c:dLbls>
        <c:marker val="1"/>
        <c:smooth val="0"/>
        <c:axId val="92306048"/>
        <c:axId val="92307840"/>
      </c:lineChart>
      <c:lineChart>
        <c:grouping val="standard"/>
        <c:varyColors val="0"/>
        <c:ser>
          <c:idx val="1"/>
          <c:order val="1"/>
          <c:spPr>
            <a:ln>
              <a:solidFill>
                <a:sysClr val="windowText" lastClr="000000"/>
              </a:solidFill>
            </a:ln>
          </c:spPr>
          <c:marker>
            <c:symbol val="none"/>
          </c:marker>
          <c:val>
            <c:numRef>
              <c:f>dataGrid1!$I$2:$I$268</c:f>
              <c:numCache>
                <c:formatCode>General</c:formatCode>
                <c:ptCount val="26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0.21000000000000021</c:v>
                </c:pt>
                <c:pt idx="84">
                  <c:v>0.23</c:v>
                </c:pt>
                <c:pt idx="85">
                  <c:v>0.23</c:v>
                </c:pt>
                <c:pt idx="86">
                  <c:v>0.23</c:v>
                </c:pt>
                <c:pt idx="87">
                  <c:v>0.23</c:v>
                </c:pt>
                <c:pt idx="88">
                  <c:v>0.23</c:v>
                </c:pt>
                <c:pt idx="89">
                  <c:v>0.22900000000000004</c:v>
                </c:pt>
                <c:pt idx="90">
                  <c:v>0.23</c:v>
                </c:pt>
                <c:pt idx="91">
                  <c:v>0.66300000000001302</c:v>
                </c:pt>
                <c:pt idx="92">
                  <c:v>0.68300000000000061</c:v>
                </c:pt>
                <c:pt idx="93">
                  <c:v>0.6810000000000006</c:v>
                </c:pt>
                <c:pt idx="94">
                  <c:v>0.68200000000000061</c:v>
                </c:pt>
                <c:pt idx="95">
                  <c:v>0.6810000000000006</c:v>
                </c:pt>
                <c:pt idx="96">
                  <c:v>0.6810000000000006</c:v>
                </c:pt>
                <c:pt idx="97">
                  <c:v>0.6800000000000006</c:v>
                </c:pt>
                <c:pt idx="98">
                  <c:v>0.6810000000000006</c:v>
                </c:pt>
                <c:pt idx="99">
                  <c:v>0.67900000000001304</c:v>
                </c:pt>
                <c:pt idx="100">
                  <c:v>1.083</c:v>
                </c:pt>
                <c:pt idx="101">
                  <c:v>1.34</c:v>
                </c:pt>
                <c:pt idx="102">
                  <c:v>1.34</c:v>
                </c:pt>
                <c:pt idx="103">
                  <c:v>1.3380000000000001</c:v>
                </c:pt>
                <c:pt idx="104">
                  <c:v>1.339</c:v>
                </c:pt>
                <c:pt idx="105">
                  <c:v>1.339</c:v>
                </c:pt>
                <c:pt idx="106">
                  <c:v>1.337</c:v>
                </c:pt>
                <c:pt idx="107">
                  <c:v>1.3380000000000001</c:v>
                </c:pt>
                <c:pt idx="108">
                  <c:v>1.335</c:v>
                </c:pt>
                <c:pt idx="109">
                  <c:v>1.3360000000000001</c:v>
                </c:pt>
                <c:pt idx="110">
                  <c:v>1.7160000000000002</c:v>
                </c:pt>
                <c:pt idx="111">
                  <c:v>1.9900000000000224</c:v>
                </c:pt>
                <c:pt idx="112">
                  <c:v>1.9880000000000222</c:v>
                </c:pt>
                <c:pt idx="113">
                  <c:v>1.9889999999999999</c:v>
                </c:pt>
                <c:pt idx="114">
                  <c:v>1.9880000000000222</c:v>
                </c:pt>
                <c:pt idx="115">
                  <c:v>1.9889999999999999</c:v>
                </c:pt>
                <c:pt idx="116">
                  <c:v>1.9880000000000222</c:v>
                </c:pt>
                <c:pt idx="117">
                  <c:v>1.9880000000000222</c:v>
                </c:pt>
                <c:pt idx="118">
                  <c:v>1.986000000000022</c:v>
                </c:pt>
                <c:pt idx="119">
                  <c:v>1.9880000000000222</c:v>
                </c:pt>
                <c:pt idx="120">
                  <c:v>1.847</c:v>
                </c:pt>
                <c:pt idx="121">
                  <c:v>1.333</c:v>
                </c:pt>
                <c:pt idx="122">
                  <c:v>1.3320000000000001</c:v>
                </c:pt>
                <c:pt idx="123">
                  <c:v>1.333</c:v>
                </c:pt>
                <c:pt idx="124">
                  <c:v>1.333</c:v>
                </c:pt>
                <c:pt idx="125">
                  <c:v>1.3320000000000001</c:v>
                </c:pt>
                <c:pt idx="126">
                  <c:v>1.333</c:v>
                </c:pt>
                <c:pt idx="127">
                  <c:v>1.3320000000000001</c:v>
                </c:pt>
                <c:pt idx="128">
                  <c:v>1.3320000000000001</c:v>
                </c:pt>
                <c:pt idx="129">
                  <c:v>1.331</c:v>
                </c:pt>
                <c:pt idx="130">
                  <c:v>1.3320000000000001</c:v>
                </c:pt>
                <c:pt idx="131">
                  <c:v>1.0129999999999773</c:v>
                </c:pt>
                <c:pt idx="132">
                  <c:v>0.67600000000001303</c:v>
                </c:pt>
                <c:pt idx="133">
                  <c:v>0.67500000000001303</c:v>
                </c:pt>
                <c:pt idx="134">
                  <c:v>0.67500000000001303</c:v>
                </c:pt>
                <c:pt idx="135">
                  <c:v>0.67500000000001303</c:v>
                </c:pt>
                <c:pt idx="136">
                  <c:v>0.67400000000001303</c:v>
                </c:pt>
                <c:pt idx="137">
                  <c:v>0.67500000000001303</c:v>
                </c:pt>
                <c:pt idx="138">
                  <c:v>0.67500000000001303</c:v>
                </c:pt>
                <c:pt idx="139">
                  <c:v>0.67500000000001303</c:v>
                </c:pt>
                <c:pt idx="140">
                  <c:v>0.67400000000001303</c:v>
                </c:pt>
                <c:pt idx="141">
                  <c:v>0.42000000000000032</c:v>
                </c:pt>
                <c:pt idx="142">
                  <c:v>0.22700000000000004</c:v>
                </c:pt>
                <c:pt idx="143">
                  <c:v>0.22700000000000004</c:v>
                </c:pt>
                <c:pt idx="144">
                  <c:v>0.22700000000000004</c:v>
                </c:pt>
                <c:pt idx="145">
                  <c:v>0.22700000000000004</c:v>
                </c:pt>
                <c:pt idx="146">
                  <c:v>0.22700000000000004</c:v>
                </c:pt>
                <c:pt idx="147">
                  <c:v>0.22700000000000004</c:v>
                </c:pt>
                <c:pt idx="148">
                  <c:v>0.22700000000000004</c:v>
                </c:pt>
                <c:pt idx="149">
                  <c:v>0.22700000000000004</c:v>
                </c:pt>
                <c:pt idx="150">
                  <c:v>0.20500000000000004</c:v>
                </c:pt>
                <c:pt idx="151">
                  <c:v>0</c:v>
                </c:pt>
                <c:pt idx="152">
                  <c:v>0</c:v>
                </c:pt>
                <c:pt idx="153">
                  <c:v>0</c:v>
                </c:pt>
                <c:pt idx="154">
                  <c:v>0</c:v>
                </c:pt>
                <c:pt idx="155">
                  <c:v>0</c:v>
                </c:pt>
                <c:pt idx="156">
                  <c:v>0</c:v>
                </c:pt>
                <c:pt idx="157">
                  <c:v>0</c:v>
                </c:pt>
                <c:pt idx="158">
                  <c:v>0</c:v>
                </c:pt>
                <c:pt idx="159">
                  <c:v>0</c:v>
                </c:pt>
                <c:pt idx="160">
                  <c:v>0</c:v>
                </c:pt>
                <c:pt idx="161">
                  <c:v>0.21600000000000041</c:v>
                </c:pt>
                <c:pt idx="162">
                  <c:v>0.22500000000000003</c:v>
                </c:pt>
                <c:pt idx="163">
                  <c:v>0.22500000000000003</c:v>
                </c:pt>
                <c:pt idx="164">
                  <c:v>0.22500000000000003</c:v>
                </c:pt>
                <c:pt idx="165">
                  <c:v>0.22500000000000003</c:v>
                </c:pt>
                <c:pt idx="166">
                  <c:v>0.22500000000000003</c:v>
                </c:pt>
                <c:pt idx="167">
                  <c:v>0.22500000000000003</c:v>
                </c:pt>
                <c:pt idx="168">
                  <c:v>0.22500000000000003</c:v>
                </c:pt>
                <c:pt idx="169">
                  <c:v>0.22500000000000003</c:v>
                </c:pt>
                <c:pt idx="170">
                  <c:v>0.43000000000000038</c:v>
                </c:pt>
                <c:pt idx="171">
                  <c:v>0.66800000000001303</c:v>
                </c:pt>
                <c:pt idx="172">
                  <c:v>0.66900000000001303</c:v>
                </c:pt>
                <c:pt idx="173">
                  <c:v>0.66800000000001303</c:v>
                </c:pt>
                <c:pt idx="174">
                  <c:v>0.66800000000001303</c:v>
                </c:pt>
                <c:pt idx="175">
                  <c:v>0.66800000000001303</c:v>
                </c:pt>
                <c:pt idx="176">
                  <c:v>0.66800000000001303</c:v>
                </c:pt>
                <c:pt idx="177">
                  <c:v>0.66700000000001303</c:v>
                </c:pt>
                <c:pt idx="178">
                  <c:v>0.66700000000001303</c:v>
                </c:pt>
                <c:pt idx="179">
                  <c:v>0.66800000000001303</c:v>
                </c:pt>
                <c:pt idx="180">
                  <c:v>0.66700000000001303</c:v>
                </c:pt>
                <c:pt idx="181">
                  <c:v>1.0580000000000001</c:v>
                </c:pt>
                <c:pt idx="182">
                  <c:v>1.319</c:v>
                </c:pt>
                <c:pt idx="183">
                  <c:v>1.3180000000000001</c:v>
                </c:pt>
                <c:pt idx="184">
                  <c:v>1.3180000000000001</c:v>
                </c:pt>
                <c:pt idx="185">
                  <c:v>1.3169999999999797</c:v>
                </c:pt>
                <c:pt idx="186">
                  <c:v>1.3169999999999797</c:v>
                </c:pt>
                <c:pt idx="187">
                  <c:v>1.3160000000000001</c:v>
                </c:pt>
                <c:pt idx="188">
                  <c:v>1.3169999999999797</c:v>
                </c:pt>
                <c:pt idx="189">
                  <c:v>1.3160000000000001</c:v>
                </c:pt>
                <c:pt idx="190">
                  <c:v>1.3160000000000001</c:v>
                </c:pt>
                <c:pt idx="191">
                  <c:v>1.7400000000000002</c:v>
                </c:pt>
                <c:pt idx="192">
                  <c:v>1.9740000000000206</c:v>
                </c:pt>
                <c:pt idx="193">
                  <c:v>1.9740000000000206</c:v>
                </c:pt>
                <c:pt idx="194">
                  <c:v>1.9729999999999999</c:v>
                </c:pt>
                <c:pt idx="195">
                  <c:v>1.9720000000000202</c:v>
                </c:pt>
                <c:pt idx="196">
                  <c:v>1.9720000000000202</c:v>
                </c:pt>
                <c:pt idx="197">
                  <c:v>1.9729999999999999</c:v>
                </c:pt>
                <c:pt idx="198">
                  <c:v>1.9709999999999999</c:v>
                </c:pt>
                <c:pt idx="199">
                  <c:v>1.9729999999999999</c:v>
                </c:pt>
                <c:pt idx="200">
                  <c:v>1.8</c:v>
                </c:pt>
                <c:pt idx="201">
                  <c:v>1.3120000000000001</c:v>
                </c:pt>
                <c:pt idx="202">
                  <c:v>1.3120000000000001</c:v>
                </c:pt>
                <c:pt idx="203">
                  <c:v>1.3120000000000001</c:v>
                </c:pt>
                <c:pt idx="204">
                  <c:v>1.3109999999999797</c:v>
                </c:pt>
                <c:pt idx="205">
                  <c:v>1.31</c:v>
                </c:pt>
                <c:pt idx="206">
                  <c:v>1.3120000000000001</c:v>
                </c:pt>
                <c:pt idx="207">
                  <c:v>1.3109999999999797</c:v>
                </c:pt>
                <c:pt idx="208">
                  <c:v>1.3120000000000001</c:v>
                </c:pt>
                <c:pt idx="209">
                  <c:v>1.3120000000000001</c:v>
                </c:pt>
                <c:pt idx="210">
                  <c:v>1.3109999999999797</c:v>
                </c:pt>
                <c:pt idx="211">
                  <c:v>0.83100000000000063</c:v>
                </c:pt>
                <c:pt idx="212">
                  <c:v>0.66400000000001302</c:v>
                </c:pt>
                <c:pt idx="213">
                  <c:v>0.66500000000001303</c:v>
                </c:pt>
                <c:pt idx="214">
                  <c:v>0.66400000000001302</c:v>
                </c:pt>
                <c:pt idx="215">
                  <c:v>0.66400000000001302</c:v>
                </c:pt>
                <c:pt idx="216">
                  <c:v>0.66400000000001302</c:v>
                </c:pt>
                <c:pt idx="217">
                  <c:v>0.66300000000001302</c:v>
                </c:pt>
                <c:pt idx="218">
                  <c:v>0.66300000000001302</c:v>
                </c:pt>
                <c:pt idx="219">
                  <c:v>0.66400000000001302</c:v>
                </c:pt>
                <c:pt idx="220">
                  <c:v>0.49500000000000038</c:v>
                </c:pt>
                <c:pt idx="221">
                  <c:v>0.22400000000000003</c:v>
                </c:pt>
                <c:pt idx="222">
                  <c:v>0.22400000000000003</c:v>
                </c:pt>
                <c:pt idx="223">
                  <c:v>0.22500000000000003</c:v>
                </c:pt>
                <c:pt idx="224">
                  <c:v>0.19300000000000003</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numCache>
            </c:numRef>
          </c:val>
          <c:smooth val="0"/>
          <c:extLst>
            <c:ext xmlns:c16="http://schemas.microsoft.com/office/drawing/2014/chart" uri="{C3380CC4-5D6E-409C-BE32-E72D297353CC}">
              <c16:uniqueId val="{00000001-85C7-4F64-8D1F-F9038E6923AE}"/>
            </c:ext>
          </c:extLst>
        </c:ser>
        <c:dLbls>
          <c:showLegendKey val="0"/>
          <c:showVal val="0"/>
          <c:showCatName val="0"/>
          <c:showSerName val="0"/>
          <c:showPercent val="0"/>
          <c:showBubbleSize val="0"/>
        </c:dLbls>
        <c:marker val="1"/>
        <c:smooth val="0"/>
        <c:axId val="92310912"/>
        <c:axId val="92309376"/>
      </c:lineChart>
      <c:catAx>
        <c:axId val="9230604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307840"/>
        <c:crosses val="autoZero"/>
        <c:auto val="1"/>
        <c:lblAlgn val="ctr"/>
        <c:lblOffset val="100"/>
        <c:tickLblSkip val="50"/>
        <c:tickMarkSkip val="50"/>
        <c:noMultiLvlLbl val="0"/>
      </c:catAx>
      <c:valAx>
        <c:axId val="92307840"/>
        <c:scaling>
          <c:orientation val="minMax"/>
          <c:max val="250"/>
          <c:min val="215"/>
        </c:scaling>
        <c:delete val="0"/>
        <c:axPos val="l"/>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306048"/>
        <c:crossesAt val="1"/>
        <c:crossBetween val="between"/>
      </c:valAx>
      <c:valAx>
        <c:axId val="92309376"/>
        <c:scaling>
          <c:orientation val="minMax"/>
        </c:scaling>
        <c:delete val="0"/>
        <c:axPos val="r"/>
        <c:numFmt formatCode="General" sourceLinked="1"/>
        <c:majorTickMark val="cross"/>
        <c:minorTickMark val="none"/>
        <c:tickLblPos val="nextTo"/>
        <c:spPr>
          <a:ln>
            <a:solidFill>
              <a:schemeClr val="tx1"/>
            </a:solidFill>
          </a:ln>
        </c:spPr>
        <c:txPr>
          <a:bodyPr/>
          <a:lstStyle/>
          <a:p>
            <a:pPr>
              <a:defRPr sz="800">
                <a:latin typeface="Times New Roman" panose="02020603050405020304" pitchFamily="18" charset="0"/>
                <a:cs typeface="Times New Roman" panose="02020603050405020304" pitchFamily="18" charset="0"/>
              </a:defRPr>
            </a:pPr>
            <a:endParaRPr lang="ru-RU"/>
          </a:p>
        </c:txPr>
        <c:crossAx val="92310912"/>
        <c:crosses val="max"/>
        <c:crossBetween val="between"/>
      </c:valAx>
      <c:catAx>
        <c:axId val="92310912"/>
        <c:scaling>
          <c:orientation val="minMax"/>
        </c:scaling>
        <c:delete val="1"/>
        <c:axPos val="b"/>
        <c:majorTickMark val="out"/>
        <c:minorTickMark val="none"/>
        <c:tickLblPos val="none"/>
        <c:crossAx val="92309376"/>
        <c:crosses val="autoZero"/>
        <c:auto val="1"/>
        <c:lblAlgn val="ctr"/>
        <c:lblOffset val="100"/>
        <c:noMultiLvlLbl val="0"/>
      </c:cat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22687548671797"/>
          <c:y val="3.4082768416864154E-2"/>
          <c:w val="0.73289019641775865"/>
          <c:h val="0.75407466764898412"/>
        </c:manualLayout>
      </c:layout>
      <c:lineChart>
        <c:grouping val="standard"/>
        <c:varyColors val="0"/>
        <c:ser>
          <c:idx val="0"/>
          <c:order val="0"/>
          <c:tx>
            <c:strRef>
              <c:f>dataGrid1!$C$2:$C$267</c:f>
              <c:strCache>
                <c:ptCount val="2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125,2</c:v>
                </c:pt>
                <c:pt idx="29">
                  <c:v>230,7</c:v>
                </c:pt>
                <c:pt idx="30">
                  <c:v>230,4</c:v>
                </c:pt>
                <c:pt idx="31">
                  <c:v>229,9</c:v>
                </c:pt>
                <c:pt idx="32">
                  <c:v>230,5</c:v>
                </c:pt>
                <c:pt idx="33">
                  <c:v>230,6</c:v>
                </c:pt>
                <c:pt idx="34">
                  <c:v>230,6</c:v>
                </c:pt>
                <c:pt idx="35">
                  <c:v>230,5</c:v>
                </c:pt>
                <c:pt idx="36">
                  <c:v>230,5</c:v>
                </c:pt>
                <c:pt idx="37">
                  <c:v>230,6</c:v>
                </c:pt>
                <c:pt idx="38">
                  <c:v>230,5</c:v>
                </c:pt>
                <c:pt idx="39">
                  <c:v>230,5</c:v>
                </c:pt>
                <c:pt idx="40">
                  <c:v>230,6</c:v>
                </c:pt>
                <c:pt idx="41">
                  <c:v>230,6</c:v>
                </c:pt>
                <c:pt idx="42">
                  <c:v>230,6</c:v>
                </c:pt>
                <c:pt idx="43">
                  <c:v>230,7</c:v>
                </c:pt>
                <c:pt idx="44">
                  <c:v>230,8</c:v>
                </c:pt>
                <c:pt idx="45">
                  <c:v>230,8</c:v>
                </c:pt>
                <c:pt idx="46">
                  <c:v>231,3</c:v>
                </c:pt>
                <c:pt idx="47">
                  <c:v>233,8</c:v>
                </c:pt>
                <c:pt idx="48">
                  <c:v>237,1</c:v>
                </c:pt>
                <c:pt idx="49">
                  <c:v>238,3</c:v>
                </c:pt>
                <c:pt idx="50">
                  <c:v>236,9</c:v>
                </c:pt>
                <c:pt idx="51">
                  <c:v>235,5</c:v>
                </c:pt>
                <c:pt idx="52">
                  <c:v>234,1</c:v>
                </c:pt>
                <c:pt idx="53">
                  <c:v>233,5</c:v>
                </c:pt>
                <c:pt idx="54">
                  <c:v>233,4</c:v>
                </c:pt>
                <c:pt idx="55">
                  <c:v>233</c:v>
                </c:pt>
                <c:pt idx="56">
                  <c:v>232,9</c:v>
                </c:pt>
                <c:pt idx="57">
                  <c:v>232,9</c:v>
                </c:pt>
                <c:pt idx="58">
                  <c:v>232,7</c:v>
                </c:pt>
                <c:pt idx="59">
                  <c:v>232,8</c:v>
                </c:pt>
                <c:pt idx="60">
                  <c:v>233</c:v>
                </c:pt>
                <c:pt idx="61">
                  <c:v>232,8</c:v>
                </c:pt>
                <c:pt idx="62">
                  <c:v>232,9</c:v>
                </c:pt>
                <c:pt idx="63">
                  <c:v>233,1</c:v>
                </c:pt>
                <c:pt idx="64">
                  <c:v>233,2</c:v>
                </c:pt>
                <c:pt idx="65">
                  <c:v>233,2</c:v>
                </c:pt>
                <c:pt idx="66">
                  <c:v>233,4</c:v>
                </c:pt>
                <c:pt idx="67">
                  <c:v>234,2</c:v>
                </c:pt>
                <c:pt idx="68">
                  <c:v>237,5</c:v>
                </c:pt>
                <c:pt idx="69">
                  <c:v>240,4</c:v>
                </c:pt>
                <c:pt idx="70">
                  <c:v>241,5</c:v>
                </c:pt>
                <c:pt idx="71">
                  <c:v>240,3</c:v>
                </c:pt>
                <c:pt idx="72">
                  <c:v>238,9</c:v>
                </c:pt>
                <c:pt idx="73">
                  <c:v>237,3</c:v>
                </c:pt>
                <c:pt idx="74">
                  <c:v>236,6</c:v>
                </c:pt>
                <c:pt idx="75">
                  <c:v>236,9</c:v>
                </c:pt>
                <c:pt idx="76">
                  <c:v>237</c:v>
                </c:pt>
                <c:pt idx="77">
                  <c:v>236,7</c:v>
                </c:pt>
                <c:pt idx="78">
                  <c:v>237</c:v>
                </c:pt>
                <c:pt idx="79">
                  <c:v>236,6</c:v>
                </c:pt>
                <c:pt idx="80">
                  <c:v>237,2</c:v>
                </c:pt>
                <c:pt idx="81">
                  <c:v>236,6</c:v>
                </c:pt>
                <c:pt idx="82">
                  <c:v>236,9</c:v>
                </c:pt>
                <c:pt idx="83">
                  <c:v>236,9</c:v>
                </c:pt>
                <c:pt idx="84">
                  <c:v>236,2</c:v>
                </c:pt>
                <c:pt idx="85">
                  <c:v>236,3</c:v>
                </c:pt>
                <c:pt idx="86">
                  <c:v>236,3</c:v>
                </c:pt>
                <c:pt idx="87">
                  <c:v>236,3</c:v>
                </c:pt>
                <c:pt idx="88">
                  <c:v>236,4</c:v>
                </c:pt>
                <c:pt idx="89">
                  <c:v>236,1</c:v>
                </c:pt>
                <c:pt idx="90">
                  <c:v>236,5</c:v>
                </c:pt>
                <c:pt idx="91">
                  <c:v>235,5</c:v>
                </c:pt>
                <c:pt idx="92">
                  <c:v>235,7</c:v>
                </c:pt>
                <c:pt idx="93">
                  <c:v>235,2</c:v>
                </c:pt>
                <c:pt idx="94">
                  <c:v>235,6</c:v>
                </c:pt>
                <c:pt idx="95">
                  <c:v>235,3</c:v>
                </c:pt>
                <c:pt idx="96">
                  <c:v>235,5</c:v>
                </c:pt>
                <c:pt idx="97">
                  <c:v>235,2</c:v>
                </c:pt>
                <c:pt idx="98">
                  <c:v>235,6</c:v>
                </c:pt>
                <c:pt idx="99">
                  <c:v>235,2</c:v>
                </c:pt>
                <c:pt idx="100">
                  <c:v>234,6</c:v>
                </c:pt>
                <c:pt idx="101">
                  <c:v>233,8</c:v>
                </c:pt>
                <c:pt idx="102">
                  <c:v>234</c:v>
                </c:pt>
                <c:pt idx="103">
                  <c:v>233,8</c:v>
                </c:pt>
                <c:pt idx="104">
                  <c:v>234,1</c:v>
                </c:pt>
                <c:pt idx="105">
                  <c:v>234</c:v>
                </c:pt>
                <c:pt idx="106">
                  <c:v>233,9</c:v>
                </c:pt>
                <c:pt idx="107">
                  <c:v>234,1</c:v>
                </c:pt>
                <c:pt idx="108">
                  <c:v>233,6</c:v>
                </c:pt>
                <c:pt idx="109">
                  <c:v>233,9</c:v>
                </c:pt>
                <c:pt idx="110">
                  <c:v>232,9</c:v>
                </c:pt>
                <c:pt idx="111">
                  <c:v>232,1</c:v>
                </c:pt>
                <c:pt idx="112">
                  <c:v>231,9</c:v>
                </c:pt>
                <c:pt idx="113">
                  <c:v>232,1</c:v>
                </c:pt>
                <c:pt idx="114">
                  <c:v>231,8</c:v>
                </c:pt>
                <c:pt idx="115">
                  <c:v>232,2</c:v>
                </c:pt>
                <c:pt idx="116">
                  <c:v>232,1</c:v>
                </c:pt>
                <c:pt idx="117">
                  <c:v>232,1</c:v>
                </c:pt>
                <c:pt idx="118">
                  <c:v>231,7</c:v>
                </c:pt>
                <c:pt idx="119">
                  <c:v>232,2</c:v>
                </c:pt>
                <c:pt idx="120">
                  <c:v>232,5</c:v>
                </c:pt>
                <c:pt idx="121">
                  <c:v>233,9</c:v>
                </c:pt>
                <c:pt idx="122">
                  <c:v>233,7</c:v>
                </c:pt>
                <c:pt idx="123">
                  <c:v>233,9</c:v>
                </c:pt>
                <c:pt idx="124">
                  <c:v>234,1</c:v>
                </c:pt>
                <c:pt idx="125">
                  <c:v>233,9</c:v>
                </c:pt>
                <c:pt idx="126">
                  <c:v>234,1</c:v>
                </c:pt>
                <c:pt idx="127">
                  <c:v>233,9</c:v>
                </c:pt>
                <c:pt idx="128">
                  <c:v>234</c:v>
                </c:pt>
                <c:pt idx="129">
                  <c:v>233,8</c:v>
                </c:pt>
                <c:pt idx="130">
                  <c:v>234,1</c:v>
                </c:pt>
                <c:pt idx="131">
                  <c:v>234,5</c:v>
                </c:pt>
                <c:pt idx="132">
                  <c:v>235,5</c:v>
                </c:pt>
                <c:pt idx="133">
                  <c:v>235,2</c:v>
                </c:pt>
                <c:pt idx="134">
                  <c:v>235,2</c:v>
                </c:pt>
                <c:pt idx="135">
                  <c:v>235,2</c:v>
                </c:pt>
                <c:pt idx="136">
                  <c:v>235,1</c:v>
                </c:pt>
                <c:pt idx="137">
                  <c:v>235,3</c:v>
                </c:pt>
                <c:pt idx="138">
                  <c:v>235,2</c:v>
                </c:pt>
                <c:pt idx="139">
                  <c:v>235,2</c:v>
                </c:pt>
                <c:pt idx="140">
                  <c:v>235,2</c:v>
                </c:pt>
                <c:pt idx="141">
                  <c:v>235,8</c:v>
                </c:pt>
                <c:pt idx="142">
                  <c:v>236</c:v>
                </c:pt>
                <c:pt idx="143">
                  <c:v>236,2</c:v>
                </c:pt>
                <c:pt idx="144">
                  <c:v>236,1</c:v>
                </c:pt>
                <c:pt idx="145">
                  <c:v>236</c:v>
                </c:pt>
                <c:pt idx="146">
                  <c:v>236</c:v>
                </c:pt>
                <c:pt idx="147">
                  <c:v>236,1</c:v>
                </c:pt>
                <c:pt idx="148">
                  <c:v>235,8</c:v>
                </c:pt>
                <c:pt idx="149">
                  <c:v>236</c:v>
                </c:pt>
                <c:pt idx="150">
                  <c:v>235,8</c:v>
                </c:pt>
                <c:pt idx="151">
                  <c:v>234</c:v>
                </c:pt>
                <c:pt idx="152">
                  <c:v>232,8</c:v>
                </c:pt>
                <c:pt idx="153">
                  <c:v>233,2</c:v>
                </c:pt>
                <c:pt idx="154">
                  <c:v>233,5</c:v>
                </c:pt>
                <c:pt idx="155">
                  <c:v>233,5</c:v>
                </c:pt>
                <c:pt idx="156">
                  <c:v>233,5</c:v>
                </c:pt>
                <c:pt idx="157">
                  <c:v>233,4</c:v>
                </c:pt>
                <c:pt idx="158">
                  <c:v>233,4</c:v>
                </c:pt>
                <c:pt idx="159">
                  <c:v>233,5</c:v>
                </c:pt>
                <c:pt idx="160">
                  <c:v>233,4</c:v>
                </c:pt>
                <c:pt idx="161">
                  <c:v>233,1</c:v>
                </c:pt>
                <c:pt idx="162">
                  <c:v>232,9</c:v>
                </c:pt>
                <c:pt idx="163">
                  <c:v>233,1</c:v>
                </c:pt>
                <c:pt idx="164">
                  <c:v>232,8</c:v>
                </c:pt>
                <c:pt idx="165">
                  <c:v>232,9</c:v>
                </c:pt>
                <c:pt idx="166">
                  <c:v>232,9</c:v>
                </c:pt>
                <c:pt idx="167">
                  <c:v>232,8</c:v>
                </c:pt>
                <c:pt idx="168">
                  <c:v>232,9</c:v>
                </c:pt>
                <c:pt idx="169">
                  <c:v>233,2</c:v>
                </c:pt>
                <c:pt idx="170">
                  <c:v>232,4</c:v>
                </c:pt>
                <c:pt idx="171">
                  <c:v>231,8</c:v>
                </c:pt>
                <c:pt idx="172">
                  <c:v>232</c:v>
                </c:pt>
                <c:pt idx="173">
                  <c:v>232</c:v>
                </c:pt>
                <c:pt idx="174">
                  <c:v>232,1</c:v>
                </c:pt>
                <c:pt idx="175">
                  <c:v>231,9</c:v>
                </c:pt>
                <c:pt idx="176">
                  <c:v>232,1</c:v>
                </c:pt>
                <c:pt idx="177">
                  <c:v>231,9</c:v>
                </c:pt>
                <c:pt idx="178">
                  <c:v>231,9</c:v>
                </c:pt>
                <c:pt idx="179">
                  <c:v>232,1</c:v>
                </c:pt>
                <c:pt idx="180">
                  <c:v>231,9</c:v>
                </c:pt>
                <c:pt idx="181">
                  <c:v>231,2</c:v>
                </c:pt>
                <c:pt idx="182">
                  <c:v>230,7</c:v>
                </c:pt>
                <c:pt idx="183">
                  <c:v>230,6</c:v>
                </c:pt>
                <c:pt idx="184">
                  <c:v>230,7</c:v>
                </c:pt>
                <c:pt idx="185">
                  <c:v>230,6</c:v>
                </c:pt>
                <c:pt idx="186">
                  <c:v>230,7</c:v>
                </c:pt>
                <c:pt idx="187">
                  <c:v>230,5</c:v>
                </c:pt>
                <c:pt idx="188">
                  <c:v>230,7</c:v>
                </c:pt>
                <c:pt idx="189">
                  <c:v>230,6</c:v>
                </c:pt>
                <c:pt idx="190">
                  <c:v>230,7</c:v>
                </c:pt>
                <c:pt idx="191">
                  <c:v>229,7</c:v>
                </c:pt>
                <c:pt idx="192">
                  <c:v>229,1</c:v>
                </c:pt>
                <c:pt idx="193">
                  <c:v>229</c:v>
                </c:pt>
                <c:pt idx="194">
                  <c:v>229</c:v>
                </c:pt>
                <c:pt idx="195">
                  <c:v>228,9</c:v>
                </c:pt>
                <c:pt idx="196">
                  <c:v>228,9</c:v>
                </c:pt>
                <c:pt idx="197">
                  <c:v>229,1</c:v>
                </c:pt>
                <c:pt idx="198">
                  <c:v>228,8</c:v>
                </c:pt>
                <c:pt idx="199">
                  <c:v>229,2</c:v>
                </c:pt>
                <c:pt idx="200">
                  <c:v>229,4</c:v>
                </c:pt>
                <c:pt idx="201">
                  <c:v>230,5</c:v>
                </c:pt>
                <c:pt idx="202">
                  <c:v>230,5</c:v>
                </c:pt>
                <c:pt idx="203">
                  <c:v>230,5</c:v>
                </c:pt>
                <c:pt idx="204">
                  <c:v>231,6</c:v>
                </c:pt>
                <c:pt idx="205">
                  <c:v>231,3</c:v>
                </c:pt>
                <c:pt idx="206">
                  <c:v>230,5</c:v>
                </c:pt>
                <c:pt idx="207">
                  <c:v>230,3</c:v>
                </c:pt>
                <c:pt idx="208">
                  <c:v>230,5</c:v>
                </c:pt>
                <c:pt idx="209">
                  <c:v>230,6</c:v>
                </c:pt>
                <c:pt idx="210">
                  <c:v>230,4</c:v>
                </c:pt>
                <c:pt idx="211">
                  <c:v>231,4</c:v>
                </c:pt>
                <c:pt idx="212">
                  <c:v>231,8</c:v>
                </c:pt>
                <c:pt idx="213">
                  <c:v>232</c:v>
                </c:pt>
                <c:pt idx="214">
                  <c:v>231,8</c:v>
                </c:pt>
                <c:pt idx="215">
                  <c:v>231,8</c:v>
                </c:pt>
                <c:pt idx="216">
                  <c:v>231,8</c:v>
                </c:pt>
                <c:pt idx="217">
                  <c:v>231,6</c:v>
                </c:pt>
                <c:pt idx="218">
                  <c:v>231,6</c:v>
                </c:pt>
                <c:pt idx="219">
                  <c:v>231,9</c:v>
                </c:pt>
                <c:pt idx="220">
                  <c:v>232,1</c:v>
                </c:pt>
                <c:pt idx="221">
                  <c:v>232,6</c:v>
                </c:pt>
                <c:pt idx="222">
                  <c:v>232,7</c:v>
                </c:pt>
                <c:pt idx="223">
                  <c:v>234</c:v>
                </c:pt>
                <c:pt idx="224">
                  <c:v>235,9</c:v>
                </c:pt>
                <c:pt idx="225">
                  <c:v>236,5</c:v>
                </c:pt>
                <c:pt idx="226">
                  <c:v>236,2</c:v>
                </c:pt>
                <c:pt idx="227">
                  <c:v>234,8</c:v>
                </c:pt>
                <c:pt idx="228">
                  <c:v>233,8</c:v>
                </c:pt>
                <c:pt idx="229">
                  <c:v>233,9</c:v>
                </c:pt>
                <c:pt idx="230">
                  <c:v>231,4</c:v>
                </c:pt>
                <c:pt idx="231">
                  <c:v>230,6</c:v>
                </c:pt>
                <c:pt idx="232">
                  <c:v>230,6</c:v>
                </c:pt>
                <c:pt idx="233">
                  <c:v>230,7</c:v>
                </c:pt>
                <c:pt idx="234">
                  <c:v>230,5</c:v>
                </c:pt>
                <c:pt idx="235">
                  <c:v>230,6</c:v>
                </c:pt>
                <c:pt idx="236">
                  <c:v>231,2</c:v>
                </c:pt>
                <c:pt idx="237">
                  <c:v>225,3</c:v>
                </c:pt>
                <c:pt idx="238">
                  <c:v>0</c:v>
                </c:pt>
                <c:pt idx="239">
                  <c:v>0</c:v>
                </c:pt>
                <c:pt idx="240">
                  <c:v>0</c:v>
                </c:pt>
                <c:pt idx="241">
                  <c:v>0</c:v>
                </c:pt>
                <c:pt idx="242">
                  <c:v>0</c:v>
                </c:pt>
                <c:pt idx="243">
                  <c:v>0</c:v>
                </c:pt>
                <c:pt idx="244">
                  <c:v>0</c:v>
                </c:pt>
                <c:pt idx="245">
                  <c:v>0</c:v>
                </c:pt>
                <c:pt idx="246">
                  <c:v>0</c:v>
                </c:pt>
                <c:pt idx="247">
                  <c:v>0</c:v>
                </c:pt>
                <c:pt idx="248">
                  <c:v>0</c:v>
                </c:pt>
              </c:strCache>
            </c:strRef>
          </c:tx>
          <c:spPr>
            <a:ln>
              <a:solidFill>
                <a:sysClr val="windowText" lastClr="000000">
                  <a:lumMod val="50000"/>
                  <a:lumOff val="50000"/>
                </a:sysClr>
              </a:solidFill>
            </a:ln>
          </c:spPr>
          <c:marker>
            <c:symbol val="none"/>
          </c:marker>
          <c:cat>
            <c:numRef>
              <c:f>dataGrid1!$A$2:$A$267</c:f>
              <c:numCache>
                <c:formatCode>General</c:formatCode>
                <c:ptCount val="2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numCache>
            </c:numRef>
          </c:cat>
          <c:val>
            <c:numRef>
              <c:f>dataGrid1!$C$2:$C$267</c:f>
              <c:numCache>
                <c:formatCode>General</c:formatCode>
                <c:ptCount val="2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125.2</c:v>
                </c:pt>
                <c:pt idx="29">
                  <c:v>230.7</c:v>
                </c:pt>
                <c:pt idx="30">
                  <c:v>230.4</c:v>
                </c:pt>
                <c:pt idx="31">
                  <c:v>229.9</c:v>
                </c:pt>
                <c:pt idx="32">
                  <c:v>230.5</c:v>
                </c:pt>
                <c:pt idx="33">
                  <c:v>230.6</c:v>
                </c:pt>
                <c:pt idx="34">
                  <c:v>230.6</c:v>
                </c:pt>
                <c:pt idx="35">
                  <c:v>230.5</c:v>
                </c:pt>
                <c:pt idx="36">
                  <c:v>230.5</c:v>
                </c:pt>
                <c:pt idx="37">
                  <c:v>230.6</c:v>
                </c:pt>
                <c:pt idx="38">
                  <c:v>230.5</c:v>
                </c:pt>
                <c:pt idx="39">
                  <c:v>230.5</c:v>
                </c:pt>
                <c:pt idx="40">
                  <c:v>230.6</c:v>
                </c:pt>
                <c:pt idx="41">
                  <c:v>230.6</c:v>
                </c:pt>
                <c:pt idx="42">
                  <c:v>230.6</c:v>
                </c:pt>
                <c:pt idx="43">
                  <c:v>230.7</c:v>
                </c:pt>
                <c:pt idx="44">
                  <c:v>230.8</c:v>
                </c:pt>
                <c:pt idx="45">
                  <c:v>230.8</c:v>
                </c:pt>
                <c:pt idx="46">
                  <c:v>231.3</c:v>
                </c:pt>
                <c:pt idx="47">
                  <c:v>233.8</c:v>
                </c:pt>
                <c:pt idx="48">
                  <c:v>237.1</c:v>
                </c:pt>
                <c:pt idx="49">
                  <c:v>238.3</c:v>
                </c:pt>
                <c:pt idx="50">
                  <c:v>236.9</c:v>
                </c:pt>
                <c:pt idx="51">
                  <c:v>235.5</c:v>
                </c:pt>
                <c:pt idx="52">
                  <c:v>234.1</c:v>
                </c:pt>
                <c:pt idx="53">
                  <c:v>233.5</c:v>
                </c:pt>
                <c:pt idx="54">
                  <c:v>233.4</c:v>
                </c:pt>
                <c:pt idx="55">
                  <c:v>233</c:v>
                </c:pt>
                <c:pt idx="56">
                  <c:v>232.9</c:v>
                </c:pt>
                <c:pt idx="57">
                  <c:v>232.9</c:v>
                </c:pt>
                <c:pt idx="58">
                  <c:v>232.7</c:v>
                </c:pt>
                <c:pt idx="59">
                  <c:v>232.8</c:v>
                </c:pt>
                <c:pt idx="60">
                  <c:v>233</c:v>
                </c:pt>
                <c:pt idx="61">
                  <c:v>232.8</c:v>
                </c:pt>
                <c:pt idx="62">
                  <c:v>232.9</c:v>
                </c:pt>
                <c:pt idx="63">
                  <c:v>233.1</c:v>
                </c:pt>
                <c:pt idx="64">
                  <c:v>233.2</c:v>
                </c:pt>
                <c:pt idx="65">
                  <c:v>233.2</c:v>
                </c:pt>
                <c:pt idx="66">
                  <c:v>233.4</c:v>
                </c:pt>
                <c:pt idx="67">
                  <c:v>234.2</c:v>
                </c:pt>
                <c:pt idx="68">
                  <c:v>237.5</c:v>
                </c:pt>
                <c:pt idx="69">
                  <c:v>240.4</c:v>
                </c:pt>
                <c:pt idx="70">
                  <c:v>241.5</c:v>
                </c:pt>
                <c:pt idx="71">
                  <c:v>240.3</c:v>
                </c:pt>
                <c:pt idx="72">
                  <c:v>238.9</c:v>
                </c:pt>
                <c:pt idx="73">
                  <c:v>237.3</c:v>
                </c:pt>
                <c:pt idx="74">
                  <c:v>236.6</c:v>
                </c:pt>
                <c:pt idx="75">
                  <c:v>236.9</c:v>
                </c:pt>
                <c:pt idx="76">
                  <c:v>237</c:v>
                </c:pt>
                <c:pt idx="77">
                  <c:v>236.7</c:v>
                </c:pt>
                <c:pt idx="78">
                  <c:v>237</c:v>
                </c:pt>
                <c:pt idx="79">
                  <c:v>236.6</c:v>
                </c:pt>
                <c:pt idx="80">
                  <c:v>237.2</c:v>
                </c:pt>
                <c:pt idx="81">
                  <c:v>236.6</c:v>
                </c:pt>
                <c:pt idx="82">
                  <c:v>236.9</c:v>
                </c:pt>
                <c:pt idx="83">
                  <c:v>236.9</c:v>
                </c:pt>
                <c:pt idx="84">
                  <c:v>236.2</c:v>
                </c:pt>
                <c:pt idx="85">
                  <c:v>236.3</c:v>
                </c:pt>
                <c:pt idx="86">
                  <c:v>236.3</c:v>
                </c:pt>
                <c:pt idx="87">
                  <c:v>236.3</c:v>
                </c:pt>
                <c:pt idx="88">
                  <c:v>236.4</c:v>
                </c:pt>
                <c:pt idx="89">
                  <c:v>236.1</c:v>
                </c:pt>
                <c:pt idx="90">
                  <c:v>236.5</c:v>
                </c:pt>
                <c:pt idx="91">
                  <c:v>235.5</c:v>
                </c:pt>
                <c:pt idx="92">
                  <c:v>235.7</c:v>
                </c:pt>
                <c:pt idx="93">
                  <c:v>235.2</c:v>
                </c:pt>
                <c:pt idx="94">
                  <c:v>235.6</c:v>
                </c:pt>
                <c:pt idx="95">
                  <c:v>235.3</c:v>
                </c:pt>
                <c:pt idx="96">
                  <c:v>235.5</c:v>
                </c:pt>
                <c:pt idx="97">
                  <c:v>235.2</c:v>
                </c:pt>
                <c:pt idx="98">
                  <c:v>235.6</c:v>
                </c:pt>
                <c:pt idx="99">
                  <c:v>235.2</c:v>
                </c:pt>
                <c:pt idx="100">
                  <c:v>234.6</c:v>
                </c:pt>
                <c:pt idx="101">
                  <c:v>233.8</c:v>
                </c:pt>
                <c:pt idx="102">
                  <c:v>234</c:v>
                </c:pt>
                <c:pt idx="103">
                  <c:v>233.8</c:v>
                </c:pt>
                <c:pt idx="104">
                  <c:v>234.1</c:v>
                </c:pt>
                <c:pt idx="105">
                  <c:v>234</c:v>
                </c:pt>
                <c:pt idx="106">
                  <c:v>233.9</c:v>
                </c:pt>
                <c:pt idx="107">
                  <c:v>234.1</c:v>
                </c:pt>
                <c:pt idx="108">
                  <c:v>233.6</c:v>
                </c:pt>
                <c:pt idx="109">
                  <c:v>233.9</c:v>
                </c:pt>
                <c:pt idx="110">
                  <c:v>232.9</c:v>
                </c:pt>
                <c:pt idx="111">
                  <c:v>232.1</c:v>
                </c:pt>
                <c:pt idx="112">
                  <c:v>231.9</c:v>
                </c:pt>
                <c:pt idx="113">
                  <c:v>232.1</c:v>
                </c:pt>
                <c:pt idx="114">
                  <c:v>231.8</c:v>
                </c:pt>
                <c:pt idx="115">
                  <c:v>232.2</c:v>
                </c:pt>
                <c:pt idx="116">
                  <c:v>232.1</c:v>
                </c:pt>
                <c:pt idx="117">
                  <c:v>232.1</c:v>
                </c:pt>
                <c:pt idx="118">
                  <c:v>231.7</c:v>
                </c:pt>
                <c:pt idx="119">
                  <c:v>232.2</c:v>
                </c:pt>
                <c:pt idx="120">
                  <c:v>232.5</c:v>
                </c:pt>
                <c:pt idx="121">
                  <c:v>233.9</c:v>
                </c:pt>
                <c:pt idx="122">
                  <c:v>233.7</c:v>
                </c:pt>
                <c:pt idx="123">
                  <c:v>233.9</c:v>
                </c:pt>
                <c:pt idx="124">
                  <c:v>234.1</c:v>
                </c:pt>
                <c:pt idx="125">
                  <c:v>233.9</c:v>
                </c:pt>
                <c:pt idx="126">
                  <c:v>234.1</c:v>
                </c:pt>
                <c:pt idx="127">
                  <c:v>233.9</c:v>
                </c:pt>
                <c:pt idx="128">
                  <c:v>234</c:v>
                </c:pt>
                <c:pt idx="129">
                  <c:v>233.8</c:v>
                </c:pt>
                <c:pt idx="130">
                  <c:v>234.1</c:v>
                </c:pt>
                <c:pt idx="131">
                  <c:v>234.5</c:v>
                </c:pt>
                <c:pt idx="132">
                  <c:v>235.5</c:v>
                </c:pt>
                <c:pt idx="133">
                  <c:v>235.2</c:v>
                </c:pt>
                <c:pt idx="134">
                  <c:v>235.2</c:v>
                </c:pt>
                <c:pt idx="135">
                  <c:v>235.2</c:v>
                </c:pt>
                <c:pt idx="136">
                  <c:v>235.1</c:v>
                </c:pt>
                <c:pt idx="137">
                  <c:v>235.3</c:v>
                </c:pt>
                <c:pt idx="138">
                  <c:v>235.2</c:v>
                </c:pt>
                <c:pt idx="139">
                  <c:v>235.2</c:v>
                </c:pt>
                <c:pt idx="140">
                  <c:v>235.2</c:v>
                </c:pt>
                <c:pt idx="141">
                  <c:v>235.8</c:v>
                </c:pt>
                <c:pt idx="142">
                  <c:v>236</c:v>
                </c:pt>
                <c:pt idx="143">
                  <c:v>236.2</c:v>
                </c:pt>
                <c:pt idx="144">
                  <c:v>236.1</c:v>
                </c:pt>
                <c:pt idx="145">
                  <c:v>236</c:v>
                </c:pt>
                <c:pt idx="146">
                  <c:v>236</c:v>
                </c:pt>
                <c:pt idx="147">
                  <c:v>236.1</c:v>
                </c:pt>
                <c:pt idx="148">
                  <c:v>235.8</c:v>
                </c:pt>
                <c:pt idx="149">
                  <c:v>236</c:v>
                </c:pt>
                <c:pt idx="150">
                  <c:v>235.8</c:v>
                </c:pt>
                <c:pt idx="151">
                  <c:v>234</c:v>
                </c:pt>
                <c:pt idx="152">
                  <c:v>232.8</c:v>
                </c:pt>
                <c:pt idx="153">
                  <c:v>233.2</c:v>
                </c:pt>
                <c:pt idx="154">
                  <c:v>233.5</c:v>
                </c:pt>
                <c:pt idx="155">
                  <c:v>233.5</c:v>
                </c:pt>
                <c:pt idx="156">
                  <c:v>233.5</c:v>
                </c:pt>
                <c:pt idx="157">
                  <c:v>233.4</c:v>
                </c:pt>
                <c:pt idx="158">
                  <c:v>233.4</c:v>
                </c:pt>
                <c:pt idx="159">
                  <c:v>233.5</c:v>
                </c:pt>
                <c:pt idx="160">
                  <c:v>233.4</c:v>
                </c:pt>
                <c:pt idx="161">
                  <c:v>233.1</c:v>
                </c:pt>
                <c:pt idx="162">
                  <c:v>232.9</c:v>
                </c:pt>
                <c:pt idx="163">
                  <c:v>233.1</c:v>
                </c:pt>
                <c:pt idx="164">
                  <c:v>232.8</c:v>
                </c:pt>
                <c:pt idx="165">
                  <c:v>232.9</c:v>
                </c:pt>
                <c:pt idx="166">
                  <c:v>232.9</c:v>
                </c:pt>
                <c:pt idx="167">
                  <c:v>232.8</c:v>
                </c:pt>
                <c:pt idx="168">
                  <c:v>232.9</c:v>
                </c:pt>
                <c:pt idx="169">
                  <c:v>233.2</c:v>
                </c:pt>
                <c:pt idx="170">
                  <c:v>232.4</c:v>
                </c:pt>
                <c:pt idx="171">
                  <c:v>231.8</c:v>
                </c:pt>
                <c:pt idx="172">
                  <c:v>232</c:v>
                </c:pt>
                <c:pt idx="173">
                  <c:v>232</c:v>
                </c:pt>
                <c:pt idx="174">
                  <c:v>232.1</c:v>
                </c:pt>
                <c:pt idx="175">
                  <c:v>231.9</c:v>
                </c:pt>
                <c:pt idx="176">
                  <c:v>232.1</c:v>
                </c:pt>
                <c:pt idx="177">
                  <c:v>231.9</c:v>
                </c:pt>
                <c:pt idx="178">
                  <c:v>231.9</c:v>
                </c:pt>
                <c:pt idx="179">
                  <c:v>232.1</c:v>
                </c:pt>
                <c:pt idx="180">
                  <c:v>231.9</c:v>
                </c:pt>
                <c:pt idx="181">
                  <c:v>231.2</c:v>
                </c:pt>
                <c:pt idx="182">
                  <c:v>230.7</c:v>
                </c:pt>
                <c:pt idx="183">
                  <c:v>230.6</c:v>
                </c:pt>
                <c:pt idx="184">
                  <c:v>230.7</c:v>
                </c:pt>
                <c:pt idx="185">
                  <c:v>230.6</c:v>
                </c:pt>
                <c:pt idx="186">
                  <c:v>230.7</c:v>
                </c:pt>
                <c:pt idx="187">
                  <c:v>230.5</c:v>
                </c:pt>
                <c:pt idx="188">
                  <c:v>230.7</c:v>
                </c:pt>
                <c:pt idx="189">
                  <c:v>230.6</c:v>
                </c:pt>
                <c:pt idx="190">
                  <c:v>230.7</c:v>
                </c:pt>
                <c:pt idx="191">
                  <c:v>229.7</c:v>
                </c:pt>
                <c:pt idx="192">
                  <c:v>229.1</c:v>
                </c:pt>
                <c:pt idx="193">
                  <c:v>229</c:v>
                </c:pt>
                <c:pt idx="194">
                  <c:v>229</c:v>
                </c:pt>
                <c:pt idx="195">
                  <c:v>228.9</c:v>
                </c:pt>
                <c:pt idx="196">
                  <c:v>228.9</c:v>
                </c:pt>
                <c:pt idx="197">
                  <c:v>229.1</c:v>
                </c:pt>
                <c:pt idx="198">
                  <c:v>228.8</c:v>
                </c:pt>
                <c:pt idx="199">
                  <c:v>229.2</c:v>
                </c:pt>
                <c:pt idx="200">
                  <c:v>229.4</c:v>
                </c:pt>
                <c:pt idx="201">
                  <c:v>230.5</c:v>
                </c:pt>
                <c:pt idx="202">
                  <c:v>230.5</c:v>
                </c:pt>
                <c:pt idx="203">
                  <c:v>230.5</c:v>
                </c:pt>
                <c:pt idx="204">
                  <c:v>231.6</c:v>
                </c:pt>
                <c:pt idx="205">
                  <c:v>231.3</c:v>
                </c:pt>
                <c:pt idx="206">
                  <c:v>230.5</c:v>
                </c:pt>
                <c:pt idx="207">
                  <c:v>230.3</c:v>
                </c:pt>
                <c:pt idx="208">
                  <c:v>230.5</c:v>
                </c:pt>
                <c:pt idx="209">
                  <c:v>230.6</c:v>
                </c:pt>
                <c:pt idx="210">
                  <c:v>230.4</c:v>
                </c:pt>
                <c:pt idx="211">
                  <c:v>231.4</c:v>
                </c:pt>
                <c:pt idx="212">
                  <c:v>231.8</c:v>
                </c:pt>
                <c:pt idx="213">
                  <c:v>232</c:v>
                </c:pt>
                <c:pt idx="214">
                  <c:v>231.8</c:v>
                </c:pt>
                <c:pt idx="215">
                  <c:v>231.8</c:v>
                </c:pt>
                <c:pt idx="216">
                  <c:v>231.8</c:v>
                </c:pt>
                <c:pt idx="217">
                  <c:v>231.6</c:v>
                </c:pt>
                <c:pt idx="218">
                  <c:v>231.6</c:v>
                </c:pt>
                <c:pt idx="219">
                  <c:v>231.9</c:v>
                </c:pt>
                <c:pt idx="220">
                  <c:v>232.1</c:v>
                </c:pt>
                <c:pt idx="221">
                  <c:v>232.6</c:v>
                </c:pt>
                <c:pt idx="222">
                  <c:v>232.7</c:v>
                </c:pt>
                <c:pt idx="223">
                  <c:v>234</c:v>
                </c:pt>
                <c:pt idx="224">
                  <c:v>235.9</c:v>
                </c:pt>
                <c:pt idx="225">
                  <c:v>236.5</c:v>
                </c:pt>
                <c:pt idx="226">
                  <c:v>236.2</c:v>
                </c:pt>
                <c:pt idx="227">
                  <c:v>234.8</c:v>
                </c:pt>
                <c:pt idx="228">
                  <c:v>233.8</c:v>
                </c:pt>
                <c:pt idx="229">
                  <c:v>233.9</c:v>
                </c:pt>
                <c:pt idx="230">
                  <c:v>231.4</c:v>
                </c:pt>
                <c:pt idx="231">
                  <c:v>230.6</c:v>
                </c:pt>
                <c:pt idx="232">
                  <c:v>230.6</c:v>
                </c:pt>
                <c:pt idx="233">
                  <c:v>230.7</c:v>
                </c:pt>
                <c:pt idx="234">
                  <c:v>230.5</c:v>
                </c:pt>
                <c:pt idx="235">
                  <c:v>230.6</c:v>
                </c:pt>
                <c:pt idx="236">
                  <c:v>231.2</c:v>
                </c:pt>
                <c:pt idx="237">
                  <c:v>225.3</c:v>
                </c:pt>
                <c:pt idx="238">
                  <c:v>0</c:v>
                </c:pt>
                <c:pt idx="239">
                  <c:v>0</c:v>
                </c:pt>
                <c:pt idx="240">
                  <c:v>0</c:v>
                </c:pt>
                <c:pt idx="241">
                  <c:v>0</c:v>
                </c:pt>
                <c:pt idx="242">
                  <c:v>0</c:v>
                </c:pt>
                <c:pt idx="243">
                  <c:v>0</c:v>
                </c:pt>
                <c:pt idx="244">
                  <c:v>0</c:v>
                </c:pt>
                <c:pt idx="245">
                  <c:v>0</c:v>
                </c:pt>
                <c:pt idx="246">
                  <c:v>0</c:v>
                </c:pt>
                <c:pt idx="247">
                  <c:v>0</c:v>
                </c:pt>
                <c:pt idx="248">
                  <c:v>0</c:v>
                </c:pt>
              </c:numCache>
            </c:numRef>
          </c:val>
          <c:smooth val="0"/>
          <c:extLst>
            <c:ext xmlns:c16="http://schemas.microsoft.com/office/drawing/2014/chart" uri="{C3380CC4-5D6E-409C-BE32-E72D297353CC}">
              <c16:uniqueId val="{00000000-C924-4331-B621-38FDC01360C4}"/>
            </c:ext>
          </c:extLst>
        </c:ser>
        <c:dLbls>
          <c:showLegendKey val="0"/>
          <c:showVal val="0"/>
          <c:showCatName val="0"/>
          <c:showSerName val="0"/>
          <c:showPercent val="0"/>
          <c:showBubbleSize val="0"/>
        </c:dLbls>
        <c:marker val="1"/>
        <c:smooth val="0"/>
        <c:axId val="92431104"/>
        <c:axId val="92432640"/>
      </c:lineChart>
      <c:lineChart>
        <c:grouping val="standard"/>
        <c:varyColors val="0"/>
        <c:ser>
          <c:idx val="1"/>
          <c:order val="1"/>
          <c:spPr>
            <a:ln>
              <a:solidFill>
                <a:sysClr val="windowText" lastClr="000000"/>
              </a:solidFill>
            </a:ln>
          </c:spPr>
          <c:marker>
            <c:symbol val="none"/>
          </c:marker>
          <c:val>
            <c:numRef>
              <c:f>dataGrid1!$I$2:$I$268</c:f>
              <c:numCache>
                <c:formatCode>General</c:formatCode>
                <c:ptCount val="26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0.21000000000000021</c:v>
                </c:pt>
                <c:pt idx="84">
                  <c:v>0.23</c:v>
                </c:pt>
                <c:pt idx="85">
                  <c:v>0.23</c:v>
                </c:pt>
                <c:pt idx="86">
                  <c:v>0.23</c:v>
                </c:pt>
                <c:pt idx="87">
                  <c:v>0.23</c:v>
                </c:pt>
                <c:pt idx="88">
                  <c:v>0.23</c:v>
                </c:pt>
                <c:pt idx="89">
                  <c:v>0.22900000000000004</c:v>
                </c:pt>
                <c:pt idx="90">
                  <c:v>0.23</c:v>
                </c:pt>
                <c:pt idx="91">
                  <c:v>0.6630000000000128</c:v>
                </c:pt>
                <c:pt idx="92">
                  <c:v>0.68300000000000061</c:v>
                </c:pt>
                <c:pt idx="93">
                  <c:v>0.6810000000000006</c:v>
                </c:pt>
                <c:pt idx="94">
                  <c:v>0.68200000000000061</c:v>
                </c:pt>
                <c:pt idx="95">
                  <c:v>0.6810000000000006</c:v>
                </c:pt>
                <c:pt idx="96">
                  <c:v>0.6810000000000006</c:v>
                </c:pt>
                <c:pt idx="97">
                  <c:v>0.6800000000000006</c:v>
                </c:pt>
                <c:pt idx="98">
                  <c:v>0.6810000000000006</c:v>
                </c:pt>
                <c:pt idx="99">
                  <c:v>0.67900000000001282</c:v>
                </c:pt>
                <c:pt idx="100">
                  <c:v>1.083</c:v>
                </c:pt>
                <c:pt idx="101">
                  <c:v>1.34</c:v>
                </c:pt>
                <c:pt idx="102">
                  <c:v>1.34</c:v>
                </c:pt>
                <c:pt idx="103">
                  <c:v>1.3380000000000001</c:v>
                </c:pt>
                <c:pt idx="104">
                  <c:v>1.339</c:v>
                </c:pt>
                <c:pt idx="105">
                  <c:v>1.339</c:v>
                </c:pt>
                <c:pt idx="106">
                  <c:v>1.337</c:v>
                </c:pt>
                <c:pt idx="107">
                  <c:v>1.3380000000000001</c:v>
                </c:pt>
                <c:pt idx="108">
                  <c:v>1.335</c:v>
                </c:pt>
                <c:pt idx="109">
                  <c:v>1.3360000000000001</c:v>
                </c:pt>
                <c:pt idx="110">
                  <c:v>1.7160000000000002</c:v>
                </c:pt>
                <c:pt idx="111">
                  <c:v>1.9900000000000218</c:v>
                </c:pt>
                <c:pt idx="112">
                  <c:v>1.9880000000000217</c:v>
                </c:pt>
                <c:pt idx="113">
                  <c:v>1.9889999999999999</c:v>
                </c:pt>
                <c:pt idx="114">
                  <c:v>1.9880000000000217</c:v>
                </c:pt>
                <c:pt idx="115">
                  <c:v>1.9889999999999999</c:v>
                </c:pt>
                <c:pt idx="116">
                  <c:v>1.9880000000000217</c:v>
                </c:pt>
                <c:pt idx="117">
                  <c:v>1.9880000000000217</c:v>
                </c:pt>
                <c:pt idx="118">
                  <c:v>1.9860000000000215</c:v>
                </c:pt>
                <c:pt idx="119">
                  <c:v>1.9880000000000217</c:v>
                </c:pt>
                <c:pt idx="120">
                  <c:v>1.847</c:v>
                </c:pt>
                <c:pt idx="121">
                  <c:v>1.333</c:v>
                </c:pt>
                <c:pt idx="122">
                  <c:v>1.3320000000000001</c:v>
                </c:pt>
                <c:pt idx="123">
                  <c:v>1.333</c:v>
                </c:pt>
                <c:pt idx="124">
                  <c:v>1.333</c:v>
                </c:pt>
                <c:pt idx="125">
                  <c:v>1.3320000000000001</c:v>
                </c:pt>
                <c:pt idx="126">
                  <c:v>1.333</c:v>
                </c:pt>
                <c:pt idx="127">
                  <c:v>1.3320000000000001</c:v>
                </c:pt>
                <c:pt idx="128">
                  <c:v>1.3320000000000001</c:v>
                </c:pt>
                <c:pt idx="129">
                  <c:v>1.331</c:v>
                </c:pt>
                <c:pt idx="130">
                  <c:v>1.3320000000000001</c:v>
                </c:pt>
                <c:pt idx="131">
                  <c:v>1.0129999999999777</c:v>
                </c:pt>
                <c:pt idx="132">
                  <c:v>0.67600000000001281</c:v>
                </c:pt>
                <c:pt idx="133">
                  <c:v>0.67500000000001281</c:v>
                </c:pt>
                <c:pt idx="134">
                  <c:v>0.67500000000001281</c:v>
                </c:pt>
                <c:pt idx="135">
                  <c:v>0.67500000000001281</c:v>
                </c:pt>
                <c:pt idx="136">
                  <c:v>0.67400000000001281</c:v>
                </c:pt>
                <c:pt idx="137">
                  <c:v>0.67500000000001281</c:v>
                </c:pt>
                <c:pt idx="138">
                  <c:v>0.67500000000001281</c:v>
                </c:pt>
                <c:pt idx="139">
                  <c:v>0.67500000000001281</c:v>
                </c:pt>
                <c:pt idx="140">
                  <c:v>0.67400000000001281</c:v>
                </c:pt>
                <c:pt idx="141">
                  <c:v>0.42000000000000032</c:v>
                </c:pt>
                <c:pt idx="142">
                  <c:v>0.22700000000000004</c:v>
                </c:pt>
                <c:pt idx="143">
                  <c:v>0.22700000000000004</c:v>
                </c:pt>
                <c:pt idx="144">
                  <c:v>0.22700000000000004</c:v>
                </c:pt>
                <c:pt idx="145">
                  <c:v>0.22700000000000004</c:v>
                </c:pt>
                <c:pt idx="146">
                  <c:v>0.22700000000000004</c:v>
                </c:pt>
                <c:pt idx="147">
                  <c:v>0.22700000000000004</c:v>
                </c:pt>
                <c:pt idx="148">
                  <c:v>0.22700000000000004</c:v>
                </c:pt>
                <c:pt idx="149">
                  <c:v>0.22700000000000004</c:v>
                </c:pt>
                <c:pt idx="150">
                  <c:v>0.20500000000000004</c:v>
                </c:pt>
                <c:pt idx="151">
                  <c:v>0</c:v>
                </c:pt>
                <c:pt idx="152">
                  <c:v>0</c:v>
                </c:pt>
                <c:pt idx="153">
                  <c:v>0</c:v>
                </c:pt>
                <c:pt idx="154">
                  <c:v>0</c:v>
                </c:pt>
                <c:pt idx="155">
                  <c:v>0</c:v>
                </c:pt>
                <c:pt idx="156">
                  <c:v>0</c:v>
                </c:pt>
                <c:pt idx="157">
                  <c:v>0</c:v>
                </c:pt>
                <c:pt idx="158">
                  <c:v>0</c:v>
                </c:pt>
                <c:pt idx="159">
                  <c:v>0</c:v>
                </c:pt>
                <c:pt idx="160">
                  <c:v>0</c:v>
                </c:pt>
                <c:pt idx="161">
                  <c:v>0.21600000000000041</c:v>
                </c:pt>
                <c:pt idx="162">
                  <c:v>0.22500000000000003</c:v>
                </c:pt>
                <c:pt idx="163">
                  <c:v>0.22500000000000003</c:v>
                </c:pt>
                <c:pt idx="164">
                  <c:v>0.22500000000000003</c:v>
                </c:pt>
                <c:pt idx="165">
                  <c:v>0.22500000000000003</c:v>
                </c:pt>
                <c:pt idx="166">
                  <c:v>0.22500000000000003</c:v>
                </c:pt>
                <c:pt idx="167">
                  <c:v>0.22500000000000003</c:v>
                </c:pt>
                <c:pt idx="168">
                  <c:v>0.22500000000000003</c:v>
                </c:pt>
                <c:pt idx="169">
                  <c:v>0.22500000000000003</c:v>
                </c:pt>
                <c:pt idx="170">
                  <c:v>0.43000000000000038</c:v>
                </c:pt>
                <c:pt idx="171">
                  <c:v>0.66800000000001281</c:v>
                </c:pt>
                <c:pt idx="172">
                  <c:v>0.66900000000001281</c:v>
                </c:pt>
                <c:pt idx="173">
                  <c:v>0.66800000000001281</c:v>
                </c:pt>
                <c:pt idx="174">
                  <c:v>0.66800000000001281</c:v>
                </c:pt>
                <c:pt idx="175">
                  <c:v>0.66800000000001281</c:v>
                </c:pt>
                <c:pt idx="176">
                  <c:v>0.66800000000001281</c:v>
                </c:pt>
                <c:pt idx="177">
                  <c:v>0.6670000000000128</c:v>
                </c:pt>
                <c:pt idx="178">
                  <c:v>0.6670000000000128</c:v>
                </c:pt>
                <c:pt idx="179">
                  <c:v>0.66800000000001281</c:v>
                </c:pt>
                <c:pt idx="180">
                  <c:v>0.6670000000000128</c:v>
                </c:pt>
                <c:pt idx="181">
                  <c:v>1.0580000000000001</c:v>
                </c:pt>
                <c:pt idx="182">
                  <c:v>1.319</c:v>
                </c:pt>
                <c:pt idx="183">
                  <c:v>1.3180000000000001</c:v>
                </c:pt>
                <c:pt idx="184">
                  <c:v>1.3180000000000001</c:v>
                </c:pt>
                <c:pt idx="185">
                  <c:v>1.3169999999999802</c:v>
                </c:pt>
                <c:pt idx="186">
                  <c:v>1.3169999999999802</c:v>
                </c:pt>
                <c:pt idx="187">
                  <c:v>1.3160000000000001</c:v>
                </c:pt>
                <c:pt idx="188">
                  <c:v>1.3169999999999802</c:v>
                </c:pt>
                <c:pt idx="189">
                  <c:v>1.3160000000000001</c:v>
                </c:pt>
                <c:pt idx="190">
                  <c:v>1.3160000000000001</c:v>
                </c:pt>
                <c:pt idx="191">
                  <c:v>1.7400000000000002</c:v>
                </c:pt>
                <c:pt idx="192">
                  <c:v>1.9740000000000202</c:v>
                </c:pt>
                <c:pt idx="193">
                  <c:v>1.9740000000000202</c:v>
                </c:pt>
                <c:pt idx="194">
                  <c:v>1.9729999999999999</c:v>
                </c:pt>
                <c:pt idx="195">
                  <c:v>1.9720000000000197</c:v>
                </c:pt>
                <c:pt idx="196">
                  <c:v>1.9720000000000197</c:v>
                </c:pt>
                <c:pt idx="197">
                  <c:v>1.9729999999999999</c:v>
                </c:pt>
                <c:pt idx="198">
                  <c:v>1.9709999999999999</c:v>
                </c:pt>
                <c:pt idx="199">
                  <c:v>1.9729999999999999</c:v>
                </c:pt>
                <c:pt idx="200">
                  <c:v>1.8</c:v>
                </c:pt>
                <c:pt idx="201">
                  <c:v>1.3120000000000001</c:v>
                </c:pt>
                <c:pt idx="202">
                  <c:v>1.3120000000000001</c:v>
                </c:pt>
                <c:pt idx="203">
                  <c:v>1.3120000000000001</c:v>
                </c:pt>
                <c:pt idx="204">
                  <c:v>1.3109999999999802</c:v>
                </c:pt>
                <c:pt idx="205">
                  <c:v>1.31</c:v>
                </c:pt>
                <c:pt idx="206">
                  <c:v>1.3120000000000001</c:v>
                </c:pt>
                <c:pt idx="207">
                  <c:v>1.3109999999999802</c:v>
                </c:pt>
                <c:pt idx="208">
                  <c:v>1.3120000000000001</c:v>
                </c:pt>
                <c:pt idx="209">
                  <c:v>1.3120000000000001</c:v>
                </c:pt>
                <c:pt idx="210">
                  <c:v>1.3109999999999802</c:v>
                </c:pt>
                <c:pt idx="211">
                  <c:v>0.83100000000000063</c:v>
                </c:pt>
                <c:pt idx="212">
                  <c:v>0.6640000000000128</c:v>
                </c:pt>
                <c:pt idx="213">
                  <c:v>0.6650000000000128</c:v>
                </c:pt>
                <c:pt idx="214">
                  <c:v>0.6640000000000128</c:v>
                </c:pt>
                <c:pt idx="215">
                  <c:v>0.6640000000000128</c:v>
                </c:pt>
                <c:pt idx="216">
                  <c:v>0.6640000000000128</c:v>
                </c:pt>
                <c:pt idx="217">
                  <c:v>0.6630000000000128</c:v>
                </c:pt>
                <c:pt idx="218">
                  <c:v>0.6630000000000128</c:v>
                </c:pt>
                <c:pt idx="219">
                  <c:v>0.6640000000000128</c:v>
                </c:pt>
                <c:pt idx="220">
                  <c:v>0.49500000000000038</c:v>
                </c:pt>
                <c:pt idx="221">
                  <c:v>0.22400000000000003</c:v>
                </c:pt>
                <c:pt idx="222">
                  <c:v>0.22400000000000003</c:v>
                </c:pt>
                <c:pt idx="223">
                  <c:v>0.22500000000000003</c:v>
                </c:pt>
                <c:pt idx="224">
                  <c:v>0.19300000000000003</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numCache>
            </c:numRef>
          </c:val>
          <c:smooth val="0"/>
          <c:extLst>
            <c:ext xmlns:c16="http://schemas.microsoft.com/office/drawing/2014/chart" uri="{C3380CC4-5D6E-409C-BE32-E72D297353CC}">
              <c16:uniqueId val="{00000001-C924-4331-B621-38FDC01360C4}"/>
            </c:ext>
          </c:extLst>
        </c:ser>
        <c:dLbls>
          <c:showLegendKey val="0"/>
          <c:showVal val="0"/>
          <c:showCatName val="0"/>
          <c:showSerName val="0"/>
          <c:showPercent val="0"/>
          <c:showBubbleSize val="0"/>
        </c:dLbls>
        <c:marker val="1"/>
        <c:smooth val="0"/>
        <c:axId val="92435968"/>
        <c:axId val="92434432"/>
      </c:lineChart>
      <c:catAx>
        <c:axId val="9243110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432640"/>
        <c:crosses val="autoZero"/>
        <c:auto val="1"/>
        <c:lblAlgn val="ctr"/>
        <c:lblOffset val="100"/>
        <c:tickLblSkip val="50"/>
        <c:tickMarkSkip val="50"/>
        <c:noMultiLvlLbl val="0"/>
      </c:catAx>
      <c:valAx>
        <c:axId val="92432640"/>
        <c:scaling>
          <c:orientation val="minMax"/>
          <c:max val="250"/>
          <c:min val="215"/>
        </c:scaling>
        <c:delete val="0"/>
        <c:axPos val="l"/>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431104"/>
        <c:crossesAt val="1"/>
        <c:crossBetween val="between"/>
      </c:valAx>
      <c:valAx>
        <c:axId val="92434432"/>
        <c:scaling>
          <c:orientation val="minMax"/>
        </c:scaling>
        <c:delete val="0"/>
        <c:axPos val="r"/>
        <c:numFmt formatCode="General" sourceLinked="1"/>
        <c:majorTickMark val="cross"/>
        <c:minorTickMark val="none"/>
        <c:tickLblPos val="nextTo"/>
        <c:spPr>
          <a:ln>
            <a:solidFill>
              <a:schemeClr val="tx1"/>
            </a:solidFill>
          </a:ln>
        </c:spPr>
        <c:txPr>
          <a:bodyPr/>
          <a:lstStyle/>
          <a:p>
            <a:pPr>
              <a:defRPr sz="800">
                <a:latin typeface="Times New Roman" panose="02020603050405020304" pitchFamily="18" charset="0"/>
                <a:cs typeface="Times New Roman" panose="02020603050405020304" pitchFamily="18" charset="0"/>
              </a:defRPr>
            </a:pPr>
            <a:endParaRPr lang="ru-RU"/>
          </a:p>
        </c:txPr>
        <c:crossAx val="92435968"/>
        <c:crosses val="max"/>
        <c:crossBetween val="between"/>
      </c:valAx>
      <c:catAx>
        <c:axId val="92435968"/>
        <c:scaling>
          <c:orientation val="minMax"/>
        </c:scaling>
        <c:delete val="1"/>
        <c:axPos val="b"/>
        <c:majorTickMark val="out"/>
        <c:minorTickMark val="none"/>
        <c:tickLblPos val="none"/>
        <c:crossAx val="92434432"/>
        <c:crosses val="autoZero"/>
        <c:auto val="1"/>
        <c:lblAlgn val="ctr"/>
        <c:lblOffset val="100"/>
        <c:noMultiLvlLbl val="0"/>
      </c:cat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0.7963</cdr:x>
      <cdr:y>0.43945</cdr:y>
    </cdr:from>
    <cdr:to>
      <cdr:x>0.91898</cdr:x>
      <cdr:y>0.55363</cdr:y>
    </cdr:to>
    <cdr:sp macro="" textlink="">
      <cdr:nvSpPr>
        <cdr:cNvPr id="2" name="TextBox 1"/>
        <cdr:cNvSpPr txBox="1"/>
      </cdr:nvSpPr>
      <cdr:spPr>
        <a:xfrm xmlns:a="http://schemas.openxmlformats.org/drawingml/2006/main">
          <a:off x="2516429" y="929030"/>
          <a:ext cx="387705" cy="2414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latin typeface="Times New Roman" pitchFamily="18" charset="0"/>
              <a:cs typeface="Times New Roman" pitchFamily="18" charset="0"/>
            </a:rPr>
            <a:t>1</a:t>
          </a:r>
          <a:endParaRPr lang="ru-RU" sz="900">
            <a:latin typeface="Times New Roman" pitchFamily="18" charset="0"/>
            <a:cs typeface="Times New Roman" pitchFamily="18" charset="0"/>
          </a:endParaRPr>
        </a:p>
      </cdr:txBody>
    </cdr:sp>
  </cdr:relSizeAnchor>
  <cdr:relSizeAnchor xmlns:cdr="http://schemas.openxmlformats.org/drawingml/2006/chartDrawing">
    <cdr:from>
      <cdr:x>0.78534</cdr:x>
      <cdr:y>0.66828</cdr:y>
    </cdr:from>
    <cdr:to>
      <cdr:x>0.90803</cdr:x>
      <cdr:y>0.78247</cdr:y>
    </cdr:to>
    <cdr:sp macro="" textlink="">
      <cdr:nvSpPr>
        <cdr:cNvPr id="3" name="TextBox 2"/>
        <cdr:cNvSpPr txBox="1"/>
      </cdr:nvSpPr>
      <cdr:spPr>
        <a:xfrm xmlns:a="http://schemas.openxmlformats.org/drawingml/2006/main">
          <a:off x="2481813" y="1412814"/>
          <a:ext cx="387720" cy="24140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latin typeface="Times New Roman" pitchFamily="18" charset="0"/>
              <a:cs typeface="Times New Roman" pitchFamily="18" charset="0"/>
            </a:rPr>
            <a:t>2</a:t>
          </a:r>
          <a:endParaRPr lang="ru-RU"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79F2-0236-4532-8B20-E52E7529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3825</Words>
  <Characters>21803</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Шаблон оформления</vt:lpstr>
      <vt:lpstr>Шаблон оформления</vt:lpstr>
    </vt:vector>
  </TitlesOfParts>
  <Company>НГТУ</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dc:title>
  <dc:creator>Журнал "Интеллектуальная электроэнергетика"</dc:creator>
  <cp:lastModifiedBy>Lipuzhin</cp:lastModifiedBy>
  <cp:revision>10</cp:revision>
  <dcterms:created xsi:type="dcterms:W3CDTF">2022-03-10T16:06:00Z</dcterms:created>
  <dcterms:modified xsi:type="dcterms:W3CDTF">2023-03-20T15:11:00Z</dcterms:modified>
</cp:coreProperties>
</file>